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4A3" w:rsidRDefault="00115289" w:rsidP="00D73A52">
      <w:pPr>
        <w:pStyle w:val="Liste"/>
        <w:rPr>
          <w:i/>
          <w:sz w:val="22"/>
          <w:lang w:val="fr-FR"/>
        </w:rPr>
      </w:pPr>
      <w:r>
        <w:rPr>
          <w:b/>
          <w:noProof/>
          <w:lang w:val="fr-FR"/>
        </w:rPr>
        <w:drawing>
          <wp:anchor distT="0" distB="0" distL="114300" distR="114300" simplePos="0" relativeHeight="251627520" behindDoc="0" locked="0" layoutInCell="1" allowOverlap="1">
            <wp:simplePos x="0" y="0"/>
            <wp:positionH relativeFrom="column">
              <wp:posOffset>4491355</wp:posOffset>
            </wp:positionH>
            <wp:positionV relativeFrom="paragraph">
              <wp:posOffset>-334645</wp:posOffset>
            </wp:positionV>
            <wp:extent cx="1697990" cy="501650"/>
            <wp:effectExtent l="19050" t="0" r="0" b="0"/>
            <wp:wrapSquare wrapText="bothSides"/>
            <wp:docPr id="7" name="Image 2" descr="C:\Documents and Settings\EPAM\Mes documents\Mes images\Mes numérisations\2011-04 (avr.)\numérisation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Documents and Settings\EPAM\Mes documents\Mes images\Mes numérisations\2011-04 (avr.)\numérisation0003.jpg"/>
                    <pic:cNvPicPr>
                      <a:picLocks noChangeAspect="1" noChangeArrowheads="1"/>
                    </pic:cNvPicPr>
                  </pic:nvPicPr>
                  <pic:blipFill>
                    <a:blip r:embed="rId9" cstate="print"/>
                    <a:srcRect l="72690" b="94202"/>
                    <a:stretch>
                      <a:fillRect/>
                    </a:stretch>
                  </pic:blipFill>
                  <pic:spPr bwMode="auto">
                    <a:xfrm>
                      <a:off x="0" y="0"/>
                      <a:ext cx="1697990" cy="501650"/>
                    </a:xfrm>
                    <a:prstGeom prst="rect">
                      <a:avLst/>
                    </a:prstGeom>
                    <a:noFill/>
                    <a:ln w="9525">
                      <a:noFill/>
                      <a:miter lim="800000"/>
                      <a:headEnd/>
                      <a:tailEnd/>
                    </a:ln>
                  </pic:spPr>
                </pic:pic>
              </a:graphicData>
            </a:graphic>
          </wp:anchor>
        </w:drawing>
      </w:r>
      <w:r w:rsidR="003900CE">
        <w:rPr>
          <w:i/>
          <w:sz w:val="22"/>
          <w:lang w:val="fr-FR"/>
        </w:rPr>
        <w:t xml:space="preserve"> </w:t>
      </w:r>
    </w:p>
    <w:p w:rsidR="005744DD" w:rsidRDefault="005744DD" w:rsidP="00D73A52">
      <w:pPr>
        <w:pStyle w:val="Liste"/>
        <w:rPr>
          <w:i/>
          <w:sz w:val="22"/>
          <w:lang w:val="fr-FR"/>
        </w:rPr>
      </w:pPr>
    </w:p>
    <w:p w:rsidR="00D73A52" w:rsidRDefault="0054592E" w:rsidP="00D73A52">
      <w:pPr>
        <w:pStyle w:val="Liste"/>
        <w:rPr>
          <w:i/>
          <w:sz w:val="22"/>
          <w:lang w:val="fr-FR"/>
        </w:rPr>
      </w:pPr>
      <w:r>
        <w:rPr>
          <w:b/>
          <w:noProof/>
          <w:lang w:val="fr-FR"/>
        </w:rPr>
        <mc:AlternateContent>
          <mc:Choice Requires="wpg">
            <w:drawing>
              <wp:anchor distT="0" distB="0" distL="114300" distR="114300" simplePos="0" relativeHeight="251642880" behindDoc="0" locked="0" layoutInCell="1" allowOverlap="1">
                <wp:simplePos x="0" y="0"/>
                <wp:positionH relativeFrom="column">
                  <wp:posOffset>-386080</wp:posOffset>
                </wp:positionH>
                <wp:positionV relativeFrom="paragraph">
                  <wp:posOffset>-858520</wp:posOffset>
                </wp:positionV>
                <wp:extent cx="1266190" cy="1754505"/>
                <wp:effectExtent l="4445" t="0" r="0" b="1905"/>
                <wp:wrapNone/>
                <wp:docPr id="20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6190" cy="1754505"/>
                          <a:chOff x="1097" y="602"/>
                          <a:chExt cx="2200" cy="3108"/>
                        </a:xfrm>
                      </wpg:grpSpPr>
                      <pic:pic xmlns:pic="http://schemas.openxmlformats.org/drawingml/2006/picture">
                        <pic:nvPicPr>
                          <pic:cNvPr id="210" name="Image 3" descr="numérisation0003"/>
                          <pic:cNvPicPr>
                            <a:picLocks noChangeAspect="1" noChangeArrowheads="1"/>
                          </pic:cNvPicPr>
                        </pic:nvPicPr>
                        <pic:blipFill>
                          <a:blip r:embed="rId10" cstate="print">
                            <a:extLst>
                              <a:ext uri="{28A0092B-C50C-407E-A947-70E740481C1C}">
                                <a14:useLocalDpi xmlns:a14="http://schemas.microsoft.com/office/drawing/2010/main" val="0"/>
                              </a:ext>
                            </a:extLst>
                          </a:blip>
                          <a:srcRect r="82899" b="94717"/>
                          <a:stretch>
                            <a:fillRect/>
                          </a:stretch>
                        </pic:blipFill>
                        <pic:spPr bwMode="auto">
                          <a:xfrm>
                            <a:off x="1466" y="602"/>
                            <a:ext cx="1558" cy="8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 name="Image 1" descr="numérisation0002"/>
                          <pic:cNvPicPr>
                            <a:picLocks noChangeAspect="1" noChangeArrowheads="1"/>
                          </pic:cNvPicPr>
                        </pic:nvPicPr>
                        <pic:blipFill>
                          <a:blip r:embed="rId11">
                            <a:extLst>
                              <a:ext uri="{28A0092B-C50C-407E-A947-70E740481C1C}">
                                <a14:useLocalDpi xmlns:a14="http://schemas.microsoft.com/office/drawing/2010/main" val="0"/>
                              </a:ext>
                            </a:extLst>
                          </a:blip>
                          <a:srcRect l="5885" t="8733" r="76773" b="73630"/>
                          <a:stretch>
                            <a:fillRect/>
                          </a:stretch>
                        </pic:blipFill>
                        <pic:spPr bwMode="auto">
                          <a:xfrm>
                            <a:off x="1097" y="1322"/>
                            <a:ext cx="2200" cy="238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E7BBCE" id="Group 8" o:spid="_x0000_s1026" style="position:absolute;margin-left:-30.4pt;margin-top:-67.6pt;width:99.7pt;height:138.15pt;z-index:251642880" coordorigin="1097,602" coordsize="2200,31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NIfzOR8v8AWnUUAFFFFABRRRQAUUUUAFFFFABRRRQAUUUUAFFFFABR&#10;RSFsHBFAC0UU0PxyKAHUUA5GaKACiiigAooooAKKKKACiiigAooooAKKKKACiiigAooooAKKKKAC&#10;iiigAooJx1pN2OooAWimhucEUbucYoAdRSZ9RSbuM4/CgB1IyhjkikLEfw0obPQUAKOKKaGz2p1A&#10;BRTd5xnbQGzQA6igHPS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ADFBGetFFACBQKTYPWnUUAG0elIVz3paKAAA&#10;DpSBQDmlooAQKB3pccYoooAMUhRSMYpaKAE2DGMUoGOKKKAEKg0bRS0UAAAHQUYHTFFFABgd6QqD&#10;S0UAGKMDOcUUUAG0ZzSbBjFLRQAm3nrS7R6UUUAJtAOaUjPBoooAAMUUUUAFFFFABQeeKKKAArkY&#10;oHH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ac54N&#10;Nszdm3H24x+ZubPk524ycdfbGfegCSiob+S6jspZLKNXmWMmNW6Fu1PhMpRfNxu2jdt6ZoAfRRRQ&#10;AUUUUAFFFFABRRRQAUUHPaq9u2pG/m88w/ZdifZ9mfM3c793bH3cY989qALFFNl8wKTGRu2/Lu6Z&#10;p1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H4UUUUAB6dKMDriiigAooooAKKKKACiiigAooooAKAAOgoooACAetAGOBRRQAUUUUAFFFFABRR&#10;RQAUUUUAFFFFABRRRQAUUUUAFFFFABRRRQAUUUUAFFFFABRRRQAUUUUAFFFFABRRRQAUUUUAFFFF&#10;ABRRRQAUUUUAFFFFABRRRQAUUUUAFFFFABRRRQAUUUUAFFFFABRRRQAUUUUAFFFFABRRRQAUUUUA&#10;FFFFABRRRQAUUUUAFFFFABRRRQAVHJHIzqyvt2nJ96k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TcucZpabs+fd7UAO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A5xxTVdWOAadTUjCMW9al811YB1FFFU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B6U1c9zTqjtbS3soRb2se1Fzhck9TnvQBJ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SN0oAWigAjiigAooooAKKK&#10;KACiiigAooooAKKKKACiiigAooooAKKKKACiimvnPy+lADqKFzj5q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TndyKWigAooooAKKKKACi&#10;iigAooooAKKKKACiiigAoooznp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GPa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MjOM&#10;0A56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NIffnttp1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&#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kXd3pa3AWiiimAUUUUAFFFFABRRRQAUUUUAFBzjg0UUAIrZJGen6UtIqKpJUfe60tABRRR&#10;QAUUUUAFFFFABRRRQAUUUUAFFFFABRRRQAUUUUAFFFFABRRRQAUUUUAFFFFABRRRQAUUUUAFFFFA&#10;BRRRQAUUUUAFFFFABRRRQAUUUUAIc+tRWbXrCT7bEi4lYR7GzlOxPvU3WjG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qOZZHRkSZoz/fUA4/OgCS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2TPlsQRnHG7pRHuxlyM+1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THzZpa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LYGcUUAFFFFABRRRQAUU&#10;UUAFFFFABRRRQAUUUUAFFFFABRRRQAUUUUAFFFFABRRRQAUUUUAFFFFABRRRQAUUUUAFFFFABRRR&#10;QAUUUUAFFFFABRRRQAUUUUAFFFFABketFRzx3LD/AEeZUbep3NHu+UMNwxkckZAPYnODjBk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K2oXi6fayX00TM&#10;kaMziNSzYHoByfw5qS0uEuoI7iIHbIgZdylTgj0OCPx5p5XPf60oXB4FGtwFooooAKKKKACiiigA&#10;ooooAKKKKACiiigAooooAKKKKACiiigAooooAKKKKACiiigAooooAKKKKACiiigAooooAKKKKACi&#10;iigAooooAKKKKACiiigAozzjFFIwJ6UALRQBgY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o7mb7PA05DEIpYqq5J9gPWgCSikUkjkUtABRRRQAUUUUAFFFFADVkUsU3DcOSKdSBQDml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A9KaJP3vlkH7ufunH506jAznFABRRRQ&#10;AUUUUAFFFFABRRRQAUUUUAFFFFABRRRQAUUUUAFFFFABRRRQAUUUUAFFFFABRRRQAUUUUAFFFFAB&#10;RRRQAUUUUAFFFFABRRRQAUUUUAFBGeCKKKAADFNZiuSadTXRJUMciBlYYZWHUUAOByM0UAYGAKKA&#10;CiiigAooooAKKKKACiiigAooooAKKKKACiiigApCSDnNLQRngigAByM0U1EWNdq56k8sT1Oad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E45oAKKbHIsi7kZW91N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QKqjCjFLRRQAUUUUAFFFFABRRRQAUUUUAFFFFABRRRQAUUUUAFFFFABRRRQAUUUUAFF&#10;FFABRRRQAUUUUAFFFFABRRRQAUUUUAFFFFABRRRQAUUUUAFFFFABRRRQAUUUUAFFFFABRRRQAUUU&#10;UAFFFFABRRRQAUUUUAFFFFABRRRQAUUUUAFFFFABRRRQAUUHpSKaAF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e1A9KACiiigAooooAKKKKACiiigAooooAKKKKACiiigAooooAKaVYvndx6U6igA&#10;FFFFABRRRQAUUUUAFFFFABRRRQAHnimqgD7v9nH606j8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CQOtGc9KZOzpCzxxl2VSVVe59KW&#10;MuVBdccfd9KAHUUUUAFFFFABRRRQAUUUUAFFFFABRRRQAUUUUAFFFFABRRQSB1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ju3njtpJLaDzJFQlI9wG846ZPTNSUUANhMxjUzqobaNwU5ANOoo&#10;oAKKKKACiiigAooooAKKKKACiiigAooooAKKKKACiiigAooooAKKKKACiiigAps80dtA9xM21Y1L&#10;M3oAKdRQAgbPalpNpznNL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NZtvJIA7k04HI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r6rBc3Nm0VpMUk+Vl2tjdgg&#10;7c9gcYPfBOKnU5GcUuOc0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MWRt+wqf&#10;rjin0YGc0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1y4U7cf7PvRCZTCpnVVk2jeqtkA98GgB1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NkZFALn+ID+lADqKBn1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M+xoAKKKKACiiigAo&#10;oooAKKKKACiiigAooooAKKKKACiiigAooooAKKKKACiiigAooooAKKKKACiiigAooooAKKKKACii&#10;igAooooAKKKKACiiigAooooAKKKKACiiigAooooAKKKKACijcKKACio7u6Wzt2uXikdUXJWGMsx+&#10;gHJp0UnmxrJsZdyg7WHI9j70XAdRRRQAUUUUAFFFFABRRRQAUUUUAFFFFABRRRQAUUUUABPtRQc9&#10;hTULEZYUAO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GqG2jeBn&#10;2p1FFAAQT3pFBA5paKACiiigAooooAKKKKACiiigAooooAKKKKACiiigAoqCC6uZLue3m0+SKOIr&#10;5U7OpWbIycAEkYPHIHPTI5qegAo570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M56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bh0zRTWDYYgduKcvA6UAFF&#10;FFABRRRQAUUUUAFFFFABRRRQAUUUUAFFFFABRRRQAUUUUAFNRXA+Y/pTq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bJJ5fJHtwKAHUUKcjN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ZHrQAUUUUAFFFFABRRRQAUUUUAFFFFABRRRQAUUUUAFFFFABRRRSAKKKKYBRRRS&#10;AK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TWBzTqKAEQEIAT+dLRRQA&#10;UUUUAFFFFABRRRQAUUUUAFFFBOKACiiigAooooAKKKKTAKKKKACiiiloAUUUVQ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IAooopagFFFFFwCiiiqAKKKKT2A&#10;BnPIooooWwBRRRTAKKKKmQBTd4p1FIAooop3AKKKKo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numérisation0003" style="position:absolute;left:1466;top:602;width:1558;height: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">
                  <v:imagedata r:id="rId12" o:title="numérisation0003" cropbottom="62074f" cropright="54329f"/>
                </v:shape>
                <v:shape id="Image 1" o:spid="_x0000_s1028" type="#_x0000_t75" alt="numérisation0002" style="position:absolute;left:1097;top:1322;width:2200;height:2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">
                  <v:imagedata r:id="rId13" o:title="numérisation0002" croptop="5723f" cropbottom="48254f" cropleft="3857f" cropright="50314f"/>
                </v:shape>
              </v:group>
            </w:pict>
          </mc:Fallback>
        </mc:AlternateContent>
      </w:r>
      <w:r w:rsidR="00D73A52">
        <w:rPr>
          <w:i/>
          <w:sz w:val="22"/>
          <w:lang w:val="fr-FR"/>
        </w:rPr>
        <w:tab/>
      </w:r>
    </w:p>
    <w:p w:rsidR="005642C6" w:rsidRDefault="005642C6" w:rsidP="00D73A52">
      <w:pPr>
        <w:pStyle w:val="Liste"/>
        <w:rPr>
          <w:i/>
          <w:sz w:val="22"/>
          <w:lang w:val="fr-FR"/>
        </w:rPr>
      </w:pPr>
    </w:p>
    <w:p w:rsidR="004F07AB" w:rsidRDefault="004F07AB" w:rsidP="004F07AB">
      <w:pPr>
        <w:pStyle w:val="Titre2"/>
        <w:tabs>
          <w:tab w:val="left" w:pos="1440"/>
        </w:tabs>
      </w:pPr>
    </w:p>
    <w:p w:rsidR="00D73A52" w:rsidRDefault="00D73A52" w:rsidP="003726D9">
      <w:pPr>
        <w:pStyle w:val="Titre1"/>
        <w:jc w:val="both"/>
      </w:pPr>
      <w:bookmarkStart w:id="0" w:name="_Toc348175650"/>
    </w:p>
    <w:p w:rsidR="00D73A52" w:rsidRDefault="00D73A52" w:rsidP="00D73A52"/>
    <w:p w:rsidR="00D73A52" w:rsidRDefault="00D73A52" w:rsidP="00D73A52">
      <w:pPr>
        <w:pStyle w:val="Titre"/>
        <w:rPr>
          <w:sz w:val="72"/>
          <w:lang w:val="fr-FR"/>
        </w:rPr>
      </w:pPr>
      <w:r>
        <w:rPr>
          <w:spacing w:val="80"/>
          <w:sz w:val="40"/>
          <w:lang w:val="fr-FR"/>
        </w:rPr>
        <w:t xml:space="preserve">DOSSIER </w:t>
      </w:r>
      <w:r w:rsidR="00241710">
        <w:rPr>
          <w:spacing w:val="80"/>
          <w:sz w:val="40"/>
          <w:lang w:val="fr-FR"/>
        </w:rPr>
        <w:t xml:space="preserve">DE </w:t>
      </w:r>
      <w:r w:rsidR="00CC7F88">
        <w:rPr>
          <w:spacing w:val="80"/>
          <w:sz w:val="40"/>
          <w:lang w:val="fr-FR"/>
        </w:rPr>
        <w:t xml:space="preserve">DEMANDE DE </w:t>
      </w:r>
      <w:r w:rsidR="00241710">
        <w:rPr>
          <w:spacing w:val="80"/>
          <w:sz w:val="40"/>
          <w:lang w:val="fr-FR"/>
        </w:rPr>
        <w:t>RENSEIGNEMENT</w:t>
      </w:r>
      <w:r w:rsidR="00F03E72">
        <w:rPr>
          <w:spacing w:val="80"/>
          <w:sz w:val="40"/>
          <w:lang w:val="fr-FR"/>
        </w:rPr>
        <w:t xml:space="preserve"> </w:t>
      </w:r>
      <w:r w:rsidR="00241710">
        <w:rPr>
          <w:spacing w:val="80"/>
          <w:sz w:val="40"/>
          <w:lang w:val="fr-FR"/>
        </w:rPr>
        <w:t>DE PRIX</w:t>
      </w:r>
    </w:p>
    <w:p w:rsidR="00D73A52" w:rsidRDefault="00D73A52" w:rsidP="00D73A52">
      <w:pPr>
        <w:ind w:left="720"/>
      </w:pPr>
    </w:p>
    <w:p w:rsidR="00EF5296" w:rsidRPr="00A63AC4" w:rsidRDefault="00EF5296" w:rsidP="00EF5296">
      <w:pPr>
        <w:ind w:left="2160" w:firstLine="720"/>
        <w:jc w:val="left"/>
        <w:rPr>
          <w:rFonts w:cs="Times New Roman"/>
          <w:i/>
        </w:rPr>
      </w:pPr>
      <w:r w:rsidRPr="00A63AC4">
        <w:rPr>
          <w:rFonts w:cs="Times New Roman"/>
        </w:rPr>
        <w:t xml:space="preserve">Émis le: </w:t>
      </w:r>
      <w:r w:rsidR="001E2021">
        <w:rPr>
          <w:rFonts w:cs="Times New Roman"/>
          <w:i/>
          <w:iCs/>
        </w:rPr>
        <w:t>…</w:t>
      </w:r>
      <w:r w:rsidR="00F53BD5">
        <w:rPr>
          <w:rFonts w:cs="Times New Roman"/>
          <w:i/>
          <w:iCs/>
        </w:rPr>
        <w:t xml:space="preserve"> </w:t>
      </w:r>
      <w:r w:rsidR="001E2021">
        <w:rPr>
          <w:rFonts w:cs="Times New Roman"/>
          <w:i/>
          <w:iCs/>
        </w:rPr>
        <w:t>novem</w:t>
      </w:r>
      <w:r w:rsidR="00933E49">
        <w:rPr>
          <w:rFonts w:cs="Times New Roman"/>
          <w:i/>
          <w:iCs/>
        </w:rPr>
        <w:t>bre</w:t>
      </w:r>
      <w:r w:rsidR="00D17635">
        <w:rPr>
          <w:rFonts w:cs="Times New Roman"/>
          <w:i/>
          <w:iCs/>
        </w:rPr>
        <w:t xml:space="preserve"> </w:t>
      </w:r>
      <w:r w:rsidR="006B32B9">
        <w:rPr>
          <w:rFonts w:cs="Times New Roman"/>
          <w:i/>
          <w:iCs/>
        </w:rPr>
        <w:t>20</w:t>
      </w:r>
      <w:r w:rsidR="00D17635">
        <w:rPr>
          <w:rFonts w:cs="Times New Roman"/>
          <w:i/>
          <w:iCs/>
        </w:rPr>
        <w:t>20</w:t>
      </w:r>
    </w:p>
    <w:p w:rsidR="00D73A52" w:rsidRPr="0000188F" w:rsidRDefault="00D73A52" w:rsidP="00D73A52">
      <w:pPr>
        <w:rPr>
          <w:color w:val="CC3300"/>
        </w:rPr>
      </w:pPr>
    </w:p>
    <w:p w:rsidR="00D73A52" w:rsidRDefault="00D73A52" w:rsidP="00D73A52"/>
    <w:p w:rsidR="00D73A52" w:rsidRDefault="00D73A52" w:rsidP="00D73A52">
      <w:pPr>
        <w:jc w:val="center"/>
        <w:rPr>
          <w:b/>
          <w:sz w:val="32"/>
        </w:rPr>
      </w:pPr>
      <w:r w:rsidRPr="003827D1">
        <w:rPr>
          <w:b/>
          <w:sz w:val="32"/>
        </w:rPr>
        <w:t xml:space="preserve">Pour </w:t>
      </w:r>
    </w:p>
    <w:p w:rsidR="00CA514D" w:rsidRPr="00CA514D" w:rsidRDefault="00CA514D" w:rsidP="00D73A52">
      <w:pPr>
        <w:jc w:val="center"/>
        <w:rPr>
          <w:b/>
          <w:sz w:val="20"/>
        </w:rPr>
      </w:pPr>
    </w:p>
    <w:p w:rsidR="00481665" w:rsidRPr="00402B6C" w:rsidRDefault="00481665" w:rsidP="00481665">
      <w:pPr>
        <w:jc w:val="center"/>
        <w:rPr>
          <w:b/>
          <w:noProof/>
          <w:sz w:val="48"/>
          <w:szCs w:val="40"/>
        </w:rPr>
      </w:pPr>
      <w:r>
        <w:rPr>
          <w:b/>
          <w:noProof/>
          <w:sz w:val="48"/>
          <w:szCs w:val="40"/>
        </w:rPr>
        <w:t>LA FABRICATION ET LIVRAIS</w:t>
      </w:r>
      <w:r w:rsidRPr="000E64E0">
        <w:rPr>
          <w:b/>
          <w:noProof/>
          <w:sz w:val="48"/>
          <w:szCs w:val="40"/>
        </w:rPr>
        <w:t>ON DE DIFFERENTE</w:t>
      </w:r>
      <w:r>
        <w:rPr>
          <w:b/>
          <w:noProof/>
          <w:sz w:val="48"/>
          <w:szCs w:val="40"/>
        </w:rPr>
        <w:t>S GAMMES DE TICKETS DE MARCHE</w:t>
      </w:r>
      <w:r w:rsidRPr="000E64E0">
        <w:rPr>
          <w:b/>
          <w:noProof/>
          <w:sz w:val="48"/>
          <w:szCs w:val="40"/>
        </w:rPr>
        <w:t xml:space="preserve"> EN ROULEAUX</w:t>
      </w:r>
    </w:p>
    <w:p w:rsidR="00D73A52" w:rsidRPr="00B11E3F" w:rsidRDefault="00D73A52" w:rsidP="00D73A52">
      <w:pPr>
        <w:jc w:val="center"/>
        <w:rPr>
          <w:b/>
          <w:sz w:val="48"/>
        </w:rPr>
      </w:pPr>
      <w:r w:rsidRPr="00B11E3F">
        <w:rPr>
          <w:b/>
          <w:sz w:val="48"/>
        </w:rPr>
        <w:t>_______________________________</w:t>
      </w:r>
    </w:p>
    <w:p w:rsidR="00D73A52" w:rsidRDefault="007B63C4" w:rsidP="00D73A52">
      <w:pPr>
        <w:jc w:val="center"/>
        <w:rPr>
          <w:b/>
          <w:sz w:val="40"/>
        </w:rPr>
      </w:pPr>
      <w:r>
        <w:rPr>
          <w:b/>
          <w:sz w:val="40"/>
        </w:rPr>
        <w:t>DRP</w:t>
      </w:r>
      <w:r w:rsidR="00D73A52" w:rsidRPr="00CE07BA">
        <w:rPr>
          <w:b/>
          <w:sz w:val="40"/>
        </w:rPr>
        <w:t xml:space="preserve"> N</w:t>
      </w:r>
      <w:r w:rsidR="00D73A52" w:rsidRPr="00284320">
        <w:rPr>
          <w:b/>
          <w:sz w:val="40"/>
          <w:vertAlign w:val="superscript"/>
        </w:rPr>
        <w:t>o</w:t>
      </w:r>
      <w:r w:rsidR="00D73A52" w:rsidRPr="00CE07BA">
        <w:rPr>
          <w:b/>
          <w:sz w:val="40"/>
        </w:rPr>
        <w:t>:</w:t>
      </w:r>
      <w:r w:rsidR="00F53BD5">
        <w:rPr>
          <w:b/>
          <w:sz w:val="40"/>
        </w:rPr>
        <w:t>00</w:t>
      </w:r>
      <w:r w:rsidR="00481665">
        <w:rPr>
          <w:b/>
          <w:sz w:val="40"/>
        </w:rPr>
        <w:t>3</w:t>
      </w:r>
      <w:r w:rsidR="00FF5C81">
        <w:rPr>
          <w:b/>
          <w:sz w:val="40"/>
        </w:rPr>
        <w:t>/20</w:t>
      </w:r>
      <w:r w:rsidR="00D17635">
        <w:rPr>
          <w:b/>
          <w:sz w:val="40"/>
        </w:rPr>
        <w:t>20</w:t>
      </w:r>
      <w:r w:rsidR="00CD6E36">
        <w:rPr>
          <w:b/>
          <w:sz w:val="40"/>
        </w:rPr>
        <w:t>/EPAM</w:t>
      </w:r>
    </w:p>
    <w:p w:rsidR="00D73A52" w:rsidRPr="00E71FF3" w:rsidRDefault="00D73A52" w:rsidP="00D73A52">
      <w:pPr>
        <w:jc w:val="center"/>
        <w:rPr>
          <w:b/>
          <w:sz w:val="22"/>
        </w:rPr>
      </w:pPr>
      <w:r>
        <w:rPr>
          <w:b/>
          <w:sz w:val="40"/>
        </w:rPr>
        <w:br/>
      </w:r>
    </w:p>
    <w:p w:rsidR="00D73A52" w:rsidRDefault="00D73A52" w:rsidP="00D73A52">
      <w:pPr>
        <w:pStyle w:val="BankNormal"/>
        <w:jc w:val="center"/>
        <w:rPr>
          <w:b/>
          <w:sz w:val="40"/>
          <w:lang w:val="fr-FR"/>
        </w:rPr>
      </w:pPr>
      <w:r>
        <w:rPr>
          <w:b/>
          <w:sz w:val="40"/>
          <w:lang w:val="fr-FR"/>
        </w:rPr>
        <w:t>Autorité contractante</w:t>
      </w:r>
      <w:r w:rsidR="003F3ECD">
        <w:rPr>
          <w:b/>
          <w:sz w:val="40"/>
          <w:lang w:val="fr-FR"/>
        </w:rPr>
        <w:t xml:space="preserve"> </w:t>
      </w:r>
      <w:r>
        <w:rPr>
          <w:b/>
          <w:sz w:val="40"/>
          <w:lang w:val="fr-FR"/>
        </w:rPr>
        <w:t xml:space="preserve">: </w:t>
      </w:r>
    </w:p>
    <w:p w:rsidR="00D73A52" w:rsidRDefault="00412CE8" w:rsidP="00B11E3F">
      <w:pPr>
        <w:pStyle w:val="BankNormal"/>
        <w:spacing w:after="0"/>
        <w:jc w:val="center"/>
        <w:rPr>
          <w:b/>
          <w:i/>
          <w:iCs/>
          <w:sz w:val="36"/>
          <w:lang w:val="fr-FR"/>
        </w:rPr>
      </w:pPr>
      <w:r w:rsidRPr="00412CE8">
        <w:rPr>
          <w:b/>
          <w:i/>
          <w:iCs/>
          <w:sz w:val="36"/>
          <w:lang w:val="fr-FR"/>
        </w:rPr>
        <w:t>ETABLISSEMENT PUBLIC AUTONOME POUR L’EXPLOITATION DES MARCHES DE LOME (EPAM)</w:t>
      </w:r>
    </w:p>
    <w:p w:rsidR="00E71FF3" w:rsidRDefault="00E71FF3" w:rsidP="00B11E3F">
      <w:pPr>
        <w:pStyle w:val="Titre1"/>
        <w:rPr>
          <w:b w:val="0"/>
          <w:i/>
          <w:iCs/>
          <w:sz w:val="32"/>
        </w:rPr>
      </w:pPr>
    </w:p>
    <w:p w:rsidR="00E71FF3" w:rsidRDefault="00E71FF3" w:rsidP="00B11E3F">
      <w:pPr>
        <w:pStyle w:val="Titre1"/>
        <w:rPr>
          <w:b w:val="0"/>
          <w:i/>
          <w:iCs/>
          <w:sz w:val="32"/>
        </w:rPr>
      </w:pPr>
    </w:p>
    <w:p w:rsidR="00EB387B" w:rsidRDefault="00E71FF3" w:rsidP="00EB387B">
      <w:pPr>
        <w:pStyle w:val="Titre1"/>
        <w:rPr>
          <w:iCs/>
          <w:sz w:val="24"/>
        </w:rPr>
      </w:pPr>
      <w:r w:rsidRPr="00E71FF3">
        <w:rPr>
          <w:i/>
          <w:iCs/>
          <w:sz w:val="32"/>
        </w:rPr>
        <w:t>Source de financement</w:t>
      </w:r>
      <w:r w:rsidRPr="00E71FF3">
        <w:rPr>
          <w:iCs/>
          <w:sz w:val="24"/>
        </w:rPr>
        <w:t xml:space="preserve"> : BUDGET DE L’EPAM, GESTION </w:t>
      </w:r>
      <w:r w:rsidR="00CD6E36">
        <w:rPr>
          <w:iCs/>
          <w:sz w:val="24"/>
        </w:rPr>
        <w:t>20</w:t>
      </w:r>
      <w:r w:rsidR="00D17635">
        <w:rPr>
          <w:iCs/>
          <w:sz w:val="24"/>
        </w:rPr>
        <w:t>20</w:t>
      </w:r>
    </w:p>
    <w:p w:rsidR="00DE7B4D" w:rsidRDefault="00115289">
      <w:pPr>
        <w:jc w:val="center"/>
      </w:pPr>
      <w:r>
        <w:rPr>
          <w:i/>
          <w:iCs/>
          <w:noProof/>
          <w:sz w:val="40"/>
        </w:rPr>
        <w:drawing>
          <wp:anchor distT="0" distB="0" distL="114300" distR="114300" simplePos="0" relativeHeight="251569664" behindDoc="0" locked="0" layoutInCell="1" allowOverlap="1" wp14:anchorId="40784302" wp14:editId="60AF8103">
            <wp:simplePos x="0" y="0"/>
            <wp:positionH relativeFrom="column">
              <wp:posOffset>-173990</wp:posOffset>
            </wp:positionH>
            <wp:positionV relativeFrom="paragraph">
              <wp:posOffset>252095</wp:posOffset>
            </wp:positionV>
            <wp:extent cx="6243320" cy="400050"/>
            <wp:effectExtent l="19050" t="0" r="5080" b="0"/>
            <wp:wrapSquare wrapText="bothSides"/>
            <wp:docPr id="9" name="Image 1" descr="C:\Documents and Settings\EPAM\Mes documents\Mes images\Mes numérisations\2011-04 (avr.)\numérisation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Documents and Settings\EPAM\Mes documents\Mes images\Mes numérisations\2011-04 (avr.)\numérisation0003.jpg"/>
                    <pic:cNvPicPr>
                      <a:picLocks noChangeAspect="1" noChangeArrowheads="1"/>
                    </pic:cNvPicPr>
                  </pic:nvPicPr>
                  <pic:blipFill>
                    <a:blip r:embed="rId14" cstate="print"/>
                    <a:srcRect t="92648" b="3484"/>
                    <a:stretch>
                      <a:fillRect/>
                    </a:stretch>
                  </pic:blipFill>
                  <pic:spPr bwMode="auto">
                    <a:xfrm>
                      <a:off x="0" y="0"/>
                      <a:ext cx="6243320" cy="400050"/>
                    </a:xfrm>
                    <a:prstGeom prst="rect">
                      <a:avLst/>
                    </a:prstGeom>
                    <a:noFill/>
                    <a:ln w="9525">
                      <a:noFill/>
                      <a:miter lim="800000"/>
                      <a:headEnd/>
                      <a:tailEnd/>
                    </a:ln>
                  </pic:spPr>
                </pic:pic>
              </a:graphicData>
            </a:graphic>
          </wp:anchor>
        </w:drawing>
      </w:r>
      <w:r w:rsidR="0085394A" w:rsidRPr="0085394A">
        <w:rPr>
          <w:b/>
        </w:rPr>
        <w:t xml:space="preserve">CODE D’IMPUTATION : </w:t>
      </w:r>
      <w:r w:rsidR="00481665">
        <w:rPr>
          <w:b/>
        </w:rPr>
        <w:t>604110</w:t>
      </w:r>
    </w:p>
    <w:p w:rsidR="00EB387B" w:rsidRDefault="009D4D69" w:rsidP="00EB387B">
      <w:pPr>
        <w:pStyle w:val="Titre1"/>
        <w:rPr>
          <w:b w:val="0"/>
          <w:i/>
          <w:iCs/>
          <w:sz w:val="40"/>
        </w:rPr>
      </w:pPr>
      <w:r>
        <w:rPr>
          <w:i/>
          <w:iCs/>
          <w:noProof/>
          <w:sz w:val="40"/>
        </w:rPr>
        <mc:AlternateContent>
          <mc:Choice Requires="wps">
            <w:drawing>
              <wp:anchor distT="0" distB="0" distL="114300" distR="114300" simplePos="0" relativeHeight="251643904" behindDoc="0" locked="0" layoutInCell="1" allowOverlap="1" wp14:anchorId="47F52F66" wp14:editId="242837B2">
                <wp:simplePos x="0" y="0"/>
                <wp:positionH relativeFrom="column">
                  <wp:posOffset>-76200</wp:posOffset>
                </wp:positionH>
                <wp:positionV relativeFrom="paragraph">
                  <wp:posOffset>615950</wp:posOffset>
                </wp:positionV>
                <wp:extent cx="6143625" cy="419100"/>
                <wp:effectExtent l="0" t="0" r="9525" b="0"/>
                <wp:wrapNone/>
                <wp:docPr id="20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550" w:rsidRDefault="004A3550" w:rsidP="00717EF9">
                            <w:r w:rsidRPr="00A82E33">
                              <w:rPr>
                                <w:rFonts w:ascii="Arial Narrow" w:hAnsi="Arial Narrow"/>
                              </w:rPr>
                              <w:t xml:space="preserve">B.P. 2716 Lomé – Togo  Tél. </w:t>
                            </w:r>
                            <w:r>
                              <w:rPr>
                                <w:rFonts w:ascii="Arial Narrow" w:hAnsi="Arial Narrow"/>
                              </w:rPr>
                              <w:t>22 22 54 54</w:t>
                            </w:r>
                            <w:r w:rsidRPr="00A82E33">
                              <w:rPr>
                                <w:rFonts w:ascii="Arial Narrow" w:hAnsi="Arial Narrow"/>
                              </w:rPr>
                              <w:t>/ 22 26 60 21 Fax : 22 61 74 84  E-mail </w:t>
                            </w:r>
                            <w:r w:rsidRPr="007920DB">
                              <w:rPr>
                                <w:rFonts w:ascii="Arial Narrow" w:hAnsi="Arial Narrow"/>
                                <w:b/>
                              </w:rPr>
                              <w:t xml:space="preserve">: </w:t>
                            </w:r>
                            <w:r>
                              <w:rPr>
                                <w:rFonts w:ascii="Arial Narrow" w:hAnsi="Arial Narrow"/>
                                <w:b/>
                              </w:rPr>
                              <w:t>secretariat@epam.tg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7F52F66" id="_x0000_t202" coordsize="21600,21600" o:spt="202" path="m,l,21600r21600,l21600,xe">
                <v:stroke joinstyle="miter"/>
                <v:path gradientshapeok="t" o:connecttype="rect"/>
              </v:shapetype>
              <v:shape id="Text Box 10" o:spid="_x0000_s1026" type="#_x0000_t202" style="position:absolute;left:0;text-align:left;margin-left:-6pt;margin-top:48.5pt;width:483.75pt;height:3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" stroked="f">
                <v:textbox>
                  <w:txbxContent>
                    <w:p w:rsidR="004A3550" w:rsidRDefault="004A3550" w:rsidP="00717EF9">
                      <w:r w:rsidRPr="00A82E33">
                        <w:rPr>
                          <w:rFonts w:ascii="Arial Narrow" w:hAnsi="Arial Narrow"/>
                        </w:rPr>
                        <w:t xml:space="preserve">B.P. 2716 Lomé – Togo  Tél. </w:t>
                      </w:r>
                      <w:r>
                        <w:rPr>
                          <w:rFonts w:ascii="Arial Narrow" w:hAnsi="Arial Narrow"/>
                        </w:rPr>
                        <w:t>22 22 54 54</w:t>
                      </w:r>
                      <w:r w:rsidRPr="00A82E33">
                        <w:rPr>
                          <w:rFonts w:ascii="Arial Narrow" w:hAnsi="Arial Narrow"/>
                        </w:rPr>
                        <w:t>/ 22 26 60 21 Fax : 22 61 74 84  E-mail </w:t>
                      </w:r>
                      <w:r w:rsidRPr="007920DB">
                        <w:rPr>
                          <w:rFonts w:ascii="Arial Narrow" w:hAnsi="Arial Narrow"/>
                          <w:b/>
                        </w:rPr>
                        <w:t xml:space="preserve">: </w:t>
                      </w:r>
                      <w:r>
                        <w:rPr>
                          <w:rFonts w:ascii="Arial Narrow" w:hAnsi="Arial Narrow"/>
                          <w:b/>
                        </w:rPr>
                        <w:t>secretariat@epam.tg</w:t>
                      </w:r>
                    </w:p>
                  </w:txbxContent>
                </v:textbox>
              </v:shape>
            </w:pict>
          </mc:Fallback>
        </mc:AlternateContent>
      </w:r>
    </w:p>
    <w:p w:rsidR="00EB387B" w:rsidRDefault="00EB387B" w:rsidP="00EB387B">
      <w:pPr>
        <w:pStyle w:val="Titre1"/>
        <w:rPr>
          <w:b w:val="0"/>
          <w:i/>
          <w:iCs/>
          <w:sz w:val="40"/>
        </w:rPr>
      </w:pPr>
    </w:p>
    <w:p w:rsidR="00EB387B" w:rsidRDefault="00EB387B" w:rsidP="00EB387B">
      <w:pPr>
        <w:pStyle w:val="Titre1"/>
        <w:rPr>
          <w:b w:val="0"/>
          <w:i/>
          <w:iCs/>
          <w:sz w:val="40"/>
        </w:rPr>
      </w:pPr>
      <w:bookmarkStart w:id="1" w:name="_GoBack"/>
      <w:bookmarkEnd w:id="1"/>
    </w:p>
    <w:p w:rsidR="00EB387B" w:rsidRDefault="00EB387B" w:rsidP="00EB387B">
      <w:pPr>
        <w:pStyle w:val="Titre1"/>
        <w:rPr>
          <w:b w:val="0"/>
          <w:i/>
          <w:iCs/>
          <w:sz w:val="40"/>
        </w:rPr>
      </w:pPr>
    </w:p>
    <w:p w:rsidR="00EB387B" w:rsidRDefault="00EB387B" w:rsidP="00EB387B">
      <w:pPr>
        <w:pStyle w:val="Titre1"/>
        <w:rPr>
          <w:b w:val="0"/>
          <w:i/>
          <w:iCs/>
          <w:sz w:val="40"/>
        </w:rPr>
      </w:pPr>
    </w:p>
    <w:p w:rsidR="00EB387B" w:rsidRDefault="00EB387B" w:rsidP="00EB387B">
      <w:pPr>
        <w:pStyle w:val="Titre1"/>
        <w:rPr>
          <w:b w:val="0"/>
          <w:i/>
          <w:iCs/>
          <w:sz w:val="40"/>
        </w:rPr>
      </w:pPr>
    </w:p>
    <w:p w:rsidR="00EB387B" w:rsidRDefault="00EB387B" w:rsidP="00EB387B">
      <w:pPr>
        <w:pStyle w:val="Titre1"/>
        <w:rPr>
          <w:b w:val="0"/>
          <w:i/>
          <w:iCs/>
          <w:sz w:val="40"/>
        </w:rPr>
      </w:pPr>
    </w:p>
    <w:p w:rsidR="00EB387B" w:rsidRPr="00EB387B" w:rsidRDefault="00EB387B" w:rsidP="00B04142">
      <w:pPr>
        <w:pStyle w:val="Titre"/>
      </w:pPr>
      <w:r w:rsidRPr="00EB387B">
        <w:t>PREMIÈRE PARTIE</w:t>
      </w:r>
    </w:p>
    <w:p w:rsidR="00EB387B" w:rsidRDefault="00EB387B" w:rsidP="00B04142">
      <w:pPr>
        <w:pStyle w:val="Titre"/>
      </w:pPr>
    </w:p>
    <w:p w:rsidR="00EB387B" w:rsidRPr="00EB387B" w:rsidRDefault="00EB387B" w:rsidP="00B04142">
      <w:pPr>
        <w:pStyle w:val="Titre"/>
      </w:pPr>
    </w:p>
    <w:p w:rsidR="00EB387B" w:rsidRPr="00EB387B" w:rsidRDefault="00EB387B" w:rsidP="00B04142">
      <w:pPr>
        <w:pStyle w:val="Titre"/>
      </w:pPr>
    </w:p>
    <w:p w:rsidR="00EB387B" w:rsidRPr="0008087F" w:rsidRDefault="00EB387B" w:rsidP="00B04142">
      <w:pPr>
        <w:pStyle w:val="Titre"/>
        <w:rPr>
          <w:lang w:val="fr-FR"/>
        </w:rPr>
      </w:pPr>
      <w:r w:rsidRPr="0008087F">
        <w:rPr>
          <w:lang w:val="fr-FR"/>
        </w:rPr>
        <w:t>Procédures d</w:t>
      </w:r>
      <w:r w:rsidR="009D4D69">
        <w:rPr>
          <w:lang w:val="fr-FR"/>
        </w:rPr>
        <w:t>e la demande de renseignement de prix</w:t>
      </w:r>
    </w:p>
    <w:p w:rsidR="00A05843" w:rsidRDefault="00A05843" w:rsidP="00B04142">
      <w:pPr>
        <w:pStyle w:val="Titre2"/>
        <w:rPr>
          <w:i/>
          <w:iCs/>
          <w:sz w:val="40"/>
        </w:rPr>
      </w:pPr>
      <w:r>
        <w:rPr>
          <w:i/>
          <w:iCs/>
          <w:sz w:val="40"/>
        </w:rPr>
        <w:br w:type="page"/>
      </w:r>
      <w:bookmarkStart w:id="2" w:name="_Toc161649147"/>
      <w:bookmarkStart w:id="3" w:name="_Toc153853280"/>
      <w:bookmarkStart w:id="4" w:name="_Hlk18356467"/>
    </w:p>
    <w:p w:rsidR="00481665" w:rsidRDefault="00481665" w:rsidP="00481665"/>
    <w:p w:rsidR="00481665" w:rsidRDefault="00481665" w:rsidP="00481665">
      <w:pPr>
        <w:pStyle w:val="Titre1"/>
      </w:pPr>
      <w:bookmarkStart w:id="5" w:name="_Toc327291449"/>
      <w:r>
        <w:t xml:space="preserve">Section I - Avis de Demande de Renseignement de Prix </w:t>
      </w:r>
      <w:bookmarkEnd w:id="5"/>
    </w:p>
    <w:p w:rsidR="00481665" w:rsidRPr="00121E46" w:rsidRDefault="00481665" w:rsidP="00481665">
      <w:pPr>
        <w:rPr>
          <w:sz w:val="16"/>
          <w:szCs w:val="16"/>
        </w:rPr>
      </w:pPr>
    </w:p>
    <w:p w:rsidR="00481665" w:rsidRPr="00121E46" w:rsidRDefault="00481665" w:rsidP="00481665">
      <w:pPr>
        <w:rPr>
          <w:sz w:val="16"/>
          <w:szCs w:val="16"/>
        </w:rPr>
      </w:pPr>
    </w:p>
    <w:p w:rsidR="00481665" w:rsidRDefault="00481665" w:rsidP="00481665">
      <w:pPr>
        <w:jc w:val="center"/>
      </w:pPr>
      <w:r>
        <w:rPr>
          <w:b/>
        </w:rPr>
        <w:t>DRP N°003</w:t>
      </w:r>
      <w:r w:rsidRPr="00121E46">
        <w:rPr>
          <w:b/>
        </w:rPr>
        <w:t>/</w:t>
      </w:r>
      <w:r>
        <w:rPr>
          <w:b/>
        </w:rPr>
        <w:t>2020/EPAM</w:t>
      </w:r>
    </w:p>
    <w:p w:rsidR="00481665" w:rsidRPr="002A21DB" w:rsidRDefault="00481665" w:rsidP="00481665">
      <w:pPr>
        <w:tabs>
          <w:tab w:val="num" w:pos="0"/>
        </w:tabs>
        <w:spacing w:line="276" w:lineRule="auto"/>
        <w:ind w:hanging="426"/>
        <w:rPr>
          <w:rFonts w:ascii="Arial Narrow" w:hAnsi="Arial Narrow"/>
          <w:sz w:val="16"/>
          <w:szCs w:val="16"/>
        </w:rPr>
      </w:pPr>
    </w:p>
    <w:p w:rsidR="00481665" w:rsidRPr="008418E1" w:rsidRDefault="00481665" w:rsidP="00481665">
      <w:pPr>
        <w:pStyle w:val="Paragraphedeliste"/>
        <w:numPr>
          <w:ilvl w:val="0"/>
          <w:numId w:val="37"/>
        </w:numPr>
        <w:tabs>
          <w:tab w:val="clear" w:pos="720"/>
          <w:tab w:val="num" w:pos="284"/>
        </w:tabs>
        <w:suppressAutoHyphens w:val="0"/>
        <w:overflowPunct/>
        <w:autoSpaceDE/>
        <w:autoSpaceDN/>
        <w:adjustRightInd/>
        <w:spacing w:line="276" w:lineRule="auto"/>
        <w:ind w:left="284" w:hanging="284"/>
        <w:contextualSpacing/>
        <w:textAlignment w:val="auto"/>
        <w:rPr>
          <w:rFonts w:ascii="Arial Narrow" w:hAnsi="Arial Narrow"/>
        </w:rPr>
      </w:pPr>
      <w:r w:rsidRPr="008418E1">
        <w:rPr>
          <w:rFonts w:ascii="Arial Narrow" w:hAnsi="Arial Narrow"/>
        </w:rPr>
        <w:t xml:space="preserve">L’Etablissement Public Autonome pour l’Exploitation des Marchés de Lomé (EPAM) </w:t>
      </w:r>
      <w:r w:rsidRPr="008418E1">
        <w:rPr>
          <w:rFonts w:ascii="Arial Narrow" w:hAnsi="Arial Narrow"/>
          <w:iCs/>
        </w:rPr>
        <w:t>dispose</w:t>
      </w:r>
      <w:r w:rsidRPr="008418E1">
        <w:rPr>
          <w:rFonts w:ascii="Arial Narrow" w:hAnsi="Arial Narrow"/>
        </w:rPr>
        <w:t xml:space="preserve"> des fonds propres afin de financer</w:t>
      </w:r>
      <w:r w:rsidRPr="008418E1">
        <w:rPr>
          <w:rFonts w:ascii="Arial Narrow" w:hAnsi="Arial Narrow"/>
          <w:iCs/>
        </w:rPr>
        <w:t xml:space="preserve"> les travaux d’imprimerie prévus à son budget 2020,</w:t>
      </w:r>
      <w:r w:rsidRPr="008418E1">
        <w:rPr>
          <w:rFonts w:ascii="Arial Narrow" w:hAnsi="Arial Narrow"/>
        </w:rPr>
        <w:t xml:space="preserve"> et a l’intention d’utiliser une partie de ces fonds pour effectuer des paiements au titre du présent Marché « FABRICATION ET LIVRAISON DE DIFFERENTES GAMMES DE TICKETS EN ROULEAUX »</w:t>
      </w:r>
    </w:p>
    <w:p w:rsidR="00481665" w:rsidRPr="004B3AEA" w:rsidRDefault="00481665" w:rsidP="00481665">
      <w:pPr>
        <w:pStyle w:val="Paragraphedeliste"/>
        <w:numPr>
          <w:ilvl w:val="0"/>
          <w:numId w:val="37"/>
        </w:numPr>
        <w:tabs>
          <w:tab w:val="clear" w:pos="720"/>
          <w:tab w:val="num" w:pos="284"/>
        </w:tabs>
        <w:suppressAutoHyphens w:val="0"/>
        <w:overflowPunct/>
        <w:autoSpaceDE/>
        <w:autoSpaceDN/>
        <w:adjustRightInd/>
        <w:spacing w:line="276" w:lineRule="auto"/>
        <w:ind w:left="284" w:hanging="284"/>
        <w:contextualSpacing/>
        <w:textAlignment w:val="auto"/>
        <w:rPr>
          <w:rFonts w:ascii="Arial Narrow" w:hAnsi="Arial Narrow"/>
          <w:sz w:val="6"/>
        </w:rPr>
      </w:pPr>
      <w:r w:rsidRPr="004B3AEA">
        <w:rPr>
          <w:rFonts w:ascii="Arial Narrow" w:hAnsi="Arial Narrow"/>
        </w:rPr>
        <w:t>L’Etablissement Public Autonome pour l’Exploitation des Marchés de Lomé (EPAM)</w:t>
      </w:r>
      <w:r w:rsidRPr="004B3AEA">
        <w:rPr>
          <w:rFonts w:ascii="Arial Narrow" w:hAnsi="Arial Narrow"/>
          <w:i/>
          <w:iCs/>
        </w:rPr>
        <w:t xml:space="preserve">,  </w:t>
      </w:r>
      <w:r w:rsidRPr="004B3AEA">
        <w:rPr>
          <w:rFonts w:ascii="Arial Narrow" w:hAnsi="Arial Narrow"/>
          <w:iCs/>
        </w:rPr>
        <w:t>agissant</w:t>
      </w:r>
      <w:r w:rsidRPr="004B3AEA">
        <w:rPr>
          <w:rFonts w:ascii="Arial Narrow" w:hAnsi="Arial Narrow"/>
          <w:i/>
          <w:iCs/>
        </w:rPr>
        <w:t xml:space="preserve">   </w:t>
      </w:r>
      <w:r w:rsidRPr="004B3AEA">
        <w:rPr>
          <w:rFonts w:ascii="Arial Narrow" w:hAnsi="Arial Narrow"/>
          <w:iCs/>
        </w:rPr>
        <w:t>pour son propre compte</w:t>
      </w:r>
      <w:r w:rsidRPr="004B3AEA">
        <w:rPr>
          <w:rFonts w:ascii="Arial Narrow" w:hAnsi="Arial Narrow"/>
          <w:i/>
          <w:iCs/>
        </w:rPr>
        <w:t>,</w:t>
      </w:r>
      <w:r w:rsidRPr="004B3AEA">
        <w:rPr>
          <w:rFonts w:ascii="Arial Narrow" w:hAnsi="Arial Narrow"/>
        </w:rPr>
        <w:t xml:space="preserve"> sollicite des offres fermées de la part des candidats éligibles et répondant aux qualifications requises pour l’impression, dans un délai de quatre-vingt-dix (90) jours au maximum, différentes gammes de tickets en rouleaux en un (01) lot unique </w:t>
      </w:r>
    </w:p>
    <w:p w:rsidR="00481665" w:rsidRPr="00DE7D42" w:rsidRDefault="00481665" w:rsidP="00481665">
      <w:pPr>
        <w:spacing w:line="276" w:lineRule="auto"/>
        <w:rPr>
          <w:rFonts w:ascii="Arial Narrow" w:hAnsi="Arial Narrow"/>
          <w:b/>
          <w:i/>
        </w:rPr>
      </w:pPr>
    </w:p>
    <w:p w:rsidR="00481665" w:rsidRPr="00402B6C" w:rsidRDefault="00481665" w:rsidP="00481665">
      <w:pPr>
        <w:spacing w:line="276" w:lineRule="auto"/>
        <w:rPr>
          <w:rFonts w:ascii="Arial Narrow" w:hAnsi="Arial Narrow"/>
          <w:b/>
          <w:i/>
        </w:rPr>
      </w:pPr>
      <w:r w:rsidRPr="00402B6C">
        <w:rPr>
          <w:rFonts w:ascii="Arial Narrow" w:hAnsi="Arial Narrow"/>
          <w:b/>
          <w:i/>
        </w:rPr>
        <w:t xml:space="preserve">Aucune variante ne sera acceptée dans le cadre de </w:t>
      </w:r>
      <w:r>
        <w:rPr>
          <w:rFonts w:ascii="Arial Narrow" w:hAnsi="Arial Narrow"/>
          <w:b/>
          <w:i/>
        </w:rPr>
        <w:t>cette demande de renseignement de prix</w:t>
      </w:r>
      <w:r w:rsidRPr="00402B6C">
        <w:rPr>
          <w:rFonts w:ascii="Arial Narrow" w:hAnsi="Arial Narrow"/>
          <w:b/>
          <w:i/>
        </w:rPr>
        <w:t>.</w:t>
      </w:r>
    </w:p>
    <w:p w:rsidR="00481665" w:rsidRPr="002A21DB" w:rsidRDefault="00481665" w:rsidP="00481665">
      <w:pPr>
        <w:tabs>
          <w:tab w:val="num" w:pos="0"/>
        </w:tabs>
        <w:ind w:hanging="426"/>
        <w:rPr>
          <w:rFonts w:ascii="Arial Narrow" w:hAnsi="Arial Narrow"/>
          <w:sz w:val="16"/>
          <w:szCs w:val="16"/>
        </w:rPr>
      </w:pPr>
      <w:r w:rsidRPr="002A21DB">
        <w:rPr>
          <w:rFonts w:ascii="Arial Narrow" w:hAnsi="Arial Narrow"/>
          <w:sz w:val="16"/>
          <w:szCs w:val="16"/>
        </w:rPr>
        <w:t xml:space="preserve"> </w:t>
      </w:r>
    </w:p>
    <w:p w:rsidR="00481665" w:rsidRPr="00C70E4A" w:rsidRDefault="00481665" w:rsidP="00481665">
      <w:pPr>
        <w:tabs>
          <w:tab w:val="num" w:pos="0"/>
        </w:tabs>
        <w:ind w:hanging="426"/>
        <w:rPr>
          <w:rFonts w:ascii="Arial Narrow" w:hAnsi="Arial Narrow"/>
        </w:rPr>
      </w:pPr>
      <w:r w:rsidRPr="00C70E4A">
        <w:rPr>
          <w:rFonts w:ascii="Arial Narrow" w:hAnsi="Arial Narrow"/>
        </w:rPr>
        <w:t>Ces fournitures seront livrées en début de chaque trimestre ou suivant le besoin à la direction générale de l’EPAM sise au marché d’Agbadahonou à Lomé.</w:t>
      </w:r>
    </w:p>
    <w:p w:rsidR="00481665" w:rsidRPr="00C70E4A" w:rsidRDefault="00481665" w:rsidP="00481665">
      <w:pPr>
        <w:tabs>
          <w:tab w:val="num" w:pos="0"/>
        </w:tabs>
        <w:ind w:hanging="426"/>
        <w:rPr>
          <w:rFonts w:ascii="Arial Narrow" w:hAnsi="Arial Narrow"/>
          <w:sz w:val="16"/>
          <w:szCs w:val="16"/>
        </w:rPr>
      </w:pPr>
    </w:p>
    <w:p w:rsidR="00481665" w:rsidRPr="004B3AEA" w:rsidRDefault="00481665" w:rsidP="00481665">
      <w:pPr>
        <w:pStyle w:val="Paragraphedeliste"/>
        <w:numPr>
          <w:ilvl w:val="0"/>
          <w:numId w:val="37"/>
        </w:numPr>
        <w:tabs>
          <w:tab w:val="clear" w:pos="720"/>
          <w:tab w:val="num" w:pos="284"/>
        </w:tabs>
        <w:suppressAutoHyphens w:val="0"/>
        <w:overflowPunct/>
        <w:autoSpaceDE/>
        <w:autoSpaceDN/>
        <w:adjustRightInd/>
        <w:spacing w:line="276" w:lineRule="auto"/>
        <w:ind w:left="284" w:hanging="284"/>
        <w:contextualSpacing/>
        <w:textAlignment w:val="auto"/>
        <w:rPr>
          <w:rFonts w:ascii="Arial Narrow" w:hAnsi="Arial Narrow"/>
        </w:rPr>
      </w:pPr>
      <w:r w:rsidRPr="004B3AEA">
        <w:rPr>
          <w:rFonts w:ascii="Arial Narrow" w:hAnsi="Arial Narrow"/>
        </w:rPr>
        <w:t>La passation du Marché sera conduite par demande de renseignement de prix tel que défini dans le Code des Marchés publics en vigueur et ses textes d’application</w:t>
      </w:r>
      <w:r w:rsidRPr="004B3AEA">
        <w:rPr>
          <w:rFonts w:ascii="Arial Narrow" w:hAnsi="Arial Narrow"/>
          <w:i/>
          <w:iCs/>
        </w:rPr>
        <w:t>,</w:t>
      </w:r>
      <w:r w:rsidRPr="004B3AEA">
        <w:rPr>
          <w:rFonts w:ascii="Arial Narrow" w:hAnsi="Arial Narrow"/>
        </w:rPr>
        <w:t xml:space="preserve"> et ouvert à tous les candidats éligibles.</w:t>
      </w:r>
    </w:p>
    <w:p w:rsidR="00481665" w:rsidRDefault="00481665" w:rsidP="00481665">
      <w:pPr>
        <w:pStyle w:val="Paragraphedeliste"/>
        <w:ind w:left="0"/>
        <w:rPr>
          <w:rFonts w:ascii="Arial Narrow" w:hAnsi="Arial Narrow"/>
        </w:rPr>
      </w:pPr>
    </w:p>
    <w:p w:rsidR="00481665" w:rsidRPr="004B3AEA" w:rsidRDefault="00481665" w:rsidP="00481665">
      <w:pPr>
        <w:pStyle w:val="Paragraphedeliste"/>
        <w:numPr>
          <w:ilvl w:val="0"/>
          <w:numId w:val="37"/>
        </w:numPr>
        <w:tabs>
          <w:tab w:val="num" w:pos="0"/>
        </w:tabs>
        <w:suppressAutoHyphens w:val="0"/>
        <w:overflowPunct/>
        <w:autoSpaceDE/>
        <w:autoSpaceDN/>
        <w:adjustRightInd/>
        <w:contextualSpacing/>
        <w:textAlignment w:val="auto"/>
        <w:rPr>
          <w:rFonts w:ascii="Arial Narrow" w:hAnsi="Arial Narrow"/>
          <w:sz w:val="16"/>
          <w:szCs w:val="16"/>
        </w:rPr>
      </w:pPr>
      <w:r w:rsidRPr="004B3AEA">
        <w:rPr>
          <w:rFonts w:ascii="Arial Narrow" w:hAnsi="Arial Narrow"/>
        </w:rPr>
        <w:t xml:space="preserve">Les candidats intéressés peuvent obtenir des informations auprès de </w:t>
      </w:r>
      <w:r w:rsidRPr="004B3AEA">
        <w:rPr>
          <w:rFonts w:ascii="Arial Narrow" w:hAnsi="Arial Narrow"/>
          <w:iCs/>
        </w:rPr>
        <w:t xml:space="preserve">l’EPAM, </w:t>
      </w:r>
      <w:r w:rsidRPr="004B3AEA">
        <w:rPr>
          <w:rFonts w:ascii="Arial Narrow" w:hAnsi="Arial Narrow"/>
          <w:b/>
          <w:iCs/>
        </w:rPr>
        <w:t>Secrétariat de la Direction Générale</w:t>
      </w:r>
      <w:r w:rsidRPr="004B3AEA">
        <w:rPr>
          <w:rFonts w:ascii="Arial Narrow" w:hAnsi="Arial Narrow"/>
          <w:b/>
        </w:rPr>
        <w:t xml:space="preserve"> sis au </w:t>
      </w:r>
      <w:r w:rsidRPr="004B3AEA">
        <w:rPr>
          <w:rFonts w:ascii="Arial Narrow" w:hAnsi="Arial Narrow"/>
          <w:b/>
          <w:iCs/>
        </w:rPr>
        <w:t>marché d’Agbadahonou, Tél. 22 21 02 63 , e-mail : secretariat@epam.tg</w:t>
      </w:r>
      <w:r w:rsidRPr="004B3AEA">
        <w:rPr>
          <w:rFonts w:ascii="Arial Narrow" w:hAnsi="Arial Narrow"/>
          <w:b/>
          <w:i/>
          <w:iCs/>
        </w:rPr>
        <w:t>,</w:t>
      </w:r>
      <w:r w:rsidRPr="004B3AEA">
        <w:rPr>
          <w:rFonts w:ascii="Arial Narrow" w:hAnsi="Arial Narrow"/>
        </w:rPr>
        <w:t xml:space="preserve"> et prendre connaissance des documents de demande de renseignement de prix à l’adresse mentionnée ci-avant</w:t>
      </w:r>
      <w:r w:rsidRPr="004B3AEA">
        <w:rPr>
          <w:rFonts w:ascii="Arial Narrow" w:hAnsi="Arial Narrow"/>
          <w:b/>
          <w:iCs/>
        </w:rPr>
        <w:t xml:space="preserve"> tous les jours ouvrables </w:t>
      </w:r>
      <w:r w:rsidRPr="004B3AEA">
        <w:rPr>
          <w:rFonts w:ascii="Arial Narrow" w:hAnsi="Arial Narrow"/>
          <w:b/>
        </w:rPr>
        <w:t xml:space="preserve">de </w:t>
      </w:r>
      <w:r w:rsidRPr="004B3AEA">
        <w:rPr>
          <w:rFonts w:ascii="Arial Narrow" w:hAnsi="Arial Narrow"/>
          <w:b/>
          <w:iCs/>
        </w:rPr>
        <w:t>7 heures à 12 heures et de 14 heures 30 à 17 heures 30</w:t>
      </w:r>
    </w:p>
    <w:p w:rsidR="00481665" w:rsidRDefault="00481665" w:rsidP="00481665">
      <w:pPr>
        <w:pStyle w:val="Paragraphedeliste"/>
        <w:ind w:left="3391" w:right="-149" w:firstLine="720"/>
        <w:rPr>
          <w:rFonts w:ascii="Arial Narrow" w:hAnsi="Arial Narrow"/>
          <w:iCs/>
          <w:sz w:val="26"/>
          <w:szCs w:val="26"/>
        </w:rPr>
      </w:pPr>
    </w:p>
    <w:p w:rsidR="00481665" w:rsidRPr="00DD59F4" w:rsidRDefault="00481665" w:rsidP="00481665">
      <w:pPr>
        <w:numPr>
          <w:ilvl w:val="0"/>
          <w:numId w:val="37"/>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Les exigences en matière de qualifications sont :</w:t>
      </w:r>
    </w:p>
    <w:p w:rsidR="00481665" w:rsidRPr="00DD59F4" w:rsidRDefault="00481665" w:rsidP="00481665">
      <w:pPr>
        <w:numPr>
          <w:ilvl w:val="0"/>
          <w:numId w:val="50"/>
        </w:numPr>
        <w:suppressAutoHyphens w:val="0"/>
        <w:overflowPunct/>
        <w:autoSpaceDE/>
        <w:autoSpaceDN/>
        <w:adjustRightInd/>
        <w:textAlignment w:val="auto"/>
        <w:rPr>
          <w:rFonts w:ascii="Arial Narrow" w:hAnsi="Arial Narrow"/>
        </w:rPr>
      </w:pPr>
      <w:r w:rsidRPr="00DD59F4">
        <w:rPr>
          <w:rFonts w:ascii="Arial Narrow" w:hAnsi="Arial Narrow"/>
        </w:rPr>
        <w:t>Les conditions légales de l’entreprise ;</w:t>
      </w:r>
    </w:p>
    <w:p w:rsidR="00481665" w:rsidRPr="00DD59F4" w:rsidRDefault="00481665" w:rsidP="00481665">
      <w:pPr>
        <w:numPr>
          <w:ilvl w:val="0"/>
          <w:numId w:val="50"/>
        </w:numPr>
        <w:suppressAutoHyphens w:val="0"/>
        <w:overflowPunct/>
        <w:autoSpaceDE/>
        <w:autoSpaceDN/>
        <w:adjustRightInd/>
        <w:textAlignment w:val="auto"/>
        <w:rPr>
          <w:rFonts w:ascii="Arial Narrow" w:hAnsi="Arial Narrow"/>
        </w:rPr>
      </w:pPr>
      <w:r w:rsidRPr="00DD59F4">
        <w:rPr>
          <w:rFonts w:ascii="Arial Narrow" w:hAnsi="Arial Narrow"/>
        </w:rPr>
        <w:t>La situation financière ;</w:t>
      </w:r>
    </w:p>
    <w:p w:rsidR="00481665" w:rsidRPr="00DD59F4" w:rsidRDefault="00481665" w:rsidP="00481665">
      <w:pPr>
        <w:numPr>
          <w:ilvl w:val="0"/>
          <w:numId w:val="50"/>
        </w:numPr>
        <w:suppressAutoHyphens w:val="0"/>
        <w:overflowPunct/>
        <w:autoSpaceDE/>
        <w:autoSpaceDN/>
        <w:adjustRightInd/>
        <w:textAlignment w:val="auto"/>
        <w:rPr>
          <w:rFonts w:ascii="Arial Narrow" w:hAnsi="Arial Narrow"/>
        </w:rPr>
      </w:pPr>
      <w:r w:rsidRPr="00DD59F4">
        <w:rPr>
          <w:rFonts w:ascii="Arial Narrow" w:hAnsi="Arial Narrow"/>
        </w:rPr>
        <w:t>L’expérience de l’entreprise ;</w:t>
      </w:r>
    </w:p>
    <w:p w:rsidR="00481665" w:rsidRPr="00DD59F4" w:rsidRDefault="00481665" w:rsidP="00481665">
      <w:pPr>
        <w:numPr>
          <w:ilvl w:val="0"/>
          <w:numId w:val="50"/>
        </w:numPr>
        <w:suppressAutoHyphens w:val="0"/>
        <w:overflowPunct/>
        <w:autoSpaceDE/>
        <w:autoSpaceDN/>
        <w:adjustRightInd/>
        <w:textAlignment w:val="auto"/>
        <w:rPr>
          <w:rFonts w:ascii="Arial Narrow" w:hAnsi="Arial Narrow"/>
        </w:rPr>
      </w:pPr>
      <w:r w:rsidRPr="00DD59F4">
        <w:rPr>
          <w:rFonts w:ascii="Arial Narrow" w:hAnsi="Arial Narrow"/>
        </w:rPr>
        <w:t>La qualification et l’expérience du personnel de l’entreprise ;</w:t>
      </w:r>
    </w:p>
    <w:p w:rsidR="00481665" w:rsidRPr="00DD59F4" w:rsidRDefault="00481665" w:rsidP="00481665">
      <w:pPr>
        <w:numPr>
          <w:ilvl w:val="0"/>
          <w:numId w:val="50"/>
        </w:numPr>
        <w:suppressAutoHyphens w:val="0"/>
        <w:overflowPunct/>
        <w:autoSpaceDE/>
        <w:autoSpaceDN/>
        <w:adjustRightInd/>
        <w:textAlignment w:val="auto"/>
        <w:rPr>
          <w:rFonts w:ascii="Arial Narrow" w:hAnsi="Arial Narrow"/>
        </w:rPr>
      </w:pPr>
      <w:r w:rsidRPr="00DD59F4">
        <w:rPr>
          <w:rFonts w:ascii="Arial Narrow" w:hAnsi="Arial Narrow"/>
        </w:rPr>
        <w:t xml:space="preserve">La disponibilité du matériel minimum requis pour l’exécution des travaux </w:t>
      </w:r>
    </w:p>
    <w:p w:rsidR="00481665" w:rsidRPr="00DD59F4" w:rsidRDefault="00481665" w:rsidP="00481665">
      <w:pPr>
        <w:ind w:left="1440"/>
        <w:rPr>
          <w:rFonts w:ascii="Arial Narrow" w:hAnsi="Arial Narrow"/>
        </w:rPr>
      </w:pPr>
      <w:r w:rsidRPr="00DD59F4">
        <w:rPr>
          <w:rFonts w:ascii="Arial Narrow" w:hAnsi="Arial Narrow"/>
        </w:rPr>
        <w:t>(Voir DP</w:t>
      </w:r>
      <w:r>
        <w:rPr>
          <w:rFonts w:ascii="Arial Narrow" w:hAnsi="Arial Narrow"/>
        </w:rPr>
        <w:t>DRP</w:t>
      </w:r>
      <w:r w:rsidRPr="00DD59F4">
        <w:rPr>
          <w:rFonts w:ascii="Arial Narrow" w:hAnsi="Arial Narrow"/>
        </w:rPr>
        <w:t xml:space="preserve"> pour les informations détaillées).</w:t>
      </w:r>
    </w:p>
    <w:p w:rsidR="00481665" w:rsidRPr="00DD59F4" w:rsidRDefault="00481665" w:rsidP="00481665">
      <w:pPr>
        <w:rPr>
          <w:rFonts w:ascii="Arial Narrow" w:hAnsi="Arial Narrow"/>
          <w:sz w:val="10"/>
        </w:rPr>
      </w:pPr>
    </w:p>
    <w:p w:rsidR="00481665" w:rsidRPr="0055027D" w:rsidRDefault="00481665" w:rsidP="00481665">
      <w:pPr>
        <w:spacing w:line="276" w:lineRule="auto"/>
        <w:ind w:left="720"/>
        <w:rPr>
          <w:rFonts w:ascii="Arial Narrow" w:hAnsi="Arial Narrow"/>
          <w:i/>
        </w:rPr>
      </w:pPr>
      <w:r w:rsidRPr="0055027D">
        <w:rPr>
          <w:rFonts w:ascii="Arial Narrow" w:hAnsi="Arial Narrow"/>
          <w:b/>
          <w:i/>
          <w:u w:val="single"/>
        </w:rPr>
        <w:t>N.B. :</w:t>
      </w:r>
      <w:r w:rsidRPr="0055027D">
        <w:rPr>
          <w:rFonts w:ascii="Arial Narrow" w:hAnsi="Arial Narrow"/>
          <w:i/>
        </w:rPr>
        <w:t xml:space="preserve"> Les entreprises attributaires de marchés publics dont le taux d’exécution n’a pas atteint 70% et qui sont en retard par rapport au planning ne sont pas habilités à soumissionner au présent appel à concurrence. Les lettres de mise en demeure ou de résiliation des autorités contractantes ou décisions d’exclusion de l’Autorité de Régulation des Marchés Publics (ARMP) seront des documents de base qui permettront l’appréciation de cette exigence.</w:t>
      </w:r>
    </w:p>
    <w:p w:rsidR="00481665" w:rsidRPr="00DD59F4" w:rsidRDefault="00481665" w:rsidP="00481665">
      <w:pPr>
        <w:spacing w:line="276" w:lineRule="auto"/>
        <w:ind w:left="720"/>
        <w:rPr>
          <w:rFonts w:ascii="Arial Narrow" w:hAnsi="Arial Narrow"/>
          <w:sz w:val="10"/>
        </w:rPr>
      </w:pPr>
    </w:p>
    <w:p w:rsidR="00481665" w:rsidRPr="00DD59F4" w:rsidRDefault="00481665" w:rsidP="00481665">
      <w:pPr>
        <w:numPr>
          <w:ilvl w:val="0"/>
          <w:numId w:val="37"/>
        </w:numPr>
        <w:suppressAutoHyphens w:val="0"/>
        <w:overflowPunct/>
        <w:autoSpaceDE/>
        <w:autoSpaceDN/>
        <w:adjustRightInd/>
        <w:spacing w:line="276" w:lineRule="auto"/>
        <w:textAlignment w:val="auto"/>
        <w:rPr>
          <w:rFonts w:ascii="Arial Narrow" w:hAnsi="Arial Narrow"/>
          <w:b/>
          <w:iCs/>
          <w:color w:val="FF0000"/>
        </w:rPr>
      </w:pPr>
      <w:r w:rsidRPr="00DD59F4">
        <w:rPr>
          <w:rFonts w:ascii="Arial Narrow" w:hAnsi="Arial Narrow"/>
        </w:rPr>
        <w:lastRenderedPageBreak/>
        <w:t xml:space="preserve">Les candidats intéressés peuvent consulter gratuitement le dossier </w:t>
      </w:r>
      <w:r>
        <w:rPr>
          <w:rFonts w:ascii="Arial Narrow" w:hAnsi="Arial Narrow"/>
        </w:rPr>
        <w:t>de demande de renseignement de prix</w:t>
      </w:r>
      <w:r w:rsidRPr="00DD59F4">
        <w:rPr>
          <w:rFonts w:ascii="Arial Narrow" w:hAnsi="Arial Narrow"/>
        </w:rPr>
        <w:t xml:space="preserve"> complet ou le retirer à titre onéreux contre paiement d’une somme non remboursable de </w:t>
      </w:r>
      <w:r>
        <w:rPr>
          <w:rFonts w:ascii="Arial Narrow" w:hAnsi="Arial Narrow"/>
          <w:b/>
        </w:rPr>
        <w:t>vingt-cinq</w:t>
      </w:r>
      <w:r w:rsidRPr="00DD59F4">
        <w:rPr>
          <w:rFonts w:ascii="Arial Narrow" w:hAnsi="Arial Narrow"/>
          <w:b/>
        </w:rPr>
        <w:t xml:space="preserve"> mille</w:t>
      </w:r>
      <w:r w:rsidRPr="00DD59F4">
        <w:rPr>
          <w:rFonts w:ascii="Arial Narrow" w:hAnsi="Arial Narrow"/>
        </w:rPr>
        <w:t xml:space="preserve"> </w:t>
      </w:r>
      <w:r w:rsidRPr="00DD59F4">
        <w:rPr>
          <w:rFonts w:ascii="Arial Narrow" w:hAnsi="Arial Narrow"/>
          <w:b/>
          <w:iCs/>
        </w:rPr>
        <w:t>(</w:t>
      </w:r>
      <w:r>
        <w:rPr>
          <w:rFonts w:ascii="Arial Narrow" w:hAnsi="Arial Narrow"/>
          <w:b/>
          <w:iCs/>
        </w:rPr>
        <w:t>25</w:t>
      </w:r>
      <w:r w:rsidRPr="00DD59F4">
        <w:rPr>
          <w:rFonts w:ascii="Arial Narrow" w:hAnsi="Arial Narrow"/>
          <w:b/>
          <w:iCs/>
        </w:rPr>
        <w:t>.000) F CFA</w:t>
      </w:r>
      <w:r w:rsidRPr="00DD59F4">
        <w:rPr>
          <w:rFonts w:ascii="Arial Narrow" w:hAnsi="Arial Narrow"/>
          <w:i/>
          <w:iCs/>
        </w:rPr>
        <w:t xml:space="preserve"> </w:t>
      </w:r>
      <w:r w:rsidRPr="00DD59F4">
        <w:rPr>
          <w:rFonts w:ascii="Arial Narrow" w:hAnsi="Arial Narrow"/>
        </w:rPr>
        <w:t xml:space="preserve">à l’adresse mentionnée ci-après : </w:t>
      </w:r>
      <w:r w:rsidRPr="00DD59F4">
        <w:rPr>
          <w:rFonts w:ascii="Arial Narrow" w:hAnsi="Arial Narrow"/>
          <w:b/>
        </w:rPr>
        <w:t xml:space="preserve">Secrétariat de l’EPAM sis au </w:t>
      </w:r>
      <w:r w:rsidRPr="00DD59F4">
        <w:rPr>
          <w:rFonts w:ascii="Arial Narrow" w:hAnsi="Arial Narrow"/>
          <w:b/>
          <w:iCs/>
        </w:rPr>
        <w:t>marché d’Agbadahonou,</w:t>
      </w:r>
      <w:r w:rsidRPr="00DD59F4">
        <w:rPr>
          <w:rFonts w:ascii="Arial Narrow" w:hAnsi="Arial Narrow"/>
          <w:b/>
        </w:rPr>
        <w:t xml:space="preserve"> </w:t>
      </w:r>
      <w:r w:rsidRPr="00DD59F4">
        <w:rPr>
          <w:rFonts w:ascii="Arial Narrow" w:hAnsi="Arial Narrow"/>
          <w:b/>
          <w:iCs/>
        </w:rPr>
        <w:t xml:space="preserve">tous les jours ouvrables </w:t>
      </w:r>
      <w:r w:rsidRPr="00DD59F4">
        <w:rPr>
          <w:rFonts w:ascii="Arial Narrow" w:hAnsi="Arial Narrow"/>
          <w:b/>
        </w:rPr>
        <w:t xml:space="preserve">de </w:t>
      </w:r>
      <w:r w:rsidRPr="00DD59F4">
        <w:rPr>
          <w:rFonts w:ascii="Arial Narrow" w:hAnsi="Arial Narrow"/>
          <w:b/>
          <w:iCs/>
        </w:rPr>
        <w:t>7 heures à 12 heures et de 14 heures 30 à 17 heures 30</w:t>
      </w:r>
      <w:r w:rsidRPr="00DD59F4">
        <w:rPr>
          <w:rFonts w:ascii="Arial Narrow" w:hAnsi="Arial Narrow"/>
          <w:i/>
          <w:iCs/>
        </w:rPr>
        <w:t xml:space="preserve">. </w:t>
      </w:r>
      <w:r w:rsidRPr="00DD59F4">
        <w:rPr>
          <w:rFonts w:ascii="Arial Narrow" w:hAnsi="Arial Narrow"/>
        </w:rPr>
        <w:t>Le paiement sera uniquement en</w:t>
      </w:r>
      <w:r w:rsidRPr="00DD59F4">
        <w:rPr>
          <w:rFonts w:ascii="Arial Narrow" w:hAnsi="Arial Narrow"/>
          <w:iCs/>
          <w:color w:val="FF0000"/>
        </w:rPr>
        <w:t xml:space="preserve"> </w:t>
      </w:r>
      <w:r w:rsidRPr="00DD59F4">
        <w:rPr>
          <w:rFonts w:ascii="Arial Narrow" w:hAnsi="Arial Narrow"/>
          <w:iCs/>
        </w:rPr>
        <w:t xml:space="preserve">espèces. Le Dossier </w:t>
      </w:r>
      <w:r>
        <w:rPr>
          <w:rFonts w:ascii="Arial Narrow" w:hAnsi="Arial Narrow"/>
          <w:iCs/>
        </w:rPr>
        <w:t>de renseignement et de prix</w:t>
      </w:r>
      <w:r w:rsidRPr="00DD59F4">
        <w:rPr>
          <w:rFonts w:ascii="Arial Narrow" w:hAnsi="Arial Narrow"/>
          <w:iCs/>
        </w:rPr>
        <w:t xml:space="preserve"> sera remis à l’acheteur main à main. </w:t>
      </w:r>
    </w:p>
    <w:p w:rsidR="00481665" w:rsidRPr="00284320" w:rsidRDefault="00481665" w:rsidP="00481665">
      <w:pPr>
        <w:numPr>
          <w:ilvl w:val="0"/>
          <w:numId w:val="37"/>
        </w:numPr>
        <w:suppressAutoHyphens w:val="0"/>
        <w:overflowPunct/>
        <w:autoSpaceDE/>
        <w:autoSpaceDN/>
        <w:adjustRightInd/>
        <w:spacing w:line="276" w:lineRule="auto"/>
        <w:textAlignment w:val="auto"/>
        <w:rPr>
          <w:rFonts w:ascii="Arial Narrow" w:hAnsi="Arial Narrow"/>
        </w:rPr>
      </w:pPr>
      <w:r w:rsidRPr="00284320">
        <w:rPr>
          <w:rFonts w:ascii="Arial Narrow" w:hAnsi="Arial Narrow"/>
          <w:iCs/>
        </w:rPr>
        <w:t>Les</w:t>
      </w:r>
      <w:r w:rsidRPr="00284320">
        <w:rPr>
          <w:rFonts w:ascii="Arial Narrow" w:hAnsi="Arial Narrow"/>
          <w:b/>
          <w:iCs/>
        </w:rPr>
        <w:t xml:space="preserve"> </w:t>
      </w:r>
      <w:r w:rsidRPr="00284320">
        <w:rPr>
          <w:rFonts w:ascii="Arial Narrow" w:hAnsi="Arial Narrow"/>
          <w:iCs/>
        </w:rPr>
        <w:t>offres devront être soumises à l’adresse ci-après</w:t>
      </w:r>
      <w:r w:rsidRPr="00284320">
        <w:rPr>
          <w:rFonts w:ascii="Arial Narrow" w:hAnsi="Arial Narrow"/>
          <w:b/>
          <w:iCs/>
        </w:rPr>
        <w:t xml:space="preserve"> : </w:t>
      </w:r>
      <w:r w:rsidRPr="00284320">
        <w:rPr>
          <w:rFonts w:ascii="Arial Narrow" w:hAnsi="Arial Narrow"/>
          <w:b/>
        </w:rPr>
        <w:t xml:space="preserve">Secrétariat de l’EPAM sis au </w:t>
      </w:r>
      <w:r w:rsidRPr="00284320">
        <w:rPr>
          <w:rFonts w:ascii="Arial Narrow" w:hAnsi="Arial Narrow"/>
          <w:b/>
          <w:iCs/>
        </w:rPr>
        <w:t xml:space="preserve">marché d’Agbadahonou, Tél. 22 22 54 54 </w:t>
      </w:r>
      <w:r w:rsidRPr="00284320">
        <w:rPr>
          <w:rFonts w:ascii="Arial Narrow" w:hAnsi="Arial Narrow"/>
        </w:rPr>
        <w:t xml:space="preserve">au plus tard le </w:t>
      </w:r>
      <w:r>
        <w:rPr>
          <w:rFonts w:ascii="Arial Narrow" w:hAnsi="Arial Narrow"/>
          <w:b/>
          <w:iCs/>
        </w:rPr>
        <w:t>.. novembre  2020</w:t>
      </w:r>
      <w:r w:rsidRPr="00284320">
        <w:rPr>
          <w:rFonts w:ascii="Arial Narrow" w:hAnsi="Arial Narrow"/>
          <w:b/>
          <w:iCs/>
        </w:rPr>
        <w:t xml:space="preserve"> à 09 Heures </w:t>
      </w:r>
      <w:r>
        <w:rPr>
          <w:rFonts w:ascii="Arial Narrow" w:hAnsi="Arial Narrow"/>
          <w:b/>
          <w:iCs/>
        </w:rPr>
        <w:t>0</w:t>
      </w:r>
      <w:r w:rsidRPr="00284320">
        <w:rPr>
          <w:rFonts w:ascii="Arial Narrow" w:hAnsi="Arial Narrow"/>
          <w:b/>
          <w:iCs/>
        </w:rPr>
        <w:t>0 minute</w:t>
      </w:r>
      <w:r>
        <w:rPr>
          <w:rFonts w:ascii="Arial Narrow" w:hAnsi="Arial Narrow"/>
          <w:b/>
          <w:iCs/>
        </w:rPr>
        <w:t>s</w:t>
      </w:r>
      <w:r w:rsidRPr="00284320">
        <w:rPr>
          <w:rFonts w:ascii="Arial Narrow" w:hAnsi="Arial Narrow"/>
          <w:b/>
          <w:iCs/>
        </w:rPr>
        <w:t xml:space="preserve"> GMT</w:t>
      </w:r>
      <w:r w:rsidRPr="00284320">
        <w:rPr>
          <w:rFonts w:ascii="Arial Narrow" w:hAnsi="Arial Narrow"/>
        </w:rPr>
        <w:t xml:space="preserve">. Les offres remises en retard ne seront pas acceptées. </w:t>
      </w:r>
    </w:p>
    <w:p w:rsidR="00481665" w:rsidRDefault="00481665" w:rsidP="00481665">
      <w:pPr>
        <w:numPr>
          <w:ilvl w:val="0"/>
          <w:numId w:val="37"/>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doivent comprendre </w:t>
      </w:r>
      <w:r w:rsidRPr="00DD59F4">
        <w:rPr>
          <w:rFonts w:ascii="Arial Narrow" w:hAnsi="Arial Narrow"/>
          <w:iCs/>
        </w:rPr>
        <w:t>une garantie de soumission délivrée par une banque</w:t>
      </w:r>
      <w:r>
        <w:rPr>
          <w:rFonts w:ascii="Arial Narrow" w:hAnsi="Arial Narrow"/>
        </w:rPr>
        <w:t>, d’un montant de 350 000 FCFA</w:t>
      </w:r>
    </w:p>
    <w:p w:rsidR="00481665" w:rsidRPr="002C2BA7" w:rsidRDefault="00481665" w:rsidP="00481665">
      <w:pPr>
        <w:tabs>
          <w:tab w:val="right" w:pos="-3713"/>
        </w:tabs>
        <w:ind w:left="1080"/>
        <w:rPr>
          <w:rFonts w:ascii="Arial Narrow" w:hAnsi="Arial Narrow"/>
          <w:sz w:val="14"/>
        </w:rPr>
      </w:pPr>
    </w:p>
    <w:p w:rsidR="00481665" w:rsidRPr="002C2BA7" w:rsidRDefault="00481665" w:rsidP="00481665">
      <w:pPr>
        <w:rPr>
          <w:rFonts w:ascii="Arial Narrow" w:hAnsi="Arial Narrow"/>
          <w:sz w:val="10"/>
        </w:rPr>
      </w:pPr>
    </w:p>
    <w:p w:rsidR="00481665" w:rsidRPr="00DD59F4" w:rsidRDefault="00481665" w:rsidP="00481665">
      <w:pPr>
        <w:numPr>
          <w:ilvl w:val="0"/>
          <w:numId w:val="37"/>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Avant d’être retenu attributaire, tout soumissionnaire devra se conformer à la lettre circulaire n°0039/MEF/CAB du 19 septembre 2013 du Ministère de l’Economie et des Finances relative à l’assujettissement au régime réel de TVA des entreprises participant à la commande publique.</w:t>
      </w:r>
    </w:p>
    <w:p w:rsidR="00481665" w:rsidRPr="00DD59F4" w:rsidRDefault="00481665" w:rsidP="00481665">
      <w:pPr>
        <w:spacing w:line="276" w:lineRule="auto"/>
        <w:ind w:left="720"/>
        <w:rPr>
          <w:rFonts w:ascii="Arial Narrow" w:hAnsi="Arial Narrow"/>
          <w:sz w:val="8"/>
        </w:rPr>
      </w:pPr>
    </w:p>
    <w:p w:rsidR="00481665" w:rsidRPr="00DD59F4" w:rsidRDefault="00481665" w:rsidP="00481665">
      <w:pPr>
        <w:numPr>
          <w:ilvl w:val="0"/>
          <w:numId w:val="37"/>
        </w:numPr>
        <w:suppressAutoHyphens w:val="0"/>
        <w:overflowPunct/>
        <w:autoSpaceDE/>
        <w:autoSpaceDN/>
        <w:adjustRightInd/>
        <w:spacing w:line="276" w:lineRule="auto"/>
        <w:textAlignment w:val="auto"/>
        <w:rPr>
          <w:rFonts w:ascii="Arial Narrow" w:hAnsi="Arial Narrow"/>
          <w:sz w:val="20"/>
        </w:rPr>
      </w:pPr>
      <w:r w:rsidRPr="00DD59F4">
        <w:rPr>
          <w:rFonts w:ascii="Arial Narrow" w:hAnsi="Arial Narrow"/>
        </w:rPr>
        <w:t xml:space="preserve">Les candidats resteront engagés par leur offre pendant une période de </w:t>
      </w:r>
      <w:r w:rsidRPr="007D70AD">
        <w:rPr>
          <w:rFonts w:ascii="Arial Narrow" w:hAnsi="Arial Narrow"/>
          <w:b/>
        </w:rPr>
        <w:t>quatre</w:t>
      </w:r>
      <w:r>
        <w:rPr>
          <w:rFonts w:ascii="Arial Narrow" w:hAnsi="Arial Narrow"/>
        </w:rPr>
        <w:t>-</w:t>
      </w:r>
      <w:r w:rsidRPr="00DD59F4">
        <w:rPr>
          <w:rFonts w:ascii="Arial Narrow" w:hAnsi="Arial Narrow"/>
          <w:b/>
        </w:rPr>
        <w:t>vingt</w:t>
      </w:r>
      <w:r>
        <w:rPr>
          <w:rFonts w:ascii="Arial Narrow" w:hAnsi="Arial Narrow"/>
          <w:b/>
        </w:rPr>
        <w:t>-dix</w:t>
      </w:r>
      <w:r w:rsidRPr="00DD59F4">
        <w:rPr>
          <w:rFonts w:ascii="Arial Narrow" w:hAnsi="Arial Narrow"/>
          <w:b/>
        </w:rPr>
        <w:t xml:space="preserve"> (</w:t>
      </w:r>
      <w:r>
        <w:rPr>
          <w:rFonts w:ascii="Arial Narrow" w:hAnsi="Arial Narrow"/>
          <w:b/>
        </w:rPr>
        <w:t>9</w:t>
      </w:r>
      <w:r w:rsidRPr="00DD59F4">
        <w:rPr>
          <w:rFonts w:ascii="Arial Narrow" w:hAnsi="Arial Narrow"/>
          <w:b/>
        </w:rPr>
        <w:t>0) jours</w:t>
      </w:r>
      <w:r w:rsidRPr="00DD59F4">
        <w:rPr>
          <w:rFonts w:ascii="Arial Narrow" w:hAnsi="Arial Narrow"/>
        </w:rPr>
        <w:t xml:space="preserve"> à compter de la date limite du dépôt des offres comme spécifié au point 19.1 des IC et aux </w:t>
      </w:r>
      <w:r>
        <w:rPr>
          <w:rFonts w:ascii="Arial Narrow" w:hAnsi="Arial Narrow"/>
        </w:rPr>
        <w:t>DPDRP</w:t>
      </w:r>
      <w:r w:rsidRPr="00DD59F4">
        <w:rPr>
          <w:rFonts w:ascii="Arial Narrow" w:hAnsi="Arial Narrow"/>
        </w:rPr>
        <w:t>.</w:t>
      </w:r>
    </w:p>
    <w:p w:rsidR="00481665" w:rsidRPr="00284320" w:rsidRDefault="00481665" w:rsidP="00481665">
      <w:pPr>
        <w:numPr>
          <w:ilvl w:val="0"/>
          <w:numId w:val="37"/>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seront ouvertes en présence des représentants des soumissionnaires qui souhaitent </w:t>
      </w:r>
      <w:r w:rsidRPr="00284320">
        <w:rPr>
          <w:rFonts w:ascii="Arial Narrow" w:hAnsi="Arial Narrow"/>
        </w:rPr>
        <w:t xml:space="preserve">assister à l’ouverture des plis le </w:t>
      </w:r>
      <w:r>
        <w:rPr>
          <w:rFonts w:ascii="Arial Narrow" w:hAnsi="Arial Narrow"/>
          <w:b/>
          <w:iCs/>
        </w:rPr>
        <w:t xml:space="preserve">… novembre 2020 </w:t>
      </w:r>
      <w:r w:rsidRPr="00284320">
        <w:rPr>
          <w:rFonts w:ascii="Arial Narrow" w:hAnsi="Arial Narrow"/>
          <w:b/>
          <w:iCs/>
        </w:rPr>
        <w:t>à 09 heures 30 minutes GMT</w:t>
      </w:r>
      <w:r w:rsidRPr="00284320">
        <w:rPr>
          <w:rFonts w:ascii="Arial Narrow" w:hAnsi="Arial Narrow"/>
        </w:rPr>
        <w:t xml:space="preserve"> à l’adresse suivante : </w:t>
      </w:r>
      <w:r w:rsidRPr="00284320">
        <w:rPr>
          <w:rFonts w:ascii="Arial Narrow" w:hAnsi="Arial Narrow"/>
          <w:b/>
          <w:iCs/>
        </w:rPr>
        <w:t>Direction Générale</w:t>
      </w:r>
      <w:r w:rsidRPr="00284320">
        <w:rPr>
          <w:rFonts w:ascii="Arial Narrow" w:hAnsi="Arial Narrow"/>
          <w:b/>
        </w:rPr>
        <w:t xml:space="preserve"> de l’EPAM sise au </w:t>
      </w:r>
      <w:r w:rsidRPr="00284320">
        <w:rPr>
          <w:rFonts w:ascii="Arial Narrow" w:hAnsi="Arial Narrow"/>
          <w:b/>
          <w:iCs/>
        </w:rPr>
        <w:t>marché d’Agbadahonou</w:t>
      </w:r>
      <w:r w:rsidRPr="00284320">
        <w:rPr>
          <w:rFonts w:ascii="Arial Narrow" w:hAnsi="Arial Narrow"/>
          <w:b/>
        </w:rPr>
        <w:t>.</w:t>
      </w:r>
      <w:r w:rsidRPr="00284320">
        <w:rPr>
          <w:rFonts w:ascii="Arial Narrow" w:hAnsi="Arial Narrow"/>
          <w:vertAlign w:val="superscript"/>
        </w:rPr>
        <w:t xml:space="preserve"> </w:t>
      </w:r>
    </w:p>
    <w:p w:rsidR="00481665" w:rsidRPr="00DD59F4" w:rsidRDefault="00481665" w:rsidP="00481665">
      <w:pPr>
        <w:ind w:firstLine="4536"/>
        <w:rPr>
          <w:rFonts w:ascii="Arial Narrow" w:hAnsi="Arial Narrow"/>
          <w:sz w:val="16"/>
        </w:rPr>
      </w:pPr>
    </w:p>
    <w:p w:rsidR="00481665" w:rsidRPr="00DD59F4" w:rsidRDefault="00481665" w:rsidP="00481665">
      <w:pPr>
        <w:ind w:firstLine="4536"/>
        <w:rPr>
          <w:rFonts w:ascii="Arial Narrow" w:hAnsi="Arial Narrow"/>
          <w:b/>
          <w:iCs/>
          <w:sz w:val="26"/>
          <w:szCs w:val="26"/>
        </w:rPr>
      </w:pPr>
      <w:r w:rsidRPr="00DD59F4">
        <w:rPr>
          <w:rFonts w:ascii="Arial Narrow" w:hAnsi="Arial Narrow"/>
          <w:iCs/>
          <w:sz w:val="26"/>
          <w:szCs w:val="26"/>
        </w:rPr>
        <w:t xml:space="preserve">Fait à Lomé, le </w:t>
      </w:r>
      <w:r>
        <w:rPr>
          <w:rFonts w:ascii="Arial Narrow" w:hAnsi="Arial Narrow"/>
          <w:b/>
          <w:iCs/>
          <w:sz w:val="26"/>
          <w:szCs w:val="26"/>
        </w:rPr>
        <w:t>…  novembre 2020</w:t>
      </w:r>
    </w:p>
    <w:p w:rsidR="00481665" w:rsidRPr="00DD59F4" w:rsidRDefault="00481665" w:rsidP="00481665">
      <w:pPr>
        <w:ind w:left="4536"/>
        <w:rPr>
          <w:rFonts w:ascii="Arial Narrow" w:hAnsi="Arial Narrow"/>
          <w:iCs/>
          <w:sz w:val="26"/>
          <w:szCs w:val="26"/>
        </w:rPr>
      </w:pPr>
      <w:r w:rsidRPr="00DD59F4">
        <w:rPr>
          <w:rFonts w:ascii="Arial Narrow" w:hAnsi="Arial Narrow"/>
          <w:iCs/>
          <w:sz w:val="26"/>
          <w:szCs w:val="26"/>
        </w:rPr>
        <w:t>Personne Responsable des Marchés Publics</w:t>
      </w:r>
    </w:p>
    <w:p w:rsidR="00481665" w:rsidRPr="00DD59F4" w:rsidRDefault="00481665" w:rsidP="00481665">
      <w:pPr>
        <w:ind w:left="4536"/>
        <w:rPr>
          <w:rFonts w:ascii="Arial Narrow" w:hAnsi="Arial Narrow"/>
          <w:iCs/>
          <w:sz w:val="26"/>
          <w:szCs w:val="26"/>
        </w:rPr>
      </w:pPr>
    </w:p>
    <w:p w:rsidR="00481665" w:rsidRPr="00DD59F4" w:rsidRDefault="00481665" w:rsidP="00481665">
      <w:pPr>
        <w:ind w:left="4536"/>
        <w:rPr>
          <w:rFonts w:ascii="Arial Narrow" w:hAnsi="Arial Narrow"/>
          <w:iCs/>
          <w:sz w:val="26"/>
          <w:szCs w:val="26"/>
        </w:rPr>
      </w:pPr>
    </w:p>
    <w:p w:rsidR="00481665" w:rsidRPr="00DD59F4" w:rsidRDefault="00481665" w:rsidP="00481665">
      <w:pPr>
        <w:ind w:left="4536"/>
        <w:rPr>
          <w:rFonts w:ascii="Arial Narrow" w:hAnsi="Arial Narrow"/>
          <w:iCs/>
          <w:sz w:val="26"/>
          <w:szCs w:val="26"/>
        </w:rPr>
      </w:pPr>
    </w:p>
    <w:p w:rsidR="00481665" w:rsidRPr="00DD59F4" w:rsidRDefault="00481665" w:rsidP="00481665">
      <w:pPr>
        <w:ind w:left="4536"/>
        <w:rPr>
          <w:rFonts w:ascii="Arial Narrow" w:hAnsi="Arial Narrow"/>
          <w:iCs/>
          <w:sz w:val="4"/>
          <w:szCs w:val="26"/>
        </w:rPr>
      </w:pPr>
    </w:p>
    <w:p w:rsidR="00481665" w:rsidRPr="00DD59F4" w:rsidRDefault="00481665" w:rsidP="00481665">
      <w:pPr>
        <w:ind w:left="4536"/>
        <w:rPr>
          <w:rFonts w:ascii="Arial Narrow" w:hAnsi="Arial Narrow"/>
          <w:iCs/>
          <w:sz w:val="8"/>
          <w:szCs w:val="26"/>
        </w:rPr>
      </w:pPr>
    </w:p>
    <w:p w:rsidR="00481665" w:rsidRPr="00DD59F4" w:rsidRDefault="00481665" w:rsidP="00481665">
      <w:pPr>
        <w:ind w:left="4536"/>
        <w:rPr>
          <w:rFonts w:ascii="Arial Narrow" w:hAnsi="Arial Narrow"/>
          <w:iCs/>
          <w:sz w:val="2"/>
          <w:szCs w:val="26"/>
        </w:rPr>
      </w:pPr>
    </w:p>
    <w:p w:rsidR="00481665" w:rsidRPr="00DD59F4" w:rsidRDefault="00481665" w:rsidP="00481665">
      <w:pPr>
        <w:ind w:left="4536"/>
        <w:rPr>
          <w:rFonts w:ascii="Arial Narrow" w:hAnsi="Arial Narrow"/>
          <w:iCs/>
          <w:sz w:val="6"/>
          <w:szCs w:val="26"/>
        </w:rPr>
      </w:pPr>
    </w:p>
    <w:p w:rsidR="00481665" w:rsidRPr="0093561A" w:rsidRDefault="00481665" w:rsidP="00481665">
      <w:pPr>
        <w:spacing w:line="276" w:lineRule="auto"/>
        <w:ind w:left="4678" w:hanging="142"/>
        <w:rPr>
          <w:rFonts w:ascii="Arial Narrow" w:hAnsi="Arial Narrow"/>
          <w:b/>
          <w:bCs/>
          <w:sz w:val="26"/>
          <w:szCs w:val="26"/>
          <w:u w:val="single"/>
        </w:rPr>
      </w:pPr>
      <w:r w:rsidRPr="0093561A">
        <w:rPr>
          <w:rFonts w:ascii="Arial Narrow" w:hAnsi="Arial Narrow"/>
          <w:b/>
          <w:bCs/>
          <w:sz w:val="26"/>
          <w:szCs w:val="26"/>
          <w:u w:val="single"/>
        </w:rPr>
        <w:t>Somialo POTCHOLI-KADJ</w:t>
      </w:r>
      <w:r>
        <w:rPr>
          <w:rFonts w:ascii="Arial Narrow" w:hAnsi="Arial Narrow"/>
          <w:b/>
          <w:bCs/>
          <w:sz w:val="26"/>
          <w:szCs w:val="26"/>
          <w:u w:val="single"/>
        </w:rPr>
        <w:t>A</w:t>
      </w:r>
    </w:p>
    <w:p w:rsidR="00481665" w:rsidRPr="0093561A" w:rsidRDefault="00481665" w:rsidP="00481665">
      <w:pPr>
        <w:ind w:left="4678" w:hanging="142"/>
        <w:rPr>
          <w:rFonts w:ascii="Arial Narrow" w:hAnsi="Arial Narrow"/>
          <w:bCs/>
          <w:sz w:val="22"/>
          <w:szCs w:val="32"/>
        </w:rPr>
      </w:pPr>
      <w:r w:rsidRPr="0093561A">
        <w:rPr>
          <w:rFonts w:ascii="Arial Narrow" w:hAnsi="Arial Narrow"/>
          <w:bCs/>
          <w:sz w:val="22"/>
          <w:szCs w:val="32"/>
        </w:rPr>
        <w:t xml:space="preserve"> Commissaire Principal de Police</w:t>
      </w:r>
    </w:p>
    <w:p w:rsidR="00481665" w:rsidRPr="00DD59F4" w:rsidRDefault="00481665" w:rsidP="00481665">
      <w:pPr>
        <w:ind w:left="4536"/>
        <w:rPr>
          <w:rFonts w:ascii="Arial Narrow" w:hAnsi="Arial Narrow"/>
          <w:sz w:val="4"/>
        </w:rPr>
        <w:sectPr w:rsidR="00481665" w:rsidRPr="00DD59F4" w:rsidSect="00481665">
          <w:headerReference w:type="default" r:id="rId15"/>
          <w:headerReference w:type="first" r:id="rId16"/>
          <w:footnotePr>
            <w:numRestart w:val="eachPage"/>
          </w:footnotePr>
          <w:endnotePr>
            <w:numFmt w:val="decimal"/>
          </w:endnotePr>
          <w:type w:val="oddPage"/>
          <w:pgSz w:w="12240" w:h="15840" w:code="1"/>
          <w:pgMar w:top="1440" w:right="1440" w:bottom="1440" w:left="1440" w:header="720" w:footer="720" w:gutter="0"/>
          <w:paperSrc w:first="15" w:other="15"/>
          <w:pgNumType w:fmt="lowerRoman"/>
          <w:cols w:space="720"/>
          <w:titlePg/>
        </w:sectPr>
      </w:pPr>
    </w:p>
    <w:p w:rsidR="00481665" w:rsidRPr="00481665" w:rsidRDefault="00481665" w:rsidP="00481665"/>
    <w:p w:rsidR="00A05843" w:rsidRPr="00DD59F4" w:rsidRDefault="00A05843" w:rsidP="00A05843">
      <w:pPr>
        <w:jc w:val="center"/>
        <w:rPr>
          <w:rFonts w:ascii="Arial Narrow" w:hAnsi="Arial Narrow"/>
          <w:b/>
          <w:i/>
          <w:iCs/>
          <w:sz w:val="8"/>
        </w:rPr>
      </w:pPr>
    </w:p>
    <w:bookmarkEnd w:id="2"/>
    <w:bookmarkEnd w:id="3"/>
    <w:p w:rsidR="00A05843" w:rsidRPr="00DD59F4" w:rsidRDefault="00A05843" w:rsidP="00A05843">
      <w:pPr>
        <w:jc w:val="center"/>
        <w:rPr>
          <w:rFonts w:ascii="Arial Narrow" w:hAnsi="Arial Narrow"/>
          <w:b/>
          <w:bCs/>
          <w:sz w:val="12"/>
        </w:rPr>
      </w:pPr>
    </w:p>
    <w:p w:rsidR="00A05843" w:rsidRPr="00DD59F4" w:rsidRDefault="00A05843" w:rsidP="00A05843">
      <w:pPr>
        <w:jc w:val="center"/>
        <w:rPr>
          <w:rFonts w:ascii="Arial Narrow" w:hAnsi="Arial Narrow"/>
          <w:b/>
          <w:bCs/>
          <w:i/>
          <w:iCs/>
          <w:sz w:val="14"/>
        </w:rPr>
      </w:pPr>
    </w:p>
    <w:tbl>
      <w:tblPr>
        <w:tblW w:w="0" w:type="auto"/>
        <w:tblLayout w:type="fixed"/>
        <w:tblLook w:val="0000" w:firstRow="0" w:lastRow="0" w:firstColumn="0" w:lastColumn="0" w:noHBand="0" w:noVBand="0"/>
      </w:tblPr>
      <w:tblGrid>
        <w:gridCol w:w="9198"/>
      </w:tblGrid>
      <w:tr w:rsidR="00D73A52" w:rsidRPr="00464779" w:rsidTr="00D73A52">
        <w:trPr>
          <w:trHeight w:val="801"/>
        </w:trPr>
        <w:tc>
          <w:tcPr>
            <w:tcW w:w="9198" w:type="dxa"/>
            <w:tcBorders>
              <w:top w:val="nil"/>
              <w:left w:val="nil"/>
              <w:bottom w:val="nil"/>
              <w:right w:val="nil"/>
            </w:tcBorders>
          </w:tcPr>
          <w:p w:rsidR="00D73A52" w:rsidRPr="00464779" w:rsidRDefault="00D73A52" w:rsidP="00970555">
            <w:pPr>
              <w:pStyle w:val="Sous-titre"/>
              <w:rPr>
                <w:rFonts w:ascii="Arial Narrow" w:hAnsi="Arial Narrow" w:cs="Arial"/>
                <w:lang w:val="fr-FR"/>
              </w:rPr>
            </w:pPr>
            <w:bookmarkStart w:id="6" w:name="_Toc156027991"/>
            <w:bookmarkStart w:id="7" w:name="_Toc156372847"/>
            <w:bookmarkStart w:id="8" w:name="_Toc188954493"/>
            <w:bookmarkEnd w:id="4"/>
            <w:r w:rsidRPr="00464779">
              <w:rPr>
                <w:rFonts w:ascii="Arial Narrow" w:hAnsi="Arial Narrow" w:cs="Arial"/>
                <w:lang w:val="fr-FR"/>
              </w:rPr>
              <w:t xml:space="preserve">Section </w:t>
            </w:r>
            <w:r w:rsidR="00481665">
              <w:rPr>
                <w:rFonts w:ascii="Arial Narrow" w:hAnsi="Arial Narrow" w:cs="Arial"/>
                <w:lang w:val="fr-FR"/>
              </w:rPr>
              <w:t>I</w:t>
            </w:r>
            <w:r w:rsidRPr="00464779">
              <w:rPr>
                <w:rFonts w:ascii="Arial Narrow" w:hAnsi="Arial Narrow" w:cs="Arial"/>
                <w:lang w:val="fr-FR"/>
              </w:rPr>
              <w:t>I.  Instructions aux candidats</w:t>
            </w:r>
            <w:bookmarkEnd w:id="6"/>
            <w:bookmarkEnd w:id="7"/>
            <w:bookmarkEnd w:id="8"/>
          </w:p>
        </w:tc>
      </w:tr>
    </w:tbl>
    <w:p w:rsidR="00D73A52" w:rsidRPr="00464779" w:rsidRDefault="00D73A52" w:rsidP="00464779">
      <w:pPr>
        <w:pStyle w:val="Subtitle2"/>
        <w:spacing w:before="0"/>
        <w:rPr>
          <w:rFonts w:ascii="Arial Narrow" w:hAnsi="Arial Narrow"/>
        </w:rPr>
      </w:pPr>
      <w:bookmarkStart w:id="9" w:name="_Toc494778684"/>
      <w:r w:rsidRPr="00464779">
        <w:rPr>
          <w:rFonts w:ascii="Arial Narrow" w:hAnsi="Arial Narrow"/>
        </w:rPr>
        <w:t>Table des articles</w:t>
      </w:r>
      <w:bookmarkEnd w:id="9"/>
    </w:p>
    <w:p w:rsidR="00D73A52" w:rsidRPr="00464779" w:rsidRDefault="00D73A52" w:rsidP="00D73A52">
      <w:pPr>
        <w:pStyle w:val="Outline"/>
        <w:spacing w:before="0"/>
        <w:rPr>
          <w:rFonts w:ascii="Arial Narrow" w:hAnsi="Arial Narrow"/>
          <w:caps/>
          <w:kern w:val="0"/>
          <w:sz w:val="8"/>
        </w:rPr>
      </w:pPr>
    </w:p>
    <w:p w:rsidR="00BA7A87" w:rsidRDefault="0085394A">
      <w:pPr>
        <w:pStyle w:val="TM1"/>
        <w:rPr>
          <w:rFonts w:asciiTheme="minorHAnsi" w:eastAsiaTheme="minorEastAsia" w:hAnsiTheme="minorHAnsi" w:cstheme="minorBidi"/>
          <w:b w:val="0"/>
          <w:bCs w:val="0"/>
          <w:sz w:val="22"/>
          <w:szCs w:val="22"/>
        </w:rPr>
      </w:pPr>
      <w:r w:rsidRPr="00464779">
        <w:fldChar w:fldCharType="begin"/>
      </w:r>
      <w:r w:rsidR="00D73A52" w:rsidRPr="00464779">
        <w:instrText xml:space="preserve"> TOC \t "Header 1 - Clauses;2;Section 1 Header 1;1" </w:instrText>
      </w:r>
      <w:r w:rsidRPr="00464779">
        <w:fldChar w:fldCharType="separate"/>
      </w:r>
      <w:r w:rsidR="00BA7A87" w:rsidRPr="00F12B43">
        <w:t xml:space="preserve">A. </w:t>
      </w:r>
      <w:r w:rsidR="00BA7A87">
        <w:rPr>
          <w:rFonts w:asciiTheme="minorHAnsi" w:eastAsiaTheme="minorEastAsia" w:hAnsiTheme="minorHAnsi" w:cstheme="minorBidi"/>
          <w:b w:val="0"/>
          <w:bCs w:val="0"/>
          <w:sz w:val="22"/>
          <w:szCs w:val="22"/>
        </w:rPr>
        <w:tab/>
      </w:r>
      <w:r w:rsidR="00BA7A87" w:rsidRPr="00F12B43">
        <w:t>Généralités</w:t>
      </w:r>
      <w:r w:rsidR="00BA7A87">
        <w:tab/>
      </w:r>
      <w:r w:rsidR="00BA7A87">
        <w:fldChar w:fldCharType="begin"/>
      </w:r>
      <w:r w:rsidR="00BA7A87">
        <w:instrText xml:space="preserve"> PAGEREF _Toc55810819 \h </w:instrText>
      </w:r>
      <w:r w:rsidR="00BA7A87">
        <w:fldChar w:fldCharType="separate"/>
      </w:r>
      <w:r w:rsidR="00A2079B">
        <w:t>7</w:t>
      </w:r>
      <w:r w:rsidR="00BA7A87">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w:t>
      </w:r>
      <w:r>
        <w:rPr>
          <w:rFonts w:asciiTheme="minorHAnsi" w:eastAsiaTheme="minorEastAsia" w:hAnsiTheme="minorHAnsi" w:cstheme="minorBidi"/>
          <w:b w:val="0"/>
          <w:bCs w:val="0"/>
          <w:noProof/>
          <w:sz w:val="22"/>
          <w:szCs w:val="22"/>
        </w:rPr>
        <w:tab/>
      </w:r>
      <w:r w:rsidRPr="00F12B43">
        <w:rPr>
          <w:rFonts w:ascii="Arial Narrow" w:hAnsi="Arial Narrow"/>
          <w:noProof/>
        </w:rPr>
        <w:t>Objet du Marché et vocabulaire de la commande publique</w:t>
      </w:r>
      <w:r>
        <w:rPr>
          <w:noProof/>
        </w:rPr>
        <w:tab/>
      </w:r>
      <w:r>
        <w:rPr>
          <w:noProof/>
        </w:rPr>
        <w:fldChar w:fldCharType="begin"/>
      </w:r>
      <w:r>
        <w:rPr>
          <w:noProof/>
        </w:rPr>
        <w:instrText xml:space="preserve"> PAGEREF _Toc55810820 \h </w:instrText>
      </w:r>
      <w:r>
        <w:rPr>
          <w:noProof/>
        </w:rPr>
      </w:r>
      <w:r>
        <w:rPr>
          <w:noProof/>
        </w:rPr>
        <w:fldChar w:fldCharType="separate"/>
      </w:r>
      <w:r w:rsidR="00A2079B">
        <w:rPr>
          <w:noProof/>
        </w:rPr>
        <w:t>7</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w:t>
      </w:r>
      <w:r>
        <w:rPr>
          <w:rFonts w:asciiTheme="minorHAnsi" w:eastAsiaTheme="minorEastAsia" w:hAnsiTheme="minorHAnsi" w:cstheme="minorBidi"/>
          <w:b w:val="0"/>
          <w:bCs w:val="0"/>
          <w:noProof/>
          <w:sz w:val="22"/>
          <w:szCs w:val="22"/>
        </w:rPr>
        <w:tab/>
      </w:r>
      <w:r w:rsidRPr="00F12B43">
        <w:rPr>
          <w:rFonts w:ascii="Arial Narrow" w:hAnsi="Arial Narrow"/>
          <w:noProof/>
        </w:rPr>
        <w:t>Origine des fonds</w:t>
      </w:r>
      <w:r>
        <w:rPr>
          <w:noProof/>
        </w:rPr>
        <w:tab/>
      </w:r>
      <w:r>
        <w:rPr>
          <w:noProof/>
        </w:rPr>
        <w:fldChar w:fldCharType="begin"/>
      </w:r>
      <w:r>
        <w:rPr>
          <w:noProof/>
        </w:rPr>
        <w:instrText xml:space="preserve"> PAGEREF _Toc55810821 \h </w:instrText>
      </w:r>
      <w:r>
        <w:rPr>
          <w:noProof/>
        </w:rPr>
      </w:r>
      <w:r>
        <w:rPr>
          <w:noProof/>
        </w:rPr>
        <w:fldChar w:fldCharType="separate"/>
      </w:r>
      <w:r w:rsidR="00A2079B">
        <w:rPr>
          <w:noProof/>
        </w:rPr>
        <w:t>7</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w:t>
      </w:r>
      <w:r>
        <w:rPr>
          <w:rFonts w:asciiTheme="minorHAnsi" w:eastAsiaTheme="minorEastAsia" w:hAnsiTheme="minorHAnsi" w:cstheme="minorBidi"/>
          <w:b w:val="0"/>
          <w:bCs w:val="0"/>
          <w:noProof/>
          <w:sz w:val="22"/>
          <w:szCs w:val="22"/>
        </w:rPr>
        <w:tab/>
      </w:r>
      <w:r w:rsidRPr="00F12B43">
        <w:rPr>
          <w:rFonts w:ascii="Arial Narrow" w:hAnsi="Arial Narrow"/>
          <w:noProof/>
        </w:rPr>
        <w:t>Sanction des fautes commises par les candidats ou titulaires de marchés publics</w:t>
      </w:r>
      <w:r>
        <w:rPr>
          <w:noProof/>
        </w:rPr>
        <w:tab/>
      </w:r>
      <w:r>
        <w:rPr>
          <w:noProof/>
        </w:rPr>
        <w:fldChar w:fldCharType="begin"/>
      </w:r>
      <w:r>
        <w:rPr>
          <w:noProof/>
        </w:rPr>
        <w:instrText xml:space="preserve"> PAGEREF _Toc55810822 \h </w:instrText>
      </w:r>
      <w:r>
        <w:rPr>
          <w:noProof/>
        </w:rPr>
      </w:r>
      <w:r>
        <w:rPr>
          <w:noProof/>
        </w:rPr>
        <w:fldChar w:fldCharType="separate"/>
      </w:r>
      <w:r w:rsidR="00A2079B">
        <w:rPr>
          <w:noProof/>
        </w:rPr>
        <w:t>7</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4.</w:t>
      </w:r>
      <w:r>
        <w:rPr>
          <w:rFonts w:asciiTheme="minorHAnsi" w:eastAsiaTheme="minorEastAsia" w:hAnsiTheme="minorHAnsi" w:cstheme="minorBidi"/>
          <w:b w:val="0"/>
          <w:bCs w:val="0"/>
          <w:noProof/>
          <w:sz w:val="22"/>
          <w:szCs w:val="22"/>
        </w:rPr>
        <w:tab/>
      </w:r>
      <w:r w:rsidRPr="00F12B43">
        <w:rPr>
          <w:rFonts w:ascii="Arial Narrow" w:hAnsi="Arial Narrow"/>
          <w:noProof/>
        </w:rPr>
        <w:t>Conditions à remplir pour prendre part aux marchés</w:t>
      </w:r>
      <w:r>
        <w:rPr>
          <w:noProof/>
        </w:rPr>
        <w:tab/>
      </w:r>
      <w:r>
        <w:rPr>
          <w:noProof/>
        </w:rPr>
        <w:fldChar w:fldCharType="begin"/>
      </w:r>
      <w:r>
        <w:rPr>
          <w:noProof/>
        </w:rPr>
        <w:instrText xml:space="preserve"> PAGEREF _Toc55810823 \h </w:instrText>
      </w:r>
      <w:r>
        <w:rPr>
          <w:noProof/>
        </w:rPr>
      </w:r>
      <w:r>
        <w:rPr>
          <w:noProof/>
        </w:rPr>
        <w:fldChar w:fldCharType="separate"/>
      </w:r>
      <w:r w:rsidR="00A2079B">
        <w:rPr>
          <w:noProof/>
        </w:rPr>
        <w:t>9</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5.</w:t>
      </w:r>
      <w:r>
        <w:rPr>
          <w:rFonts w:asciiTheme="minorHAnsi" w:eastAsiaTheme="minorEastAsia" w:hAnsiTheme="minorHAnsi" w:cstheme="minorBidi"/>
          <w:b w:val="0"/>
          <w:bCs w:val="0"/>
          <w:noProof/>
          <w:sz w:val="22"/>
          <w:szCs w:val="22"/>
        </w:rPr>
        <w:tab/>
      </w:r>
      <w:r w:rsidRPr="00F12B43">
        <w:rPr>
          <w:rFonts w:ascii="Arial Narrow" w:hAnsi="Arial Narrow"/>
          <w:noProof/>
        </w:rPr>
        <w:t>Qualification des candidats</w:t>
      </w:r>
      <w:r>
        <w:rPr>
          <w:noProof/>
        </w:rPr>
        <w:tab/>
      </w:r>
      <w:r>
        <w:rPr>
          <w:noProof/>
        </w:rPr>
        <w:fldChar w:fldCharType="begin"/>
      </w:r>
      <w:r>
        <w:rPr>
          <w:noProof/>
        </w:rPr>
        <w:instrText xml:space="preserve"> PAGEREF _Toc55810824 \h </w:instrText>
      </w:r>
      <w:r>
        <w:rPr>
          <w:noProof/>
        </w:rPr>
      </w:r>
      <w:r>
        <w:rPr>
          <w:noProof/>
        </w:rPr>
        <w:fldChar w:fldCharType="separate"/>
      </w:r>
      <w:r w:rsidR="00A2079B">
        <w:rPr>
          <w:noProof/>
        </w:rPr>
        <w:t>10</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F12B43">
        <w:t xml:space="preserve">B. </w:t>
      </w:r>
      <w:r>
        <w:rPr>
          <w:rFonts w:asciiTheme="minorHAnsi" w:eastAsiaTheme="minorEastAsia" w:hAnsiTheme="minorHAnsi" w:cstheme="minorBidi"/>
          <w:b w:val="0"/>
          <w:bCs w:val="0"/>
          <w:sz w:val="22"/>
          <w:szCs w:val="22"/>
        </w:rPr>
        <w:tab/>
      </w:r>
      <w:r w:rsidRPr="00F12B43">
        <w:t>Contenu du Dossier de demande de renseignement de prix</w:t>
      </w:r>
      <w:r>
        <w:tab/>
      </w:r>
      <w:r>
        <w:fldChar w:fldCharType="begin"/>
      </w:r>
      <w:r>
        <w:instrText xml:space="preserve"> PAGEREF _Toc55810825 \h </w:instrText>
      </w:r>
      <w:r>
        <w:fldChar w:fldCharType="separate"/>
      </w:r>
      <w:r w:rsidR="00A2079B">
        <w:t>10</w:t>
      </w:r>
      <w: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6.</w:t>
      </w:r>
      <w:r>
        <w:rPr>
          <w:rFonts w:asciiTheme="minorHAnsi" w:eastAsiaTheme="minorEastAsia" w:hAnsiTheme="minorHAnsi" w:cstheme="minorBidi"/>
          <w:b w:val="0"/>
          <w:bCs w:val="0"/>
          <w:noProof/>
          <w:sz w:val="22"/>
          <w:szCs w:val="22"/>
        </w:rPr>
        <w:tab/>
      </w:r>
      <w:r w:rsidRPr="00F12B43">
        <w:rPr>
          <w:rFonts w:ascii="Arial Narrow" w:hAnsi="Arial Narrow"/>
          <w:noProof/>
        </w:rPr>
        <w:t>Sections du Dossier de demande de renseignement de prix</w:t>
      </w:r>
      <w:r>
        <w:rPr>
          <w:noProof/>
        </w:rPr>
        <w:tab/>
      </w:r>
      <w:r>
        <w:rPr>
          <w:noProof/>
        </w:rPr>
        <w:fldChar w:fldCharType="begin"/>
      </w:r>
      <w:r>
        <w:rPr>
          <w:noProof/>
        </w:rPr>
        <w:instrText xml:space="preserve"> PAGEREF _Toc55810826 \h </w:instrText>
      </w:r>
      <w:r>
        <w:rPr>
          <w:noProof/>
        </w:rPr>
      </w:r>
      <w:r>
        <w:rPr>
          <w:noProof/>
        </w:rPr>
        <w:fldChar w:fldCharType="separate"/>
      </w:r>
      <w:r w:rsidR="00A2079B">
        <w:rPr>
          <w:noProof/>
        </w:rPr>
        <w:t>10</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7.</w:t>
      </w:r>
      <w:r>
        <w:rPr>
          <w:rFonts w:asciiTheme="minorHAnsi" w:eastAsiaTheme="minorEastAsia" w:hAnsiTheme="minorHAnsi" w:cstheme="minorBidi"/>
          <w:b w:val="0"/>
          <w:bCs w:val="0"/>
          <w:noProof/>
          <w:sz w:val="22"/>
          <w:szCs w:val="22"/>
        </w:rPr>
        <w:tab/>
      </w:r>
      <w:r w:rsidRPr="00F12B43">
        <w:rPr>
          <w:rFonts w:ascii="Arial Narrow" w:hAnsi="Arial Narrow"/>
          <w:noProof/>
        </w:rPr>
        <w:t>Éclaircissements apportés au Dossier de demande de renseignement de prix, visite du site et réunion préparatoire</w:t>
      </w:r>
      <w:r>
        <w:rPr>
          <w:noProof/>
        </w:rPr>
        <w:tab/>
      </w:r>
      <w:r>
        <w:rPr>
          <w:noProof/>
        </w:rPr>
        <w:fldChar w:fldCharType="begin"/>
      </w:r>
      <w:r>
        <w:rPr>
          <w:noProof/>
        </w:rPr>
        <w:instrText xml:space="preserve"> PAGEREF _Toc55810827 \h </w:instrText>
      </w:r>
      <w:r>
        <w:rPr>
          <w:noProof/>
        </w:rPr>
      </w:r>
      <w:r>
        <w:rPr>
          <w:noProof/>
        </w:rPr>
        <w:fldChar w:fldCharType="separate"/>
      </w:r>
      <w:r w:rsidR="00A2079B">
        <w:rPr>
          <w:noProof/>
        </w:rPr>
        <w:t>11</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8.</w:t>
      </w:r>
      <w:r>
        <w:rPr>
          <w:rFonts w:asciiTheme="minorHAnsi" w:eastAsiaTheme="minorEastAsia" w:hAnsiTheme="minorHAnsi" w:cstheme="minorBidi"/>
          <w:b w:val="0"/>
          <w:bCs w:val="0"/>
          <w:noProof/>
          <w:sz w:val="22"/>
          <w:szCs w:val="22"/>
        </w:rPr>
        <w:tab/>
      </w:r>
      <w:r w:rsidRPr="00F12B43">
        <w:rPr>
          <w:rFonts w:ascii="Arial Narrow" w:hAnsi="Arial Narrow"/>
          <w:noProof/>
        </w:rPr>
        <w:t>Modifications apportées au Dossier de demande de renseignement de prix</w:t>
      </w:r>
      <w:r>
        <w:rPr>
          <w:noProof/>
        </w:rPr>
        <w:tab/>
      </w:r>
      <w:r>
        <w:rPr>
          <w:noProof/>
        </w:rPr>
        <w:fldChar w:fldCharType="begin"/>
      </w:r>
      <w:r>
        <w:rPr>
          <w:noProof/>
        </w:rPr>
        <w:instrText xml:space="preserve"> PAGEREF _Toc55810828 \h </w:instrText>
      </w:r>
      <w:r>
        <w:rPr>
          <w:noProof/>
        </w:rPr>
      </w:r>
      <w:r>
        <w:rPr>
          <w:noProof/>
        </w:rPr>
        <w:fldChar w:fldCharType="separate"/>
      </w:r>
      <w:r w:rsidR="00A2079B">
        <w:rPr>
          <w:noProof/>
        </w:rPr>
        <w:t>12</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F12B43">
        <w:t xml:space="preserve">C. </w:t>
      </w:r>
      <w:r>
        <w:rPr>
          <w:rFonts w:asciiTheme="minorHAnsi" w:eastAsiaTheme="minorEastAsia" w:hAnsiTheme="minorHAnsi" w:cstheme="minorBidi"/>
          <w:b w:val="0"/>
          <w:bCs w:val="0"/>
          <w:sz w:val="22"/>
          <w:szCs w:val="22"/>
        </w:rPr>
        <w:tab/>
      </w:r>
      <w:r w:rsidRPr="00F12B43">
        <w:t>Préparation des offres</w:t>
      </w:r>
      <w:r>
        <w:tab/>
      </w:r>
      <w:r>
        <w:fldChar w:fldCharType="begin"/>
      </w:r>
      <w:r>
        <w:instrText xml:space="preserve"> PAGEREF _Toc55810829 \h </w:instrText>
      </w:r>
      <w:r>
        <w:fldChar w:fldCharType="separate"/>
      </w:r>
      <w:r w:rsidR="00A2079B">
        <w:t>12</w:t>
      </w:r>
      <w: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9.</w:t>
      </w:r>
      <w:r>
        <w:rPr>
          <w:rFonts w:asciiTheme="minorHAnsi" w:eastAsiaTheme="minorEastAsia" w:hAnsiTheme="minorHAnsi" w:cstheme="minorBidi"/>
          <w:b w:val="0"/>
          <w:bCs w:val="0"/>
          <w:noProof/>
          <w:sz w:val="22"/>
          <w:szCs w:val="22"/>
        </w:rPr>
        <w:tab/>
      </w:r>
      <w:r w:rsidRPr="00F12B43">
        <w:rPr>
          <w:rFonts w:ascii="Arial Narrow" w:hAnsi="Arial Narrow"/>
          <w:noProof/>
        </w:rPr>
        <w:t>Frais de soumission</w:t>
      </w:r>
      <w:r>
        <w:rPr>
          <w:noProof/>
        </w:rPr>
        <w:tab/>
      </w:r>
      <w:r>
        <w:rPr>
          <w:noProof/>
        </w:rPr>
        <w:fldChar w:fldCharType="begin"/>
      </w:r>
      <w:r>
        <w:rPr>
          <w:noProof/>
        </w:rPr>
        <w:instrText xml:space="preserve"> PAGEREF _Toc55810830 \h </w:instrText>
      </w:r>
      <w:r>
        <w:rPr>
          <w:noProof/>
        </w:rPr>
      </w:r>
      <w:r>
        <w:rPr>
          <w:noProof/>
        </w:rPr>
        <w:fldChar w:fldCharType="separate"/>
      </w:r>
      <w:r w:rsidR="00A2079B">
        <w:rPr>
          <w:noProof/>
        </w:rPr>
        <w:t>12</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10.</w:t>
      </w:r>
      <w:r>
        <w:rPr>
          <w:rFonts w:asciiTheme="minorHAnsi" w:eastAsiaTheme="minorEastAsia" w:hAnsiTheme="minorHAnsi" w:cstheme="minorBidi"/>
          <w:b w:val="0"/>
          <w:bCs w:val="0"/>
          <w:noProof/>
          <w:sz w:val="22"/>
          <w:szCs w:val="22"/>
        </w:rPr>
        <w:tab/>
      </w:r>
      <w:r w:rsidRPr="00F12B43">
        <w:rPr>
          <w:rFonts w:ascii="Arial Narrow" w:hAnsi="Arial Narrow"/>
          <w:noProof/>
        </w:rPr>
        <w:t>Langue de l’offre</w:t>
      </w:r>
      <w:r>
        <w:rPr>
          <w:noProof/>
        </w:rPr>
        <w:tab/>
      </w:r>
      <w:r>
        <w:rPr>
          <w:noProof/>
        </w:rPr>
        <w:fldChar w:fldCharType="begin"/>
      </w:r>
      <w:r>
        <w:rPr>
          <w:noProof/>
        </w:rPr>
        <w:instrText xml:space="preserve"> PAGEREF _Toc55810831 \h </w:instrText>
      </w:r>
      <w:r>
        <w:rPr>
          <w:noProof/>
        </w:rPr>
      </w:r>
      <w:r>
        <w:rPr>
          <w:noProof/>
        </w:rPr>
        <w:fldChar w:fldCharType="separate"/>
      </w:r>
      <w:r w:rsidR="00A2079B">
        <w:rPr>
          <w:noProof/>
        </w:rPr>
        <w:t>12</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11.</w:t>
      </w:r>
      <w:r>
        <w:rPr>
          <w:rFonts w:asciiTheme="minorHAnsi" w:eastAsiaTheme="minorEastAsia" w:hAnsiTheme="minorHAnsi" w:cstheme="minorBidi"/>
          <w:b w:val="0"/>
          <w:bCs w:val="0"/>
          <w:noProof/>
          <w:sz w:val="22"/>
          <w:szCs w:val="22"/>
        </w:rPr>
        <w:tab/>
      </w:r>
      <w:r w:rsidRPr="00F12B43">
        <w:rPr>
          <w:rFonts w:ascii="Arial Narrow" w:hAnsi="Arial Narrow"/>
          <w:noProof/>
        </w:rPr>
        <w:t>Documents constitutifs de l’offre</w:t>
      </w:r>
      <w:r>
        <w:rPr>
          <w:noProof/>
        </w:rPr>
        <w:tab/>
      </w:r>
      <w:r>
        <w:rPr>
          <w:noProof/>
        </w:rPr>
        <w:fldChar w:fldCharType="begin"/>
      </w:r>
      <w:r>
        <w:rPr>
          <w:noProof/>
        </w:rPr>
        <w:instrText xml:space="preserve"> PAGEREF _Toc55810832 \h </w:instrText>
      </w:r>
      <w:r>
        <w:rPr>
          <w:noProof/>
        </w:rPr>
      </w:r>
      <w:r>
        <w:rPr>
          <w:noProof/>
        </w:rPr>
        <w:fldChar w:fldCharType="separate"/>
      </w:r>
      <w:r w:rsidR="00A2079B">
        <w:rPr>
          <w:noProof/>
        </w:rPr>
        <w:t>13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12.</w:t>
      </w:r>
      <w:r>
        <w:rPr>
          <w:rFonts w:asciiTheme="minorHAnsi" w:eastAsiaTheme="minorEastAsia" w:hAnsiTheme="minorHAnsi" w:cstheme="minorBidi"/>
          <w:b w:val="0"/>
          <w:bCs w:val="0"/>
          <w:noProof/>
          <w:sz w:val="22"/>
          <w:szCs w:val="22"/>
        </w:rPr>
        <w:tab/>
      </w:r>
      <w:r w:rsidRPr="00F12B43">
        <w:rPr>
          <w:rFonts w:ascii="Arial Narrow" w:hAnsi="Arial Narrow"/>
          <w:noProof/>
        </w:rPr>
        <w:t>Lettre de soumission de l’offre et bordereaux des prix</w:t>
      </w:r>
      <w:r>
        <w:rPr>
          <w:noProof/>
        </w:rPr>
        <w:tab/>
      </w:r>
      <w:r>
        <w:rPr>
          <w:noProof/>
        </w:rPr>
        <w:fldChar w:fldCharType="begin"/>
      </w:r>
      <w:r>
        <w:rPr>
          <w:noProof/>
        </w:rPr>
        <w:instrText xml:space="preserve"> PAGEREF _Toc55810833 \h </w:instrText>
      </w:r>
      <w:r>
        <w:rPr>
          <w:noProof/>
        </w:rPr>
      </w:r>
      <w:r>
        <w:rPr>
          <w:noProof/>
        </w:rPr>
        <w:fldChar w:fldCharType="separate"/>
      </w:r>
      <w:r w:rsidR="00A2079B">
        <w:rPr>
          <w:noProof/>
        </w:rPr>
        <w:t>13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13.</w:t>
      </w:r>
      <w:r>
        <w:rPr>
          <w:rFonts w:asciiTheme="minorHAnsi" w:eastAsiaTheme="minorEastAsia" w:hAnsiTheme="minorHAnsi" w:cstheme="minorBidi"/>
          <w:b w:val="0"/>
          <w:bCs w:val="0"/>
          <w:noProof/>
          <w:sz w:val="22"/>
          <w:szCs w:val="22"/>
        </w:rPr>
        <w:tab/>
      </w:r>
      <w:r w:rsidRPr="00F12B43">
        <w:rPr>
          <w:rFonts w:ascii="Arial Narrow" w:hAnsi="Arial Narrow"/>
          <w:noProof/>
        </w:rPr>
        <w:t>Variantes</w:t>
      </w:r>
      <w:r>
        <w:rPr>
          <w:noProof/>
        </w:rPr>
        <w:tab/>
      </w:r>
      <w:r>
        <w:rPr>
          <w:noProof/>
        </w:rPr>
        <w:fldChar w:fldCharType="begin"/>
      </w:r>
      <w:r>
        <w:rPr>
          <w:noProof/>
        </w:rPr>
        <w:instrText xml:space="preserve"> PAGEREF _Toc55810834 \h </w:instrText>
      </w:r>
      <w:r>
        <w:rPr>
          <w:noProof/>
        </w:rPr>
      </w:r>
      <w:r>
        <w:rPr>
          <w:noProof/>
        </w:rPr>
        <w:fldChar w:fldCharType="separate"/>
      </w:r>
      <w:r w:rsidR="00A2079B">
        <w:rPr>
          <w:noProof/>
        </w:rPr>
        <w:t>13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14.</w:t>
      </w:r>
      <w:r>
        <w:rPr>
          <w:rFonts w:asciiTheme="minorHAnsi" w:eastAsiaTheme="minorEastAsia" w:hAnsiTheme="minorHAnsi" w:cstheme="minorBidi"/>
          <w:b w:val="0"/>
          <w:bCs w:val="0"/>
          <w:noProof/>
          <w:sz w:val="22"/>
          <w:szCs w:val="22"/>
        </w:rPr>
        <w:tab/>
      </w:r>
      <w:r w:rsidRPr="00F12B43">
        <w:rPr>
          <w:rFonts w:ascii="Arial Narrow" w:hAnsi="Arial Narrow"/>
          <w:noProof/>
        </w:rPr>
        <w:t>Prix de l’offre et rabais</w:t>
      </w:r>
      <w:r>
        <w:rPr>
          <w:noProof/>
        </w:rPr>
        <w:tab/>
      </w:r>
      <w:r>
        <w:rPr>
          <w:noProof/>
        </w:rPr>
        <w:fldChar w:fldCharType="begin"/>
      </w:r>
      <w:r>
        <w:rPr>
          <w:noProof/>
        </w:rPr>
        <w:instrText xml:space="preserve"> PAGEREF _Toc55810835 \h </w:instrText>
      </w:r>
      <w:r>
        <w:rPr>
          <w:noProof/>
        </w:rPr>
      </w:r>
      <w:r>
        <w:rPr>
          <w:noProof/>
        </w:rPr>
        <w:fldChar w:fldCharType="separate"/>
      </w:r>
      <w:r w:rsidR="00A2079B">
        <w:rPr>
          <w:noProof/>
        </w:rPr>
        <w:t>14</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15.</w:t>
      </w:r>
      <w:r>
        <w:rPr>
          <w:rFonts w:asciiTheme="minorHAnsi" w:eastAsiaTheme="minorEastAsia" w:hAnsiTheme="minorHAnsi" w:cstheme="minorBidi"/>
          <w:b w:val="0"/>
          <w:bCs w:val="0"/>
          <w:noProof/>
          <w:sz w:val="22"/>
          <w:szCs w:val="22"/>
        </w:rPr>
        <w:tab/>
      </w:r>
      <w:r w:rsidRPr="00F12B43">
        <w:rPr>
          <w:rFonts w:ascii="Arial Narrow" w:hAnsi="Arial Narrow"/>
          <w:noProof/>
        </w:rPr>
        <w:t>Monnaie de l’offre</w:t>
      </w:r>
      <w:r>
        <w:rPr>
          <w:noProof/>
        </w:rPr>
        <w:tab/>
      </w:r>
      <w:r>
        <w:rPr>
          <w:noProof/>
        </w:rPr>
        <w:fldChar w:fldCharType="begin"/>
      </w:r>
      <w:r>
        <w:rPr>
          <w:noProof/>
        </w:rPr>
        <w:instrText xml:space="preserve"> PAGEREF _Toc55810836 \h </w:instrText>
      </w:r>
      <w:r>
        <w:rPr>
          <w:noProof/>
        </w:rPr>
      </w:r>
      <w:r>
        <w:rPr>
          <w:noProof/>
        </w:rPr>
        <w:fldChar w:fldCharType="separate"/>
      </w:r>
      <w:r w:rsidR="00A2079B">
        <w:rPr>
          <w:noProof/>
        </w:rPr>
        <w:t>15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16.</w:t>
      </w:r>
      <w:r>
        <w:rPr>
          <w:rFonts w:asciiTheme="minorHAnsi" w:eastAsiaTheme="minorEastAsia" w:hAnsiTheme="minorHAnsi" w:cstheme="minorBidi"/>
          <w:b w:val="0"/>
          <w:bCs w:val="0"/>
          <w:noProof/>
          <w:sz w:val="22"/>
          <w:szCs w:val="22"/>
        </w:rPr>
        <w:tab/>
      </w:r>
      <w:r w:rsidRPr="00F12B43">
        <w:rPr>
          <w:rFonts w:ascii="Arial Narrow" w:hAnsi="Arial Narrow"/>
          <w:noProof/>
        </w:rPr>
        <w:t>Documents attestant que le candidat est admis à concourir</w:t>
      </w:r>
      <w:r>
        <w:rPr>
          <w:noProof/>
        </w:rPr>
        <w:tab/>
      </w:r>
      <w:r>
        <w:rPr>
          <w:noProof/>
        </w:rPr>
        <w:fldChar w:fldCharType="begin"/>
      </w:r>
      <w:r>
        <w:rPr>
          <w:noProof/>
        </w:rPr>
        <w:instrText xml:space="preserve"> PAGEREF _Toc55810837 \h </w:instrText>
      </w:r>
      <w:r>
        <w:rPr>
          <w:noProof/>
        </w:rPr>
      </w:r>
      <w:r>
        <w:rPr>
          <w:noProof/>
        </w:rPr>
        <w:fldChar w:fldCharType="separate"/>
      </w:r>
      <w:r w:rsidR="00A2079B">
        <w:rPr>
          <w:noProof/>
        </w:rPr>
        <w:t>15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17.</w:t>
      </w:r>
      <w:r>
        <w:rPr>
          <w:rFonts w:asciiTheme="minorHAnsi" w:eastAsiaTheme="minorEastAsia" w:hAnsiTheme="minorHAnsi" w:cstheme="minorBidi"/>
          <w:b w:val="0"/>
          <w:bCs w:val="0"/>
          <w:noProof/>
          <w:sz w:val="22"/>
          <w:szCs w:val="22"/>
        </w:rPr>
        <w:tab/>
      </w:r>
      <w:r w:rsidRPr="00F12B43">
        <w:rPr>
          <w:rFonts w:ascii="Arial Narrow" w:hAnsi="Arial Narrow"/>
          <w:noProof/>
        </w:rPr>
        <w:t>Documents constituant la proposition technique</w:t>
      </w:r>
      <w:r>
        <w:rPr>
          <w:noProof/>
        </w:rPr>
        <w:tab/>
      </w:r>
      <w:r>
        <w:rPr>
          <w:noProof/>
        </w:rPr>
        <w:fldChar w:fldCharType="begin"/>
      </w:r>
      <w:r>
        <w:rPr>
          <w:noProof/>
        </w:rPr>
        <w:instrText xml:space="preserve"> PAGEREF _Toc55810838 \h </w:instrText>
      </w:r>
      <w:r>
        <w:rPr>
          <w:noProof/>
        </w:rPr>
      </w:r>
      <w:r>
        <w:rPr>
          <w:noProof/>
        </w:rPr>
        <w:fldChar w:fldCharType="separate"/>
      </w:r>
      <w:r w:rsidR="00A2079B">
        <w:rPr>
          <w:noProof/>
        </w:rPr>
        <w:t>15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18.</w:t>
      </w:r>
      <w:r>
        <w:rPr>
          <w:rFonts w:asciiTheme="minorHAnsi" w:eastAsiaTheme="minorEastAsia" w:hAnsiTheme="minorHAnsi" w:cstheme="minorBidi"/>
          <w:b w:val="0"/>
          <w:bCs w:val="0"/>
          <w:noProof/>
          <w:sz w:val="22"/>
          <w:szCs w:val="22"/>
        </w:rPr>
        <w:tab/>
      </w:r>
      <w:r w:rsidRPr="00F12B43">
        <w:rPr>
          <w:rFonts w:ascii="Arial Narrow" w:hAnsi="Arial Narrow"/>
          <w:noProof/>
        </w:rPr>
        <w:t>Documents attestant des qualifications du candidat</w:t>
      </w:r>
      <w:r>
        <w:rPr>
          <w:noProof/>
        </w:rPr>
        <w:tab/>
      </w:r>
      <w:r>
        <w:rPr>
          <w:noProof/>
        </w:rPr>
        <w:fldChar w:fldCharType="begin"/>
      </w:r>
      <w:r>
        <w:rPr>
          <w:noProof/>
        </w:rPr>
        <w:instrText xml:space="preserve"> PAGEREF _Toc55810839 \h </w:instrText>
      </w:r>
      <w:r>
        <w:rPr>
          <w:noProof/>
        </w:rPr>
      </w:r>
      <w:r>
        <w:rPr>
          <w:noProof/>
        </w:rPr>
        <w:fldChar w:fldCharType="separate"/>
      </w:r>
      <w:r w:rsidR="00A2079B">
        <w:rPr>
          <w:noProof/>
        </w:rPr>
        <w:t>15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19.</w:t>
      </w:r>
      <w:r>
        <w:rPr>
          <w:rFonts w:asciiTheme="minorHAnsi" w:eastAsiaTheme="minorEastAsia" w:hAnsiTheme="minorHAnsi" w:cstheme="minorBidi"/>
          <w:b w:val="0"/>
          <w:bCs w:val="0"/>
          <w:noProof/>
          <w:sz w:val="22"/>
          <w:szCs w:val="22"/>
        </w:rPr>
        <w:tab/>
      </w:r>
      <w:r w:rsidRPr="00F12B43">
        <w:rPr>
          <w:rFonts w:ascii="Arial Narrow" w:hAnsi="Arial Narrow"/>
          <w:noProof/>
        </w:rPr>
        <w:t>Période de validité des offres</w:t>
      </w:r>
      <w:r>
        <w:rPr>
          <w:noProof/>
        </w:rPr>
        <w:tab/>
      </w:r>
      <w:r>
        <w:rPr>
          <w:noProof/>
        </w:rPr>
        <w:fldChar w:fldCharType="begin"/>
      </w:r>
      <w:r>
        <w:rPr>
          <w:noProof/>
        </w:rPr>
        <w:instrText xml:space="preserve"> PAGEREF _Toc55810840 \h </w:instrText>
      </w:r>
      <w:r>
        <w:rPr>
          <w:noProof/>
        </w:rPr>
      </w:r>
      <w:r>
        <w:rPr>
          <w:noProof/>
        </w:rPr>
        <w:fldChar w:fldCharType="separate"/>
      </w:r>
      <w:r w:rsidR="00A2079B">
        <w:rPr>
          <w:noProof/>
        </w:rPr>
        <w:t>15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20.</w:t>
      </w:r>
      <w:r>
        <w:rPr>
          <w:rFonts w:asciiTheme="minorHAnsi" w:eastAsiaTheme="minorEastAsia" w:hAnsiTheme="minorHAnsi" w:cstheme="minorBidi"/>
          <w:b w:val="0"/>
          <w:bCs w:val="0"/>
          <w:noProof/>
          <w:sz w:val="22"/>
          <w:szCs w:val="22"/>
        </w:rPr>
        <w:tab/>
      </w:r>
      <w:r w:rsidRPr="00F12B43">
        <w:rPr>
          <w:rFonts w:ascii="Arial Narrow" w:hAnsi="Arial Narrow"/>
          <w:noProof/>
        </w:rPr>
        <w:t>Garantie de soumission</w:t>
      </w:r>
      <w:r>
        <w:rPr>
          <w:noProof/>
        </w:rPr>
        <w:tab/>
      </w:r>
      <w:r>
        <w:rPr>
          <w:noProof/>
        </w:rPr>
        <w:fldChar w:fldCharType="begin"/>
      </w:r>
      <w:r>
        <w:rPr>
          <w:noProof/>
        </w:rPr>
        <w:instrText xml:space="preserve"> PAGEREF _Toc55810841 \h </w:instrText>
      </w:r>
      <w:r>
        <w:rPr>
          <w:noProof/>
        </w:rPr>
      </w:r>
      <w:r>
        <w:rPr>
          <w:noProof/>
        </w:rPr>
        <w:fldChar w:fldCharType="separate"/>
      </w:r>
      <w:r w:rsidR="00A2079B">
        <w:rPr>
          <w:noProof/>
        </w:rPr>
        <w:t>15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21.</w:t>
      </w:r>
      <w:r>
        <w:rPr>
          <w:rFonts w:asciiTheme="minorHAnsi" w:eastAsiaTheme="minorEastAsia" w:hAnsiTheme="minorHAnsi" w:cstheme="minorBidi"/>
          <w:b w:val="0"/>
          <w:bCs w:val="0"/>
          <w:noProof/>
          <w:sz w:val="22"/>
          <w:szCs w:val="22"/>
        </w:rPr>
        <w:tab/>
      </w:r>
      <w:r w:rsidRPr="00F12B43">
        <w:rPr>
          <w:rFonts w:ascii="Arial Narrow" w:hAnsi="Arial Narrow"/>
          <w:noProof/>
        </w:rPr>
        <w:t>Forme et signature de l’offre</w:t>
      </w:r>
      <w:r>
        <w:rPr>
          <w:noProof/>
        </w:rPr>
        <w:tab/>
      </w:r>
      <w:r>
        <w:rPr>
          <w:noProof/>
        </w:rPr>
        <w:fldChar w:fldCharType="begin"/>
      </w:r>
      <w:r>
        <w:rPr>
          <w:noProof/>
        </w:rPr>
        <w:instrText xml:space="preserve"> PAGEREF _Toc55810842 \h </w:instrText>
      </w:r>
      <w:r>
        <w:rPr>
          <w:noProof/>
        </w:rPr>
      </w:r>
      <w:r>
        <w:rPr>
          <w:noProof/>
        </w:rPr>
        <w:fldChar w:fldCharType="separate"/>
      </w:r>
      <w:r w:rsidR="00A2079B">
        <w:rPr>
          <w:noProof/>
        </w:rPr>
        <w:t>17</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F12B43">
        <w:lastRenderedPageBreak/>
        <w:t xml:space="preserve">D. </w:t>
      </w:r>
      <w:r>
        <w:rPr>
          <w:rFonts w:asciiTheme="minorHAnsi" w:eastAsiaTheme="minorEastAsia" w:hAnsiTheme="minorHAnsi" w:cstheme="minorBidi"/>
          <w:b w:val="0"/>
          <w:bCs w:val="0"/>
          <w:sz w:val="22"/>
          <w:szCs w:val="22"/>
        </w:rPr>
        <w:tab/>
      </w:r>
      <w:r w:rsidRPr="00F12B43">
        <w:t>Remise des Offres et Ouverture des plis</w:t>
      </w:r>
      <w:r>
        <w:tab/>
      </w:r>
      <w:r>
        <w:fldChar w:fldCharType="begin"/>
      </w:r>
      <w:r>
        <w:instrText xml:space="preserve"> PAGEREF _Toc55810843 \h </w:instrText>
      </w:r>
      <w:r>
        <w:fldChar w:fldCharType="separate"/>
      </w:r>
      <w:r w:rsidR="00A2079B">
        <w:t>17</w:t>
      </w:r>
      <w: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22.</w:t>
      </w:r>
      <w:r>
        <w:rPr>
          <w:rFonts w:asciiTheme="minorHAnsi" w:eastAsiaTheme="minorEastAsia" w:hAnsiTheme="minorHAnsi" w:cstheme="minorBidi"/>
          <w:b w:val="0"/>
          <w:bCs w:val="0"/>
          <w:noProof/>
          <w:sz w:val="22"/>
          <w:szCs w:val="22"/>
        </w:rPr>
        <w:tab/>
      </w:r>
      <w:r w:rsidRPr="00F12B43">
        <w:rPr>
          <w:rFonts w:ascii="Arial Narrow" w:hAnsi="Arial Narrow"/>
          <w:noProof/>
        </w:rPr>
        <w:t>Cachetage et marquage des offres</w:t>
      </w:r>
      <w:r>
        <w:rPr>
          <w:noProof/>
        </w:rPr>
        <w:tab/>
      </w:r>
      <w:r>
        <w:rPr>
          <w:noProof/>
        </w:rPr>
        <w:fldChar w:fldCharType="begin"/>
      </w:r>
      <w:r>
        <w:rPr>
          <w:noProof/>
        </w:rPr>
        <w:instrText xml:space="preserve"> PAGEREF _Toc55810844 \h </w:instrText>
      </w:r>
      <w:r>
        <w:rPr>
          <w:noProof/>
        </w:rPr>
      </w:r>
      <w:r>
        <w:rPr>
          <w:noProof/>
        </w:rPr>
        <w:fldChar w:fldCharType="separate"/>
      </w:r>
      <w:r w:rsidR="00A2079B">
        <w:rPr>
          <w:noProof/>
        </w:rPr>
        <w:t>17</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23.</w:t>
      </w:r>
      <w:r>
        <w:rPr>
          <w:rFonts w:asciiTheme="minorHAnsi" w:eastAsiaTheme="minorEastAsia" w:hAnsiTheme="minorHAnsi" w:cstheme="minorBidi"/>
          <w:b w:val="0"/>
          <w:bCs w:val="0"/>
          <w:noProof/>
          <w:sz w:val="22"/>
          <w:szCs w:val="22"/>
        </w:rPr>
        <w:tab/>
      </w:r>
      <w:r w:rsidRPr="00F12B43">
        <w:rPr>
          <w:rFonts w:ascii="Arial Narrow" w:hAnsi="Arial Narrow"/>
          <w:noProof/>
        </w:rPr>
        <w:t>Date et heure limite de remise des offres</w:t>
      </w:r>
      <w:r>
        <w:rPr>
          <w:noProof/>
        </w:rPr>
        <w:tab/>
      </w:r>
      <w:r>
        <w:rPr>
          <w:noProof/>
        </w:rPr>
        <w:fldChar w:fldCharType="begin"/>
      </w:r>
      <w:r>
        <w:rPr>
          <w:noProof/>
        </w:rPr>
        <w:instrText xml:space="preserve"> PAGEREF _Toc55810845 \h </w:instrText>
      </w:r>
      <w:r>
        <w:rPr>
          <w:noProof/>
        </w:rPr>
      </w:r>
      <w:r>
        <w:rPr>
          <w:noProof/>
        </w:rPr>
        <w:fldChar w:fldCharType="separate"/>
      </w:r>
      <w:r w:rsidR="00A2079B">
        <w:rPr>
          <w:noProof/>
        </w:rPr>
        <w:t>18</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24.</w:t>
      </w:r>
      <w:r>
        <w:rPr>
          <w:rFonts w:asciiTheme="minorHAnsi" w:eastAsiaTheme="minorEastAsia" w:hAnsiTheme="minorHAnsi" w:cstheme="minorBidi"/>
          <w:b w:val="0"/>
          <w:bCs w:val="0"/>
          <w:noProof/>
          <w:sz w:val="22"/>
          <w:szCs w:val="22"/>
        </w:rPr>
        <w:tab/>
      </w:r>
      <w:r w:rsidRPr="00F12B43">
        <w:rPr>
          <w:rFonts w:ascii="Arial Narrow" w:hAnsi="Arial Narrow"/>
          <w:noProof/>
        </w:rPr>
        <w:t>Offres hors délai</w:t>
      </w:r>
      <w:r>
        <w:rPr>
          <w:noProof/>
        </w:rPr>
        <w:tab/>
      </w:r>
      <w:r>
        <w:rPr>
          <w:noProof/>
        </w:rPr>
        <w:fldChar w:fldCharType="begin"/>
      </w:r>
      <w:r>
        <w:rPr>
          <w:noProof/>
        </w:rPr>
        <w:instrText xml:space="preserve"> PAGEREF _Toc55810846 \h </w:instrText>
      </w:r>
      <w:r>
        <w:rPr>
          <w:noProof/>
        </w:rPr>
      </w:r>
      <w:r>
        <w:rPr>
          <w:noProof/>
        </w:rPr>
        <w:fldChar w:fldCharType="separate"/>
      </w:r>
      <w:r w:rsidR="00A2079B">
        <w:rPr>
          <w:noProof/>
        </w:rPr>
        <w:t>18</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25.</w:t>
      </w:r>
      <w:r>
        <w:rPr>
          <w:rFonts w:asciiTheme="minorHAnsi" w:eastAsiaTheme="minorEastAsia" w:hAnsiTheme="minorHAnsi" w:cstheme="minorBidi"/>
          <w:b w:val="0"/>
          <w:bCs w:val="0"/>
          <w:noProof/>
          <w:sz w:val="22"/>
          <w:szCs w:val="22"/>
        </w:rPr>
        <w:tab/>
      </w:r>
      <w:r w:rsidRPr="00F12B43">
        <w:rPr>
          <w:rFonts w:ascii="Arial Narrow" w:hAnsi="Arial Narrow"/>
          <w:noProof/>
        </w:rPr>
        <w:t>Retrait, substitution et modification des offres</w:t>
      </w:r>
      <w:r>
        <w:rPr>
          <w:noProof/>
        </w:rPr>
        <w:tab/>
      </w:r>
      <w:r>
        <w:rPr>
          <w:noProof/>
        </w:rPr>
        <w:fldChar w:fldCharType="begin"/>
      </w:r>
      <w:r>
        <w:rPr>
          <w:noProof/>
        </w:rPr>
        <w:instrText xml:space="preserve"> PAGEREF _Toc55810847 \h </w:instrText>
      </w:r>
      <w:r>
        <w:rPr>
          <w:noProof/>
        </w:rPr>
      </w:r>
      <w:r>
        <w:rPr>
          <w:noProof/>
        </w:rPr>
        <w:fldChar w:fldCharType="separate"/>
      </w:r>
      <w:r w:rsidR="00A2079B">
        <w:rPr>
          <w:noProof/>
        </w:rPr>
        <w:t>18</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26.</w:t>
      </w:r>
      <w:r>
        <w:rPr>
          <w:rFonts w:asciiTheme="minorHAnsi" w:eastAsiaTheme="minorEastAsia" w:hAnsiTheme="minorHAnsi" w:cstheme="minorBidi"/>
          <w:b w:val="0"/>
          <w:bCs w:val="0"/>
          <w:noProof/>
          <w:sz w:val="22"/>
          <w:szCs w:val="22"/>
        </w:rPr>
        <w:tab/>
      </w:r>
      <w:r w:rsidRPr="00F12B43">
        <w:rPr>
          <w:rFonts w:ascii="Arial Narrow" w:hAnsi="Arial Narrow"/>
          <w:noProof/>
        </w:rPr>
        <w:t>Ouverture des plis</w:t>
      </w:r>
      <w:r>
        <w:rPr>
          <w:noProof/>
        </w:rPr>
        <w:tab/>
      </w:r>
      <w:r>
        <w:rPr>
          <w:noProof/>
        </w:rPr>
        <w:fldChar w:fldCharType="begin"/>
      </w:r>
      <w:r>
        <w:rPr>
          <w:noProof/>
        </w:rPr>
        <w:instrText xml:space="preserve"> PAGEREF _Toc55810848 \h </w:instrText>
      </w:r>
      <w:r>
        <w:rPr>
          <w:noProof/>
        </w:rPr>
      </w:r>
      <w:r>
        <w:rPr>
          <w:noProof/>
        </w:rPr>
        <w:fldChar w:fldCharType="separate"/>
      </w:r>
      <w:r w:rsidR="00A2079B">
        <w:rPr>
          <w:noProof/>
        </w:rPr>
        <w:t>18</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F12B43">
        <w:t xml:space="preserve">E. </w:t>
      </w:r>
      <w:r>
        <w:rPr>
          <w:rFonts w:asciiTheme="minorHAnsi" w:eastAsiaTheme="minorEastAsia" w:hAnsiTheme="minorHAnsi" w:cstheme="minorBidi"/>
          <w:b w:val="0"/>
          <w:bCs w:val="0"/>
          <w:sz w:val="22"/>
          <w:szCs w:val="22"/>
        </w:rPr>
        <w:tab/>
      </w:r>
      <w:r w:rsidRPr="00F12B43">
        <w:t>Évaluation et comparaison des offres</w:t>
      </w:r>
      <w:r>
        <w:tab/>
      </w:r>
      <w:r>
        <w:fldChar w:fldCharType="begin"/>
      </w:r>
      <w:r>
        <w:instrText xml:space="preserve"> PAGEREF _Toc55810849 \h </w:instrText>
      </w:r>
      <w:r>
        <w:fldChar w:fldCharType="separate"/>
      </w:r>
      <w:r w:rsidR="00A2079B">
        <w:t>19</w:t>
      </w:r>
      <w: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27.</w:t>
      </w:r>
      <w:r>
        <w:rPr>
          <w:rFonts w:asciiTheme="minorHAnsi" w:eastAsiaTheme="minorEastAsia" w:hAnsiTheme="minorHAnsi" w:cstheme="minorBidi"/>
          <w:b w:val="0"/>
          <w:bCs w:val="0"/>
          <w:noProof/>
          <w:sz w:val="22"/>
          <w:szCs w:val="22"/>
        </w:rPr>
        <w:tab/>
      </w:r>
      <w:r w:rsidRPr="00F12B43">
        <w:rPr>
          <w:rFonts w:ascii="Arial Narrow" w:hAnsi="Arial Narrow"/>
          <w:noProof/>
        </w:rPr>
        <w:t>Confidentialité</w:t>
      </w:r>
      <w:r>
        <w:rPr>
          <w:noProof/>
        </w:rPr>
        <w:tab/>
      </w:r>
      <w:r>
        <w:rPr>
          <w:noProof/>
        </w:rPr>
        <w:fldChar w:fldCharType="begin"/>
      </w:r>
      <w:r>
        <w:rPr>
          <w:noProof/>
        </w:rPr>
        <w:instrText xml:space="preserve"> PAGEREF _Toc55810850 \h </w:instrText>
      </w:r>
      <w:r>
        <w:rPr>
          <w:noProof/>
        </w:rPr>
      </w:r>
      <w:r>
        <w:rPr>
          <w:noProof/>
        </w:rPr>
        <w:fldChar w:fldCharType="separate"/>
      </w:r>
      <w:r w:rsidR="00A2079B">
        <w:rPr>
          <w:noProof/>
        </w:rPr>
        <w:t>19</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28.</w:t>
      </w:r>
      <w:r>
        <w:rPr>
          <w:rFonts w:asciiTheme="minorHAnsi" w:eastAsiaTheme="minorEastAsia" w:hAnsiTheme="minorHAnsi" w:cstheme="minorBidi"/>
          <w:b w:val="0"/>
          <w:bCs w:val="0"/>
          <w:noProof/>
          <w:sz w:val="22"/>
          <w:szCs w:val="22"/>
        </w:rPr>
        <w:tab/>
      </w:r>
      <w:r w:rsidRPr="00F12B43">
        <w:rPr>
          <w:rFonts w:ascii="Arial Narrow" w:hAnsi="Arial Narrow"/>
          <w:noProof/>
        </w:rPr>
        <w:t>Eclaircissements concernant les Offres</w:t>
      </w:r>
      <w:r>
        <w:rPr>
          <w:noProof/>
        </w:rPr>
        <w:tab/>
      </w:r>
      <w:r>
        <w:rPr>
          <w:noProof/>
        </w:rPr>
        <w:fldChar w:fldCharType="begin"/>
      </w:r>
      <w:r>
        <w:rPr>
          <w:noProof/>
        </w:rPr>
        <w:instrText xml:space="preserve"> PAGEREF _Toc55810851 \h </w:instrText>
      </w:r>
      <w:r>
        <w:rPr>
          <w:noProof/>
        </w:rPr>
      </w:r>
      <w:r>
        <w:rPr>
          <w:noProof/>
        </w:rPr>
        <w:fldChar w:fldCharType="separate"/>
      </w:r>
      <w:r w:rsidR="00A2079B">
        <w:rPr>
          <w:noProof/>
        </w:rPr>
        <w:t>20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29.</w:t>
      </w:r>
      <w:r>
        <w:rPr>
          <w:rFonts w:asciiTheme="minorHAnsi" w:eastAsiaTheme="minorEastAsia" w:hAnsiTheme="minorHAnsi" w:cstheme="minorBidi"/>
          <w:b w:val="0"/>
          <w:bCs w:val="0"/>
          <w:noProof/>
          <w:sz w:val="22"/>
          <w:szCs w:val="22"/>
        </w:rPr>
        <w:tab/>
      </w:r>
      <w:r w:rsidRPr="00F12B43">
        <w:rPr>
          <w:rFonts w:ascii="Arial Narrow" w:hAnsi="Arial Narrow"/>
          <w:noProof/>
        </w:rPr>
        <w:t>Conformité des offres</w:t>
      </w:r>
      <w:r>
        <w:rPr>
          <w:noProof/>
        </w:rPr>
        <w:tab/>
      </w:r>
      <w:r>
        <w:rPr>
          <w:noProof/>
        </w:rPr>
        <w:fldChar w:fldCharType="begin"/>
      </w:r>
      <w:r>
        <w:rPr>
          <w:noProof/>
        </w:rPr>
        <w:instrText xml:space="preserve"> PAGEREF _Toc55810852 \h </w:instrText>
      </w:r>
      <w:r>
        <w:rPr>
          <w:noProof/>
        </w:rPr>
      </w:r>
      <w:r>
        <w:rPr>
          <w:noProof/>
        </w:rPr>
        <w:fldChar w:fldCharType="separate"/>
      </w:r>
      <w:r w:rsidR="00A2079B">
        <w:rPr>
          <w:noProof/>
        </w:rPr>
        <w:t>20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30.</w:t>
      </w:r>
      <w:r>
        <w:rPr>
          <w:rFonts w:asciiTheme="minorHAnsi" w:eastAsiaTheme="minorEastAsia" w:hAnsiTheme="minorHAnsi" w:cstheme="minorBidi"/>
          <w:b w:val="0"/>
          <w:bCs w:val="0"/>
          <w:noProof/>
          <w:sz w:val="22"/>
          <w:szCs w:val="22"/>
        </w:rPr>
        <w:tab/>
      </w:r>
      <w:r w:rsidRPr="00F12B43">
        <w:rPr>
          <w:rFonts w:ascii="Arial Narrow" w:hAnsi="Arial Narrow"/>
          <w:noProof/>
        </w:rPr>
        <w:t>Non-conformité, erreurs et omissions</w:t>
      </w:r>
      <w:r>
        <w:rPr>
          <w:noProof/>
        </w:rPr>
        <w:tab/>
      </w:r>
      <w:r>
        <w:rPr>
          <w:noProof/>
        </w:rPr>
        <w:fldChar w:fldCharType="begin"/>
      </w:r>
      <w:r>
        <w:rPr>
          <w:noProof/>
        </w:rPr>
        <w:instrText xml:space="preserve"> PAGEREF _Toc55810853 \h </w:instrText>
      </w:r>
      <w:r>
        <w:rPr>
          <w:noProof/>
        </w:rPr>
      </w:r>
      <w:r>
        <w:rPr>
          <w:noProof/>
        </w:rPr>
        <w:fldChar w:fldCharType="separate"/>
      </w:r>
      <w:r w:rsidR="00A2079B">
        <w:rPr>
          <w:noProof/>
        </w:rPr>
        <w:t>20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31.</w:t>
      </w:r>
      <w:r>
        <w:rPr>
          <w:rFonts w:asciiTheme="minorHAnsi" w:eastAsiaTheme="minorEastAsia" w:hAnsiTheme="minorHAnsi" w:cstheme="minorBidi"/>
          <w:b w:val="0"/>
          <w:bCs w:val="0"/>
          <w:noProof/>
          <w:sz w:val="22"/>
          <w:szCs w:val="22"/>
        </w:rPr>
        <w:tab/>
      </w:r>
      <w:r w:rsidRPr="00F12B43">
        <w:rPr>
          <w:rFonts w:ascii="Arial Narrow" w:hAnsi="Arial Narrow"/>
          <w:noProof/>
        </w:rPr>
        <w:t>Examen préliminaire des offres</w:t>
      </w:r>
      <w:r>
        <w:rPr>
          <w:noProof/>
        </w:rPr>
        <w:tab/>
      </w:r>
      <w:r>
        <w:rPr>
          <w:noProof/>
        </w:rPr>
        <w:fldChar w:fldCharType="begin"/>
      </w:r>
      <w:r>
        <w:rPr>
          <w:noProof/>
        </w:rPr>
        <w:instrText xml:space="preserve"> PAGEREF _Toc55810854 \h </w:instrText>
      </w:r>
      <w:r>
        <w:rPr>
          <w:noProof/>
        </w:rPr>
      </w:r>
      <w:r>
        <w:rPr>
          <w:noProof/>
        </w:rPr>
        <w:fldChar w:fldCharType="separate"/>
      </w:r>
      <w:r w:rsidR="00A2079B">
        <w:rPr>
          <w:noProof/>
        </w:rPr>
        <w:t>21</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32.</w:t>
      </w:r>
      <w:r>
        <w:rPr>
          <w:rFonts w:asciiTheme="minorHAnsi" w:eastAsiaTheme="minorEastAsia" w:hAnsiTheme="minorHAnsi" w:cstheme="minorBidi"/>
          <w:b w:val="0"/>
          <w:bCs w:val="0"/>
          <w:noProof/>
          <w:sz w:val="22"/>
          <w:szCs w:val="22"/>
        </w:rPr>
        <w:tab/>
      </w:r>
      <w:r w:rsidRPr="00F12B43">
        <w:rPr>
          <w:rFonts w:ascii="Arial Narrow" w:hAnsi="Arial Narrow"/>
          <w:noProof/>
        </w:rPr>
        <w:t>Évaluation des Offres</w:t>
      </w:r>
      <w:r>
        <w:rPr>
          <w:noProof/>
        </w:rPr>
        <w:tab/>
      </w:r>
      <w:r>
        <w:rPr>
          <w:noProof/>
        </w:rPr>
        <w:fldChar w:fldCharType="begin"/>
      </w:r>
      <w:r>
        <w:rPr>
          <w:noProof/>
        </w:rPr>
        <w:instrText xml:space="preserve"> PAGEREF _Toc55810855 \h </w:instrText>
      </w:r>
      <w:r>
        <w:rPr>
          <w:noProof/>
        </w:rPr>
      </w:r>
      <w:r>
        <w:rPr>
          <w:noProof/>
        </w:rPr>
        <w:fldChar w:fldCharType="separate"/>
      </w:r>
      <w:r w:rsidR="00A2079B">
        <w:rPr>
          <w:noProof/>
        </w:rPr>
        <w:t>21</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33.</w:t>
      </w:r>
      <w:r>
        <w:rPr>
          <w:rFonts w:asciiTheme="minorHAnsi" w:eastAsiaTheme="minorEastAsia" w:hAnsiTheme="minorHAnsi" w:cstheme="minorBidi"/>
          <w:b w:val="0"/>
          <w:bCs w:val="0"/>
          <w:noProof/>
          <w:sz w:val="22"/>
          <w:szCs w:val="22"/>
        </w:rPr>
        <w:tab/>
      </w:r>
      <w:r w:rsidRPr="00F12B43">
        <w:rPr>
          <w:rFonts w:ascii="Arial Narrow" w:hAnsi="Arial Narrow"/>
          <w:noProof/>
        </w:rPr>
        <w:t>Marge de préférence</w:t>
      </w:r>
      <w:r>
        <w:rPr>
          <w:noProof/>
        </w:rPr>
        <w:tab/>
      </w:r>
      <w:r>
        <w:rPr>
          <w:noProof/>
        </w:rPr>
        <w:fldChar w:fldCharType="begin"/>
      </w:r>
      <w:r>
        <w:rPr>
          <w:noProof/>
        </w:rPr>
        <w:instrText xml:space="preserve"> PAGEREF _Toc55810856 \h </w:instrText>
      </w:r>
      <w:r>
        <w:rPr>
          <w:noProof/>
        </w:rPr>
      </w:r>
      <w:r>
        <w:rPr>
          <w:noProof/>
        </w:rPr>
        <w:fldChar w:fldCharType="separate"/>
      </w:r>
      <w:r w:rsidR="00A2079B">
        <w:rPr>
          <w:noProof/>
        </w:rPr>
        <w:t>22</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34.</w:t>
      </w:r>
      <w:r>
        <w:rPr>
          <w:rFonts w:asciiTheme="minorHAnsi" w:eastAsiaTheme="minorEastAsia" w:hAnsiTheme="minorHAnsi" w:cstheme="minorBidi"/>
          <w:b w:val="0"/>
          <w:bCs w:val="0"/>
          <w:noProof/>
          <w:sz w:val="22"/>
          <w:szCs w:val="22"/>
        </w:rPr>
        <w:tab/>
      </w:r>
      <w:r w:rsidRPr="00F12B43">
        <w:rPr>
          <w:rFonts w:ascii="Arial Narrow" w:hAnsi="Arial Narrow"/>
          <w:noProof/>
        </w:rPr>
        <w:t>Comparaison des offres</w:t>
      </w:r>
      <w:r>
        <w:rPr>
          <w:noProof/>
        </w:rPr>
        <w:tab/>
      </w:r>
      <w:r>
        <w:rPr>
          <w:noProof/>
        </w:rPr>
        <w:fldChar w:fldCharType="begin"/>
      </w:r>
      <w:r>
        <w:rPr>
          <w:noProof/>
        </w:rPr>
        <w:instrText xml:space="preserve"> PAGEREF _Toc55810857 \h </w:instrText>
      </w:r>
      <w:r>
        <w:rPr>
          <w:noProof/>
        </w:rPr>
      </w:r>
      <w:r>
        <w:rPr>
          <w:noProof/>
        </w:rPr>
        <w:fldChar w:fldCharType="separate"/>
      </w:r>
      <w:r w:rsidR="00A2079B">
        <w:rPr>
          <w:noProof/>
        </w:rPr>
        <w:t>22</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35.</w:t>
      </w:r>
      <w:r>
        <w:rPr>
          <w:rFonts w:asciiTheme="minorHAnsi" w:eastAsiaTheme="minorEastAsia" w:hAnsiTheme="minorHAnsi" w:cstheme="minorBidi"/>
          <w:b w:val="0"/>
          <w:bCs w:val="0"/>
          <w:noProof/>
          <w:sz w:val="22"/>
          <w:szCs w:val="22"/>
        </w:rPr>
        <w:tab/>
      </w:r>
      <w:r w:rsidRPr="00F12B43">
        <w:rPr>
          <w:rFonts w:ascii="Arial Narrow" w:hAnsi="Arial Narrow"/>
          <w:noProof/>
        </w:rPr>
        <w:t>Qualification du Candidat</w:t>
      </w:r>
      <w:r>
        <w:rPr>
          <w:noProof/>
        </w:rPr>
        <w:tab/>
      </w:r>
      <w:r>
        <w:rPr>
          <w:noProof/>
        </w:rPr>
        <w:fldChar w:fldCharType="begin"/>
      </w:r>
      <w:r>
        <w:rPr>
          <w:noProof/>
        </w:rPr>
        <w:instrText xml:space="preserve"> PAGEREF _Toc55810858 \h </w:instrText>
      </w:r>
      <w:r>
        <w:rPr>
          <w:noProof/>
        </w:rPr>
      </w:r>
      <w:r>
        <w:rPr>
          <w:noProof/>
        </w:rPr>
        <w:fldChar w:fldCharType="separate"/>
      </w:r>
      <w:r w:rsidR="00A2079B">
        <w:rPr>
          <w:noProof/>
        </w:rPr>
        <w:t>22</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36.</w:t>
      </w:r>
      <w:r>
        <w:rPr>
          <w:rFonts w:asciiTheme="minorHAnsi" w:eastAsiaTheme="minorEastAsia" w:hAnsiTheme="minorHAnsi" w:cstheme="minorBidi"/>
          <w:b w:val="0"/>
          <w:bCs w:val="0"/>
          <w:noProof/>
          <w:sz w:val="22"/>
          <w:szCs w:val="22"/>
        </w:rPr>
        <w:tab/>
      </w:r>
      <w:r w:rsidRPr="00F12B43">
        <w:rPr>
          <w:rFonts w:ascii="Arial Narrow" w:hAnsi="Arial Narrow"/>
          <w:noProof/>
        </w:rPr>
        <w:t>Droit de l’Autorité contractante d’accepter l’une quelconque des offres et de rejeter une ou toutes les offres</w:t>
      </w:r>
      <w:r>
        <w:rPr>
          <w:noProof/>
        </w:rPr>
        <w:tab/>
      </w:r>
      <w:r>
        <w:rPr>
          <w:noProof/>
        </w:rPr>
        <w:fldChar w:fldCharType="begin"/>
      </w:r>
      <w:r>
        <w:rPr>
          <w:noProof/>
        </w:rPr>
        <w:instrText xml:space="preserve"> PAGEREF _Toc55810859 \h </w:instrText>
      </w:r>
      <w:r>
        <w:rPr>
          <w:noProof/>
        </w:rPr>
      </w:r>
      <w:r>
        <w:rPr>
          <w:noProof/>
        </w:rPr>
        <w:fldChar w:fldCharType="separate"/>
      </w:r>
      <w:r w:rsidR="00A2079B">
        <w:rPr>
          <w:noProof/>
        </w:rPr>
        <w:t>23</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F12B43">
        <w:t xml:space="preserve">F. </w:t>
      </w:r>
      <w:r>
        <w:rPr>
          <w:rFonts w:asciiTheme="minorHAnsi" w:eastAsiaTheme="minorEastAsia" w:hAnsiTheme="minorHAnsi" w:cstheme="minorBidi"/>
          <w:b w:val="0"/>
          <w:bCs w:val="0"/>
          <w:sz w:val="22"/>
          <w:szCs w:val="22"/>
        </w:rPr>
        <w:tab/>
      </w:r>
      <w:r w:rsidRPr="00F12B43">
        <w:t>Attribution du Marché</w:t>
      </w:r>
      <w:r>
        <w:tab/>
      </w:r>
      <w:r>
        <w:fldChar w:fldCharType="begin"/>
      </w:r>
      <w:r>
        <w:instrText xml:space="preserve"> PAGEREF _Toc55810860 \h </w:instrText>
      </w:r>
      <w:r>
        <w:fldChar w:fldCharType="separate"/>
      </w:r>
      <w:r w:rsidR="00A2079B">
        <w:t>23</w:t>
      </w:r>
      <w: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37.</w:t>
      </w:r>
      <w:r>
        <w:rPr>
          <w:rFonts w:asciiTheme="minorHAnsi" w:eastAsiaTheme="minorEastAsia" w:hAnsiTheme="minorHAnsi" w:cstheme="minorBidi"/>
          <w:b w:val="0"/>
          <w:bCs w:val="0"/>
          <w:noProof/>
          <w:sz w:val="22"/>
          <w:szCs w:val="22"/>
        </w:rPr>
        <w:tab/>
      </w:r>
      <w:r w:rsidRPr="00F12B43">
        <w:rPr>
          <w:rFonts w:ascii="Arial Narrow" w:hAnsi="Arial Narrow"/>
          <w:noProof/>
        </w:rPr>
        <w:t>Critères d’attribution</w:t>
      </w:r>
      <w:r>
        <w:rPr>
          <w:noProof/>
        </w:rPr>
        <w:tab/>
      </w:r>
      <w:r>
        <w:rPr>
          <w:noProof/>
        </w:rPr>
        <w:fldChar w:fldCharType="begin"/>
      </w:r>
      <w:r>
        <w:rPr>
          <w:noProof/>
        </w:rPr>
        <w:instrText xml:space="preserve"> PAGEREF _Toc55810861 \h </w:instrText>
      </w:r>
      <w:r>
        <w:rPr>
          <w:noProof/>
        </w:rPr>
      </w:r>
      <w:r>
        <w:rPr>
          <w:noProof/>
        </w:rPr>
        <w:fldChar w:fldCharType="separate"/>
      </w:r>
      <w:r w:rsidR="00A2079B">
        <w:rPr>
          <w:noProof/>
        </w:rPr>
        <w:t>23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38.</w:t>
      </w:r>
      <w:r>
        <w:rPr>
          <w:rFonts w:asciiTheme="minorHAnsi" w:eastAsiaTheme="minorEastAsia" w:hAnsiTheme="minorHAnsi" w:cstheme="minorBidi"/>
          <w:b w:val="0"/>
          <w:bCs w:val="0"/>
          <w:noProof/>
          <w:sz w:val="22"/>
          <w:szCs w:val="22"/>
        </w:rPr>
        <w:tab/>
      </w:r>
      <w:r w:rsidRPr="00F12B43">
        <w:rPr>
          <w:rFonts w:ascii="Arial Narrow" w:hAnsi="Arial Narrow"/>
          <w:noProof/>
        </w:rPr>
        <w:t>Notification de l’attribution du Marché</w:t>
      </w:r>
      <w:r>
        <w:rPr>
          <w:noProof/>
        </w:rPr>
        <w:tab/>
      </w:r>
      <w:r>
        <w:rPr>
          <w:noProof/>
        </w:rPr>
        <w:fldChar w:fldCharType="begin"/>
      </w:r>
      <w:r>
        <w:rPr>
          <w:noProof/>
        </w:rPr>
        <w:instrText xml:space="preserve"> PAGEREF _Toc55810862 \h </w:instrText>
      </w:r>
      <w:r>
        <w:rPr>
          <w:noProof/>
        </w:rPr>
      </w:r>
      <w:r>
        <w:rPr>
          <w:noProof/>
        </w:rPr>
        <w:fldChar w:fldCharType="separate"/>
      </w:r>
      <w:r w:rsidR="00A2079B">
        <w:rPr>
          <w:noProof/>
        </w:rPr>
        <w:t>23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39.</w:t>
      </w:r>
      <w:r>
        <w:rPr>
          <w:rFonts w:asciiTheme="minorHAnsi" w:eastAsiaTheme="minorEastAsia" w:hAnsiTheme="minorHAnsi" w:cstheme="minorBidi"/>
          <w:b w:val="0"/>
          <w:bCs w:val="0"/>
          <w:noProof/>
          <w:sz w:val="22"/>
          <w:szCs w:val="22"/>
        </w:rPr>
        <w:tab/>
      </w:r>
      <w:r w:rsidRPr="00F12B43">
        <w:rPr>
          <w:rFonts w:ascii="Arial Narrow" w:hAnsi="Arial Narrow"/>
          <w:noProof/>
        </w:rPr>
        <w:t>Signature du Marché</w:t>
      </w:r>
      <w:r>
        <w:rPr>
          <w:noProof/>
        </w:rPr>
        <w:tab/>
      </w:r>
      <w:r>
        <w:rPr>
          <w:noProof/>
        </w:rPr>
        <w:fldChar w:fldCharType="begin"/>
      </w:r>
      <w:r>
        <w:rPr>
          <w:noProof/>
        </w:rPr>
        <w:instrText xml:space="preserve"> PAGEREF _Toc55810863 \h </w:instrText>
      </w:r>
      <w:r>
        <w:rPr>
          <w:noProof/>
        </w:rPr>
      </w:r>
      <w:r>
        <w:rPr>
          <w:noProof/>
        </w:rPr>
        <w:fldChar w:fldCharType="separate"/>
      </w:r>
      <w:r w:rsidR="00A2079B">
        <w:rPr>
          <w:noProof/>
        </w:rPr>
        <w:t>23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40.</w:t>
      </w:r>
      <w:r>
        <w:rPr>
          <w:rFonts w:asciiTheme="minorHAnsi" w:eastAsiaTheme="minorEastAsia" w:hAnsiTheme="minorHAnsi" w:cstheme="minorBidi"/>
          <w:b w:val="0"/>
          <w:bCs w:val="0"/>
          <w:noProof/>
          <w:sz w:val="22"/>
          <w:szCs w:val="22"/>
        </w:rPr>
        <w:tab/>
      </w:r>
      <w:r w:rsidRPr="00F12B43">
        <w:rPr>
          <w:rFonts w:ascii="Arial Narrow" w:hAnsi="Arial Narrow"/>
          <w:noProof/>
        </w:rPr>
        <w:t>Garantie de bonne exécution</w:t>
      </w:r>
      <w:r>
        <w:rPr>
          <w:noProof/>
        </w:rPr>
        <w:tab/>
      </w:r>
      <w:r>
        <w:rPr>
          <w:noProof/>
        </w:rPr>
        <w:fldChar w:fldCharType="begin"/>
      </w:r>
      <w:r>
        <w:rPr>
          <w:noProof/>
        </w:rPr>
        <w:instrText xml:space="preserve"> PAGEREF _Toc55810864 \h </w:instrText>
      </w:r>
      <w:r>
        <w:rPr>
          <w:noProof/>
        </w:rPr>
      </w:r>
      <w:r>
        <w:rPr>
          <w:noProof/>
        </w:rPr>
        <w:fldChar w:fldCharType="separate"/>
      </w:r>
      <w:r w:rsidR="00A2079B">
        <w:rPr>
          <w:noProof/>
        </w:rPr>
        <w:t>23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41.</w:t>
      </w:r>
      <w:r>
        <w:rPr>
          <w:rFonts w:asciiTheme="minorHAnsi" w:eastAsiaTheme="minorEastAsia" w:hAnsiTheme="minorHAnsi" w:cstheme="minorBidi"/>
          <w:b w:val="0"/>
          <w:bCs w:val="0"/>
          <w:noProof/>
          <w:sz w:val="22"/>
          <w:szCs w:val="22"/>
        </w:rPr>
        <w:tab/>
      </w:r>
      <w:r w:rsidRPr="00F12B43">
        <w:rPr>
          <w:rFonts w:ascii="Arial Narrow" w:hAnsi="Arial Narrow"/>
          <w:noProof/>
        </w:rPr>
        <w:t>Information des candidats</w:t>
      </w:r>
      <w:r>
        <w:rPr>
          <w:noProof/>
        </w:rPr>
        <w:tab/>
      </w:r>
      <w:r>
        <w:rPr>
          <w:noProof/>
        </w:rPr>
        <w:fldChar w:fldCharType="begin"/>
      </w:r>
      <w:r>
        <w:rPr>
          <w:noProof/>
        </w:rPr>
        <w:instrText xml:space="preserve"> PAGEREF _Toc55810865 \h </w:instrText>
      </w:r>
      <w:r>
        <w:rPr>
          <w:noProof/>
        </w:rPr>
      </w:r>
      <w:r>
        <w:rPr>
          <w:noProof/>
        </w:rPr>
        <w:fldChar w:fldCharType="separate"/>
      </w:r>
      <w:r w:rsidR="00A2079B">
        <w:rPr>
          <w:noProof/>
        </w:rPr>
        <w:t>24</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F12B43">
        <w:rPr>
          <w:rFonts w:ascii="Arial Narrow" w:hAnsi="Arial Narrow"/>
          <w:noProof/>
        </w:rPr>
        <w:t>42.</w:t>
      </w:r>
      <w:r>
        <w:rPr>
          <w:rFonts w:asciiTheme="minorHAnsi" w:eastAsiaTheme="minorEastAsia" w:hAnsiTheme="minorHAnsi" w:cstheme="minorBidi"/>
          <w:b w:val="0"/>
          <w:bCs w:val="0"/>
          <w:noProof/>
          <w:sz w:val="22"/>
          <w:szCs w:val="22"/>
        </w:rPr>
        <w:tab/>
      </w:r>
      <w:r w:rsidRPr="00F12B43">
        <w:rPr>
          <w:rFonts w:ascii="Arial Narrow" w:hAnsi="Arial Narrow"/>
          <w:noProof/>
        </w:rPr>
        <w:t>Recours</w:t>
      </w:r>
      <w:r>
        <w:rPr>
          <w:noProof/>
        </w:rPr>
        <w:tab/>
      </w:r>
      <w:r>
        <w:rPr>
          <w:noProof/>
        </w:rPr>
        <w:fldChar w:fldCharType="begin"/>
      </w:r>
      <w:r>
        <w:rPr>
          <w:noProof/>
        </w:rPr>
        <w:instrText xml:space="preserve"> PAGEREF _Toc55810866 \h </w:instrText>
      </w:r>
      <w:r>
        <w:rPr>
          <w:noProof/>
        </w:rPr>
      </w:r>
      <w:r>
        <w:rPr>
          <w:noProof/>
        </w:rPr>
        <w:fldChar w:fldCharType="separate"/>
      </w:r>
      <w:r w:rsidR="00A2079B">
        <w:rPr>
          <w:noProof/>
        </w:rPr>
        <w:t>24</w:t>
      </w:r>
      <w:r>
        <w:rPr>
          <w:noProof/>
        </w:rPr>
        <w:fldChar w:fldCharType="end"/>
      </w:r>
    </w:p>
    <w:p w:rsidR="00D73A52" w:rsidRDefault="0085394A" w:rsidP="00464779">
      <w:r w:rsidRPr="00464779">
        <w:rPr>
          <w:rFonts w:ascii="Arial Narrow" w:hAnsi="Arial Narrow"/>
        </w:rPr>
        <w:fldChar w:fldCharType="end"/>
      </w:r>
    </w:p>
    <w:tbl>
      <w:tblPr>
        <w:tblW w:w="0" w:type="auto"/>
        <w:tblInd w:w="-72" w:type="dxa"/>
        <w:tblLayout w:type="fixed"/>
        <w:tblLook w:val="0000" w:firstRow="0" w:lastRow="0" w:firstColumn="0" w:lastColumn="0" w:noHBand="0" w:noVBand="0"/>
      </w:tblPr>
      <w:tblGrid>
        <w:gridCol w:w="2250"/>
        <w:gridCol w:w="7380"/>
      </w:tblGrid>
      <w:tr w:rsidR="00D73A52" w:rsidRPr="00464779" w:rsidTr="00D73A52">
        <w:trPr>
          <w:cantSplit/>
        </w:trPr>
        <w:tc>
          <w:tcPr>
            <w:tcW w:w="9630" w:type="dxa"/>
            <w:gridSpan w:val="2"/>
            <w:tcBorders>
              <w:top w:val="nil"/>
              <w:left w:val="nil"/>
              <w:bottom w:val="nil"/>
              <w:right w:val="nil"/>
            </w:tcBorders>
          </w:tcPr>
          <w:p w:rsidR="000E6E78" w:rsidRDefault="00D73A52" w:rsidP="00D73A52">
            <w:pPr>
              <w:tabs>
                <w:tab w:val="left" w:pos="1962"/>
                <w:tab w:val="left" w:pos="2322"/>
              </w:tabs>
              <w:jc w:val="center"/>
              <w:rPr>
                <w:rFonts w:ascii="Arial Narrow" w:hAnsi="Arial Narrow"/>
              </w:rPr>
            </w:pPr>
            <w:r w:rsidRPr="00464779">
              <w:rPr>
                <w:rFonts w:ascii="Arial Narrow" w:hAnsi="Arial Narrow"/>
                <w:u w:val="single"/>
              </w:rPr>
              <w:lastRenderedPageBreak/>
              <w:br w:type="page"/>
            </w:r>
            <w:r w:rsidRPr="00464779">
              <w:rPr>
                <w:rFonts w:ascii="Arial Narrow" w:hAnsi="Arial Narrow"/>
              </w:rPr>
              <w:br w:type="page"/>
            </w:r>
            <w:bookmarkStart w:id="10" w:name="_Hlt438532663"/>
            <w:bookmarkStart w:id="11" w:name="_Toc438266923"/>
            <w:bookmarkStart w:id="12" w:name="_Toc438267877"/>
            <w:bookmarkStart w:id="13" w:name="_Toc438366664"/>
            <w:bookmarkEnd w:id="10"/>
          </w:p>
          <w:p w:rsidR="000E6E78" w:rsidRDefault="000E6E78" w:rsidP="00D73A52">
            <w:pPr>
              <w:tabs>
                <w:tab w:val="left" w:pos="1962"/>
                <w:tab w:val="left" w:pos="2322"/>
              </w:tabs>
              <w:jc w:val="center"/>
              <w:rPr>
                <w:rFonts w:ascii="Arial Narrow" w:hAnsi="Arial Narrow"/>
              </w:rPr>
            </w:pPr>
          </w:p>
          <w:p w:rsidR="000E6E78" w:rsidRDefault="000E6E78" w:rsidP="00D73A52">
            <w:pPr>
              <w:tabs>
                <w:tab w:val="left" w:pos="1962"/>
                <w:tab w:val="left" w:pos="2322"/>
              </w:tabs>
              <w:jc w:val="center"/>
              <w:rPr>
                <w:rFonts w:ascii="Arial Narrow" w:hAnsi="Arial Narrow"/>
              </w:rPr>
            </w:pPr>
          </w:p>
          <w:p w:rsidR="000E6E78" w:rsidRDefault="000E6E78" w:rsidP="00D73A52">
            <w:pPr>
              <w:tabs>
                <w:tab w:val="left" w:pos="1962"/>
                <w:tab w:val="left" w:pos="2322"/>
              </w:tabs>
              <w:jc w:val="center"/>
              <w:rPr>
                <w:rFonts w:ascii="Arial Narrow" w:hAnsi="Arial Narrow"/>
              </w:rPr>
            </w:pPr>
          </w:p>
          <w:p w:rsidR="000E6E78" w:rsidRDefault="000E6E78" w:rsidP="00D73A52">
            <w:pPr>
              <w:tabs>
                <w:tab w:val="left" w:pos="1962"/>
                <w:tab w:val="left" w:pos="2322"/>
              </w:tabs>
              <w:jc w:val="center"/>
              <w:rPr>
                <w:rFonts w:ascii="Arial Narrow" w:hAnsi="Arial Narrow"/>
              </w:rPr>
            </w:pPr>
          </w:p>
          <w:p w:rsidR="000E6E78" w:rsidRDefault="000E6E78" w:rsidP="00D73A52">
            <w:pPr>
              <w:tabs>
                <w:tab w:val="left" w:pos="1962"/>
                <w:tab w:val="left" w:pos="2322"/>
              </w:tabs>
              <w:jc w:val="center"/>
              <w:rPr>
                <w:rFonts w:ascii="Arial Narrow" w:hAnsi="Arial Narrow"/>
              </w:rPr>
            </w:pPr>
          </w:p>
          <w:p w:rsidR="000E6E78" w:rsidRDefault="000E6E78" w:rsidP="00D73A52">
            <w:pPr>
              <w:tabs>
                <w:tab w:val="left" w:pos="1962"/>
                <w:tab w:val="left" w:pos="2322"/>
              </w:tabs>
              <w:jc w:val="center"/>
              <w:rPr>
                <w:rFonts w:ascii="Arial Narrow" w:hAnsi="Arial Narrow"/>
              </w:rPr>
            </w:pPr>
          </w:p>
          <w:p w:rsidR="000E6E78" w:rsidRDefault="000E6E78" w:rsidP="00D73A52">
            <w:pPr>
              <w:tabs>
                <w:tab w:val="left" w:pos="1962"/>
                <w:tab w:val="left" w:pos="2322"/>
              </w:tabs>
              <w:jc w:val="center"/>
              <w:rPr>
                <w:rFonts w:ascii="Arial Narrow" w:hAnsi="Arial Narrow"/>
              </w:rPr>
            </w:pPr>
          </w:p>
          <w:p w:rsidR="000E6E78" w:rsidRDefault="000E6E78" w:rsidP="00D73A52">
            <w:pPr>
              <w:tabs>
                <w:tab w:val="left" w:pos="1962"/>
                <w:tab w:val="left" w:pos="2322"/>
              </w:tabs>
              <w:jc w:val="center"/>
              <w:rPr>
                <w:rFonts w:ascii="Arial Narrow" w:hAnsi="Arial Narrow"/>
              </w:rPr>
            </w:pPr>
          </w:p>
          <w:p w:rsidR="00D73A52" w:rsidRPr="00464779" w:rsidRDefault="00D73A52" w:rsidP="00D73A52">
            <w:pPr>
              <w:tabs>
                <w:tab w:val="left" w:pos="1962"/>
                <w:tab w:val="left" w:pos="2322"/>
              </w:tabs>
              <w:jc w:val="center"/>
              <w:rPr>
                <w:rFonts w:ascii="Arial Narrow" w:hAnsi="Arial Narrow"/>
                <w:b/>
                <w:sz w:val="48"/>
              </w:rPr>
            </w:pPr>
            <w:r w:rsidRPr="00464779">
              <w:rPr>
                <w:rFonts w:ascii="Arial Narrow" w:hAnsi="Arial Narrow"/>
                <w:b/>
                <w:sz w:val="48"/>
              </w:rPr>
              <w:t xml:space="preserve">Section </w:t>
            </w:r>
            <w:r w:rsidR="00B11546" w:rsidRPr="00464779">
              <w:rPr>
                <w:rFonts w:ascii="Arial Narrow" w:hAnsi="Arial Narrow"/>
                <w:b/>
                <w:sz w:val="48"/>
              </w:rPr>
              <w:t>I</w:t>
            </w:r>
            <w:r w:rsidR="000E6715" w:rsidRPr="00464779">
              <w:rPr>
                <w:rFonts w:ascii="Arial Narrow" w:hAnsi="Arial Narrow"/>
                <w:b/>
                <w:sz w:val="48"/>
              </w:rPr>
              <w:t>I</w:t>
            </w:r>
            <w:r w:rsidRPr="00464779">
              <w:rPr>
                <w:rFonts w:ascii="Arial Narrow" w:hAnsi="Arial Narrow"/>
                <w:b/>
                <w:sz w:val="48"/>
              </w:rPr>
              <w:t>. Instructions aux candidats</w:t>
            </w:r>
            <w:bookmarkEnd w:id="11"/>
            <w:bookmarkEnd w:id="12"/>
            <w:bookmarkEnd w:id="13"/>
          </w:p>
        </w:tc>
      </w:tr>
      <w:tr w:rsidR="00D73A52" w:rsidRPr="00464779" w:rsidTr="00D73A52">
        <w:tc>
          <w:tcPr>
            <w:tcW w:w="2250" w:type="dxa"/>
            <w:tcBorders>
              <w:top w:val="nil"/>
              <w:left w:val="nil"/>
              <w:right w:val="nil"/>
            </w:tcBorders>
          </w:tcPr>
          <w:p w:rsidR="00D73A52" w:rsidRPr="00464779" w:rsidRDefault="00D73A52" w:rsidP="00464779">
            <w:pPr>
              <w:rPr>
                <w:rFonts w:ascii="Arial Narrow" w:hAnsi="Arial Narrow"/>
              </w:rPr>
            </w:pPr>
          </w:p>
          <w:p w:rsidR="00D73A52" w:rsidRPr="00464779" w:rsidRDefault="00D73A52" w:rsidP="00464779">
            <w:pPr>
              <w:rPr>
                <w:rFonts w:ascii="Arial Narrow" w:hAnsi="Arial Narrow"/>
              </w:rPr>
            </w:pPr>
          </w:p>
        </w:tc>
        <w:tc>
          <w:tcPr>
            <w:tcW w:w="7380" w:type="dxa"/>
            <w:tcBorders>
              <w:top w:val="nil"/>
              <w:left w:val="nil"/>
              <w:right w:val="nil"/>
            </w:tcBorders>
          </w:tcPr>
          <w:p w:rsidR="00D73A52" w:rsidRPr="00464779" w:rsidRDefault="00D73A52" w:rsidP="00464779">
            <w:pPr>
              <w:pStyle w:val="Section1Header1"/>
              <w:spacing w:before="0" w:after="0"/>
              <w:rPr>
                <w:rFonts w:ascii="Arial Narrow" w:hAnsi="Arial Narrow"/>
              </w:rPr>
            </w:pPr>
            <w:bookmarkStart w:id="14" w:name="_Toc438438819"/>
            <w:bookmarkStart w:id="15" w:name="_Toc438532553"/>
            <w:bookmarkStart w:id="16" w:name="_Toc438733963"/>
            <w:bookmarkStart w:id="17" w:name="_Toc438962045"/>
            <w:bookmarkStart w:id="18" w:name="_Toc461939616"/>
            <w:bookmarkStart w:id="19" w:name="_Toc55810819"/>
            <w:r w:rsidRPr="00464779">
              <w:rPr>
                <w:rFonts w:ascii="Arial Narrow" w:hAnsi="Arial Narrow"/>
              </w:rPr>
              <w:t xml:space="preserve">A. </w:t>
            </w:r>
            <w:r w:rsidRPr="00464779">
              <w:rPr>
                <w:rFonts w:ascii="Arial Narrow" w:hAnsi="Arial Narrow"/>
              </w:rPr>
              <w:tab/>
              <w:t>Général</w:t>
            </w:r>
            <w:bookmarkEnd w:id="14"/>
            <w:bookmarkEnd w:id="15"/>
            <w:bookmarkEnd w:id="16"/>
            <w:bookmarkEnd w:id="17"/>
            <w:bookmarkEnd w:id="18"/>
            <w:r w:rsidRPr="00464779">
              <w:rPr>
                <w:rFonts w:ascii="Arial Narrow" w:hAnsi="Arial Narrow"/>
              </w:rPr>
              <w:t>ités</w:t>
            </w:r>
            <w:bookmarkEnd w:id="19"/>
          </w:p>
        </w:tc>
      </w:tr>
      <w:tr w:rsidR="00D73A52" w:rsidRPr="00464779" w:rsidTr="00D73A52">
        <w:trPr>
          <w:trHeight w:val="2132"/>
        </w:trPr>
        <w:tc>
          <w:tcPr>
            <w:tcW w:w="2250" w:type="dxa"/>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20" w:name="_Toc156373284"/>
            <w:bookmarkStart w:id="21" w:name="_Toc55810820"/>
            <w:r w:rsidRPr="007167BF">
              <w:rPr>
                <w:rFonts w:ascii="Arial Narrow" w:hAnsi="Arial Narrow"/>
                <w:lang w:val="fr-FR"/>
              </w:rPr>
              <w:t>Objet du Marché</w:t>
            </w:r>
            <w:bookmarkEnd w:id="20"/>
            <w:r w:rsidRPr="007167BF">
              <w:rPr>
                <w:rFonts w:ascii="Arial Narrow" w:hAnsi="Arial Narrow"/>
                <w:lang w:val="fr-FR"/>
              </w:rPr>
              <w:t xml:space="preserve"> et vocabulaire de la commande publique</w:t>
            </w:r>
            <w:bookmarkEnd w:id="21"/>
          </w:p>
        </w:tc>
        <w:tc>
          <w:tcPr>
            <w:tcW w:w="7380" w:type="dxa"/>
            <w:tcBorders>
              <w:left w:val="nil"/>
            </w:tcBorders>
          </w:tcPr>
          <w:p w:rsidR="00D73A52" w:rsidRPr="007167BF" w:rsidRDefault="00D73A52" w:rsidP="000E6E78">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A l’appui de l’avis </w:t>
            </w:r>
            <w:r w:rsidR="00007AC2">
              <w:rPr>
                <w:rFonts w:ascii="Arial Narrow" w:hAnsi="Arial Narrow"/>
                <w:lang w:val="fr-FR"/>
              </w:rPr>
              <w:t>de demande de renseignement de prix</w:t>
            </w:r>
            <w:r w:rsidRPr="007167BF">
              <w:rPr>
                <w:rFonts w:ascii="Arial Narrow" w:hAnsi="Arial Narrow"/>
                <w:lang w:val="fr-FR"/>
              </w:rPr>
              <w:t xml:space="preserve"> indiqué dans les Données particulières de l’appel d’offres </w:t>
            </w:r>
            <w:r w:rsidRPr="007167BF">
              <w:rPr>
                <w:rFonts w:ascii="Arial Narrow" w:hAnsi="Arial Narrow"/>
                <w:b/>
                <w:bCs/>
                <w:lang w:val="fr-FR"/>
              </w:rPr>
              <w:t>(</w:t>
            </w:r>
            <w:r w:rsidR="00007AC2">
              <w:rPr>
                <w:rFonts w:ascii="Arial Narrow" w:hAnsi="Arial Narrow"/>
                <w:bCs/>
                <w:lang w:val="fr-FR"/>
              </w:rPr>
              <w:t>DPDRP</w:t>
            </w:r>
            <w:r w:rsidRPr="007167BF">
              <w:rPr>
                <w:rFonts w:ascii="Arial Narrow" w:hAnsi="Arial Narrow"/>
                <w:b/>
                <w:bCs/>
                <w:lang w:val="fr-FR"/>
              </w:rPr>
              <w:t>),</w:t>
            </w:r>
            <w:r w:rsidRPr="007167BF">
              <w:rPr>
                <w:rFonts w:ascii="Arial Narrow" w:hAnsi="Arial Narrow"/>
                <w:lang w:val="fr-FR"/>
              </w:rPr>
              <w:t xml:space="preserve"> l’Autorité contractante, tel qu’indiqué dans les </w:t>
            </w:r>
            <w:r w:rsidR="00007AC2">
              <w:rPr>
                <w:rFonts w:ascii="Arial Narrow" w:hAnsi="Arial Narrow"/>
                <w:bCs/>
                <w:lang w:val="fr-FR"/>
              </w:rPr>
              <w:t>DPDRP</w:t>
            </w:r>
            <w:r w:rsidRPr="007167BF">
              <w:rPr>
                <w:rFonts w:ascii="Arial Narrow" w:hAnsi="Arial Narrow"/>
                <w:lang w:val="fr-FR"/>
              </w:rPr>
              <w:t xml:space="preserve">, publie le présent Dossier </w:t>
            </w:r>
            <w:r w:rsidR="00007AC2">
              <w:rPr>
                <w:rFonts w:ascii="Arial Narrow" w:hAnsi="Arial Narrow"/>
                <w:lang w:val="fr-FR"/>
              </w:rPr>
              <w:t>de demande de renseignement de prix</w:t>
            </w:r>
            <w:r w:rsidRPr="007167BF">
              <w:rPr>
                <w:rFonts w:ascii="Arial Narrow" w:hAnsi="Arial Narrow"/>
                <w:lang w:val="fr-FR"/>
              </w:rPr>
              <w:t xml:space="preserve"> en vue de la réalisation des travaux spécifiés à la Section V, Cahier des Clauses techniques et plans. Le nom, le numéro d’identification et le nombre de lots faisant l’objet de l’appel </w:t>
            </w:r>
            <w:r w:rsidR="000E6E78">
              <w:rPr>
                <w:rFonts w:ascii="Arial Narrow" w:hAnsi="Arial Narrow"/>
                <w:lang w:val="fr-FR"/>
              </w:rPr>
              <w:t>à candidature (AC</w:t>
            </w:r>
            <w:r w:rsidRPr="007167BF">
              <w:rPr>
                <w:rFonts w:ascii="Arial Narrow" w:hAnsi="Arial Narrow"/>
                <w:lang w:val="fr-FR"/>
              </w:rPr>
              <w:t xml:space="preserve">) figurent dans les </w:t>
            </w:r>
            <w:r w:rsidR="00007AC2">
              <w:rPr>
                <w:rFonts w:ascii="Arial Narrow" w:hAnsi="Arial Narrow"/>
                <w:bCs/>
                <w:lang w:val="fr-FR"/>
              </w:rPr>
              <w:t>DPDRP</w:t>
            </w:r>
            <w:r w:rsidRPr="007167BF">
              <w:rPr>
                <w:rFonts w:ascii="Arial Narrow" w:hAnsi="Arial Narrow"/>
                <w:lang w:val="fr-FR"/>
              </w:rPr>
              <w:t>.</w:t>
            </w:r>
          </w:p>
        </w:tc>
      </w:tr>
      <w:tr w:rsidR="00D73A52" w:rsidRPr="00464779" w:rsidTr="00D73A52">
        <w:tc>
          <w:tcPr>
            <w:tcW w:w="2250" w:type="dxa"/>
          </w:tcPr>
          <w:p w:rsidR="00D73A52" w:rsidRPr="007167BF" w:rsidRDefault="00D73A52" w:rsidP="00464779">
            <w:pPr>
              <w:rPr>
                <w:rFonts w:ascii="Arial Narrow" w:hAnsi="Arial Narrow"/>
              </w:rPr>
            </w:pPr>
            <w:bookmarkStart w:id="22" w:name="_Toc438530847"/>
            <w:bookmarkStart w:id="23" w:name="_Toc438532555"/>
            <w:bookmarkEnd w:id="22"/>
            <w:bookmarkEnd w:id="23"/>
          </w:p>
        </w:tc>
        <w:tc>
          <w:tcPr>
            <w:tcW w:w="7380" w:type="dxa"/>
          </w:tcPr>
          <w:p w:rsidR="00370E06" w:rsidRPr="007167BF" w:rsidRDefault="00370E06"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Tout au long du présent Dossier </w:t>
            </w:r>
            <w:r w:rsidR="00007AC2">
              <w:rPr>
                <w:rFonts w:ascii="Arial Narrow" w:hAnsi="Arial Narrow"/>
                <w:lang w:val="fr-FR"/>
              </w:rPr>
              <w:t>de demande de renseignement de prix</w:t>
            </w:r>
            <w:r w:rsidRPr="007167BF">
              <w:rPr>
                <w:rFonts w:ascii="Arial Narrow" w:hAnsi="Arial Narrow"/>
                <w:lang w:val="fr-FR"/>
              </w:rPr>
              <w:t> :</w:t>
            </w:r>
          </w:p>
          <w:p w:rsidR="00370E06" w:rsidRPr="007167BF" w:rsidRDefault="00370E06" w:rsidP="00464779">
            <w:pPr>
              <w:pStyle w:val="Header3-Paragraph"/>
              <w:numPr>
                <w:ilvl w:val="0"/>
                <w:numId w:val="41"/>
              </w:numPr>
              <w:tabs>
                <w:tab w:val="clear" w:pos="504"/>
                <w:tab w:val="clear" w:pos="720"/>
              </w:tabs>
              <w:overflowPunct/>
              <w:autoSpaceDE/>
              <w:autoSpaceDN/>
              <w:adjustRightInd/>
              <w:spacing w:after="0"/>
              <w:ind w:left="1152" w:hanging="540"/>
              <w:textAlignment w:val="auto"/>
              <w:rPr>
                <w:rFonts w:ascii="Arial Narrow" w:hAnsi="Arial Narrow"/>
                <w:lang w:val="fr-FR"/>
              </w:rPr>
            </w:pPr>
            <w:r w:rsidRPr="007167BF">
              <w:rPr>
                <w:rFonts w:ascii="Arial Narrow" w:hAnsi="Arial Narrow"/>
                <w:lang w:val="fr-FR"/>
              </w:rPr>
              <w:t>Le terme « par écrit » signifie communiqué sous forme écrite avec accusé de réception ;</w:t>
            </w:r>
          </w:p>
          <w:p w:rsidR="00370E06" w:rsidRPr="007167BF" w:rsidRDefault="00370E06" w:rsidP="00464779">
            <w:pPr>
              <w:numPr>
                <w:ilvl w:val="0"/>
                <w:numId w:val="41"/>
              </w:numPr>
              <w:tabs>
                <w:tab w:val="clear" w:pos="720"/>
              </w:tabs>
              <w:suppressAutoHyphens w:val="0"/>
              <w:overflowPunct/>
              <w:autoSpaceDE/>
              <w:autoSpaceDN/>
              <w:adjustRightInd/>
              <w:ind w:left="1152" w:hanging="540"/>
              <w:textAlignment w:val="auto"/>
              <w:rPr>
                <w:rFonts w:ascii="Arial Narrow" w:hAnsi="Arial Narrow"/>
              </w:rPr>
            </w:pPr>
            <w:r w:rsidRPr="007167BF">
              <w:rPr>
                <w:rFonts w:ascii="Arial Narrow" w:hAnsi="Arial Narrow"/>
              </w:rPr>
              <w:t>Si le contexte l’exige, le singulier désigne le pluriel, et vice versa ; et</w:t>
            </w:r>
          </w:p>
          <w:p w:rsidR="00D73A52" w:rsidRPr="007167BF" w:rsidRDefault="00370E06" w:rsidP="00464779">
            <w:pPr>
              <w:numPr>
                <w:ilvl w:val="0"/>
                <w:numId w:val="41"/>
              </w:numPr>
              <w:tabs>
                <w:tab w:val="clear" w:pos="720"/>
              </w:tabs>
              <w:suppressAutoHyphens w:val="0"/>
              <w:overflowPunct/>
              <w:autoSpaceDE/>
              <w:autoSpaceDN/>
              <w:adjustRightInd/>
              <w:ind w:left="1152" w:hanging="540"/>
              <w:textAlignment w:val="auto"/>
              <w:rPr>
                <w:rFonts w:ascii="Arial Narrow" w:hAnsi="Arial Narrow"/>
              </w:rPr>
            </w:pPr>
            <w:r w:rsidRPr="007167BF">
              <w:rPr>
                <w:rFonts w:ascii="Arial Narrow" w:hAnsi="Arial Narrow"/>
              </w:rPr>
              <w:t>Le terme « jour » désigne un jour calendaire; sauf indication contraire, les délais doivent toujours être considérés comme faisant référence au nombre de jours ouvrables dans lequel l’avis doit être diffusé ou l’action introduite</w:t>
            </w:r>
            <w:r w:rsidR="00D73A52" w:rsidRPr="007167BF">
              <w:rPr>
                <w:rFonts w:ascii="Arial Narrow" w:hAnsi="Arial Narrow"/>
              </w:rPr>
              <w:t>.</w:t>
            </w:r>
          </w:p>
          <w:p w:rsidR="00D73A52" w:rsidRPr="007167BF" w:rsidRDefault="00D73A52" w:rsidP="00464779">
            <w:pPr>
              <w:tabs>
                <w:tab w:val="left" w:pos="576"/>
              </w:tabs>
              <w:suppressAutoHyphens w:val="0"/>
              <w:rPr>
                <w:rFonts w:ascii="Arial Narrow" w:hAnsi="Arial Narrow"/>
              </w:rPr>
            </w:pPr>
          </w:p>
        </w:tc>
      </w:tr>
      <w:tr w:rsidR="00D73A52" w:rsidRPr="00464779" w:rsidTr="00D73A52">
        <w:trPr>
          <w:trHeight w:val="938"/>
        </w:trPr>
        <w:tc>
          <w:tcPr>
            <w:tcW w:w="2250" w:type="dxa"/>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24" w:name="_Toc438438821"/>
            <w:bookmarkStart w:id="25" w:name="_Toc438532556"/>
            <w:bookmarkStart w:id="26" w:name="_Toc438733965"/>
            <w:bookmarkStart w:id="27" w:name="_Toc438907006"/>
            <w:bookmarkStart w:id="28" w:name="_Toc438907205"/>
            <w:bookmarkStart w:id="29" w:name="_Toc156373285"/>
            <w:bookmarkStart w:id="30" w:name="_Toc55810821"/>
            <w:r w:rsidRPr="007167BF">
              <w:rPr>
                <w:rFonts w:ascii="Arial Narrow" w:hAnsi="Arial Narrow"/>
                <w:lang w:val="fr-FR"/>
              </w:rPr>
              <w:t>Origine des fonds</w:t>
            </w:r>
            <w:bookmarkEnd w:id="24"/>
            <w:bookmarkEnd w:id="25"/>
            <w:bookmarkEnd w:id="26"/>
            <w:bookmarkEnd w:id="27"/>
            <w:bookmarkEnd w:id="28"/>
            <w:bookmarkEnd w:id="29"/>
            <w:bookmarkEnd w:id="30"/>
          </w:p>
        </w:tc>
        <w:tc>
          <w:tcPr>
            <w:tcW w:w="7380" w:type="dxa"/>
          </w:tcPr>
          <w:p w:rsidR="00D73A52" w:rsidRPr="007167BF" w:rsidRDefault="00D73A52" w:rsidP="000E6E78">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L’origine des fonds budgétisés pour le financement du Marché faisant l’objet du présent appel </w:t>
            </w:r>
            <w:r w:rsidR="000E6E78">
              <w:rPr>
                <w:rFonts w:ascii="Arial Narrow" w:hAnsi="Arial Narrow"/>
                <w:lang w:val="fr-FR"/>
              </w:rPr>
              <w:t>à candidature</w:t>
            </w:r>
            <w:r w:rsidRPr="007167BF">
              <w:rPr>
                <w:rFonts w:ascii="Arial Narrow" w:hAnsi="Arial Narrow"/>
                <w:lang w:val="fr-FR"/>
              </w:rPr>
              <w:t xml:space="preserve"> est indiquée dans les </w:t>
            </w:r>
            <w:r w:rsidR="00007AC2">
              <w:rPr>
                <w:rFonts w:ascii="Arial Narrow" w:hAnsi="Arial Narrow"/>
                <w:lang w:val="fr-FR"/>
              </w:rPr>
              <w:t>DPDRP</w:t>
            </w:r>
            <w:r w:rsidRPr="007167BF">
              <w:rPr>
                <w:rFonts w:ascii="Arial Narrow" w:hAnsi="Arial Narrow"/>
                <w:lang w:val="fr-FR"/>
              </w:rPr>
              <w:t>.</w:t>
            </w:r>
          </w:p>
        </w:tc>
      </w:tr>
      <w:tr w:rsidR="00D73A52" w:rsidRPr="00464779" w:rsidTr="00AF32E0">
        <w:tc>
          <w:tcPr>
            <w:tcW w:w="2250" w:type="dxa"/>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31" w:name="_Toc438532557"/>
            <w:bookmarkStart w:id="32" w:name="_Toc438532558"/>
            <w:bookmarkStart w:id="33" w:name="_Toc438002631"/>
            <w:bookmarkEnd w:id="31"/>
            <w:bookmarkEnd w:id="32"/>
            <w:r w:rsidRPr="007167BF">
              <w:rPr>
                <w:rFonts w:ascii="Arial Narrow" w:hAnsi="Arial Narrow"/>
                <w:b w:val="0"/>
                <w:lang w:val="fr-FR"/>
              </w:rPr>
              <w:br w:type="page"/>
            </w:r>
            <w:r w:rsidRPr="007167BF">
              <w:rPr>
                <w:rFonts w:ascii="Arial Narrow" w:hAnsi="Arial Narrow"/>
                <w:b w:val="0"/>
                <w:lang w:val="fr-FR"/>
              </w:rPr>
              <w:br w:type="page"/>
            </w:r>
            <w:bookmarkStart w:id="34" w:name="_Toc188501937"/>
            <w:bookmarkStart w:id="35" w:name="_Toc55810822"/>
            <w:bookmarkEnd w:id="33"/>
            <w:r w:rsidRPr="007167BF">
              <w:rPr>
                <w:rFonts w:ascii="Arial Narrow" w:hAnsi="Arial Narrow"/>
                <w:lang w:val="fr-FR"/>
              </w:rPr>
              <w:t>Sanction des fautes commises par les candidats ou titulaires de marchés publics</w:t>
            </w:r>
            <w:bookmarkEnd w:id="34"/>
            <w:bookmarkEnd w:id="35"/>
          </w:p>
        </w:tc>
        <w:tc>
          <w:tcPr>
            <w:tcW w:w="7380" w:type="dxa"/>
            <w:tcBorders>
              <w:left w:val="nil"/>
            </w:tcBorders>
          </w:tcPr>
          <w:p w:rsidR="00370E06" w:rsidRPr="007167BF" w:rsidRDefault="00470308" w:rsidP="00464779">
            <w:pPr>
              <w:pStyle w:val="Header3-Paragraph"/>
              <w:numPr>
                <w:ilvl w:val="1"/>
                <w:numId w:val="42"/>
              </w:numPr>
              <w:tabs>
                <w:tab w:val="clear" w:pos="504"/>
                <w:tab w:val="left" w:pos="708"/>
              </w:tabs>
              <w:overflowPunct/>
              <w:autoSpaceDE/>
              <w:adjustRightInd/>
              <w:spacing w:after="0"/>
              <w:ind w:left="612" w:hanging="612"/>
              <w:textAlignment w:val="auto"/>
              <w:rPr>
                <w:rFonts w:ascii="Arial Narrow" w:hAnsi="Arial Narrow"/>
                <w:lang w:val="fr-FR"/>
              </w:rPr>
            </w:pPr>
            <w:r w:rsidRPr="007167BF">
              <w:rPr>
                <w:rFonts w:ascii="Arial Narrow" w:hAnsi="Arial Narrow"/>
                <w:lang w:val="fr-FR"/>
              </w:rPr>
              <w:t xml:space="preserve">La </w:t>
            </w:r>
            <w:r w:rsidR="00370E06" w:rsidRPr="007167BF">
              <w:rPr>
                <w:rFonts w:ascii="Arial Narrow" w:hAnsi="Arial Narrow"/>
                <w:lang w:val="fr-FR"/>
              </w:rPr>
              <w:t xml:space="preserve">République Togolaise exige de la part des candidats, soumissionnaires et titulaires de ses marchés publics, qu’ils respectent les règles d’éthique professionnelle les plus strictes durant la passation et l’exécution de ces marchés. Les candidats </w:t>
            </w:r>
            <w:r w:rsidR="002D4CBC" w:rsidRPr="007167BF">
              <w:rPr>
                <w:rFonts w:ascii="Arial Narrow" w:hAnsi="Arial Narrow"/>
                <w:lang w:val="fr-FR"/>
              </w:rPr>
              <w:t xml:space="preserve">ou </w:t>
            </w:r>
            <w:r w:rsidR="00370E06" w:rsidRPr="007167BF">
              <w:rPr>
                <w:rFonts w:ascii="Arial Narrow" w:hAnsi="Arial Narrow"/>
                <w:lang w:val="fr-FR"/>
              </w:rPr>
              <w:t xml:space="preserve">soumissionnaires ont l’obligation, sous peine de rejet de leur candidature ou de leur offre, de s’engager par écrit auprès de l’autorité contractante et ce pendant toute la procédure de passation jusqu’à la fin de l’exécution du marché, à ne pas effectuer de paiement, procurer d’avantage ou de privilège au profit de toute personne, agissant comme intermédiaire ou agent, en rémunération de services visant à influer sur le résultat de la procédure. Sans préjudice des sanctions pénales prévues par les lois et règlements en vigueur, des sanctions peuvent être prononcées par le Comité de Règlement des Différends de l’Autorité de Régulation des Marchés Publics à l'égard du candidat, </w:t>
            </w:r>
            <w:r w:rsidR="00370E06" w:rsidRPr="007167BF">
              <w:rPr>
                <w:rFonts w:ascii="Arial Narrow" w:hAnsi="Arial Narrow"/>
                <w:lang w:val="fr-FR"/>
              </w:rPr>
              <w:lastRenderedPageBreak/>
              <w:t>soumissionnaire, attributaire ou titulaire qui a :</w:t>
            </w:r>
          </w:p>
          <w:p w:rsidR="00370E06" w:rsidRPr="007167BF" w:rsidRDefault="00370E06" w:rsidP="00464779">
            <w:pPr>
              <w:numPr>
                <w:ilvl w:val="0"/>
                <w:numId w:val="34"/>
              </w:numPr>
              <w:suppressAutoHyphens w:val="0"/>
              <w:overflowPunct/>
              <w:autoSpaceDE/>
              <w:adjustRightInd/>
              <w:ind w:right="113"/>
              <w:textAlignment w:val="auto"/>
              <w:rPr>
                <w:rFonts w:ascii="Arial Narrow" w:hAnsi="Arial Narrow"/>
              </w:rPr>
            </w:pPr>
            <w:r w:rsidRPr="007167BF">
              <w:rPr>
                <w:rFonts w:ascii="Arial Narrow" w:hAnsi="Arial Narrow"/>
              </w:rPr>
              <w:t>procédé à des pratiques de collusion entre soumissionnaires afin d’établir les prix des offres à des niveaux artificiels et non concurrentiels et de priver l’autorité contractante des avantages d’une concurrence libre et ouverte ;</w:t>
            </w:r>
          </w:p>
          <w:p w:rsidR="00370E06" w:rsidRPr="007167BF" w:rsidRDefault="00370E06" w:rsidP="00464779">
            <w:pPr>
              <w:numPr>
                <w:ilvl w:val="0"/>
                <w:numId w:val="34"/>
              </w:numPr>
              <w:suppressAutoHyphens w:val="0"/>
              <w:overflowPunct/>
              <w:autoSpaceDE/>
              <w:adjustRightInd/>
              <w:ind w:right="113"/>
              <w:textAlignment w:val="auto"/>
              <w:rPr>
                <w:rFonts w:ascii="Arial Narrow" w:hAnsi="Arial Narrow"/>
              </w:rPr>
            </w:pPr>
            <w:r w:rsidRPr="007167BF">
              <w:rPr>
                <w:rFonts w:ascii="Arial Narrow" w:hAnsi="Arial Narrow"/>
              </w:rPr>
              <w:t xml:space="preserve">participé à des pratiques visant sur le plan technique à instaurer un fractionnement du marché ou à influer sur le contenu du dossier </w:t>
            </w:r>
            <w:r w:rsidR="00007AC2">
              <w:rPr>
                <w:rFonts w:ascii="Arial Narrow" w:hAnsi="Arial Narrow"/>
              </w:rPr>
              <w:t>de demande de renseignement de prix</w:t>
            </w:r>
            <w:r w:rsidRPr="007167BF">
              <w:rPr>
                <w:rFonts w:ascii="Arial Narrow" w:hAnsi="Arial Narrow"/>
              </w:rPr>
              <w:t> ;</w:t>
            </w:r>
          </w:p>
          <w:p w:rsidR="00370E06" w:rsidRPr="007167BF" w:rsidRDefault="00370E06" w:rsidP="00464779">
            <w:pPr>
              <w:numPr>
                <w:ilvl w:val="0"/>
                <w:numId w:val="34"/>
              </w:numPr>
              <w:suppressAutoHyphens w:val="0"/>
              <w:overflowPunct/>
              <w:autoSpaceDE/>
              <w:adjustRightInd/>
              <w:ind w:right="113"/>
              <w:textAlignment w:val="auto"/>
              <w:rPr>
                <w:rFonts w:ascii="Arial Narrow" w:hAnsi="Arial Narrow"/>
              </w:rPr>
            </w:pPr>
            <w:r w:rsidRPr="007167BF">
              <w:rPr>
                <w:rFonts w:ascii="Arial Narrow" w:hAnsi="Arial Narrow"/>
              </w:rPr>
              <w:t>eu recours à la surfacturation et/ou à la fausse facturation dûment établie ;</w:t>
            </w:r>
          </w:p>
          <w:p w:rsidR="00370E06" w:rsidRPr="007167BF" w:rsidRDefault="00370E06" w:rsidP="00464779">
            <w:pPr>
              <w:numPr>
                <w:ilvl w:val="0"/>
                <w:numId w:val="34"/>
              </w:numPr>
              <w:suppressAutoHyphens w:val="0"/>
              <w:overflowPunct/>
              <w:autoSpaceDE/>
              <w:adjustRightInd/>
              <w:ind w:right="113"/>
              <w:textAlignment w:val="auto"/>
              <w:rPr>
                <w:rFonts w:ascii="Arial Narrow" w:hAnsi="Arial Narrow"/>
              </w:rPr>
            </w:pPr>
            <w:r w:rsidRPr="007167BF">
              <w:rPr>
                <w:rFonts w:ascii="Arial Narrow" w:hAnsi="Arial Narrow"/>
              </w:rPr>
              <w:t>tenté d’influer sur l’évaluation des offres ou sur les décisions d’attribution, y compris la proposition de tout paiement ou avantage indu ;</w:t>
            </w:r>
          </w:p>
          <w:p w:rsidR="00370E06" w:rsidRPr="007167BF" w:rsidRDefault="00370E06" w:rsidP="00464779">
            <w:pPr>
              <w:numPr>
                <w:ilvl w:val="0"/>
                <w:numId w:val="34"/>
              </w:numPr>
              <w:suppressAutoHyphens w:val="0"/>
              <w:overflowPunct/>
              <w:autoSpaceDE/>
              <w:adjustRightInd/>
              <w:ind w:right="113"/>
              <w:textAlignment w:val="auto"/>
              <w:rPr>
                <w:rFonts w:ascii="Arial Narrow" w:hAnsi="Arial Narrow"/>
              </w:rPr>
            </w:pPr>
            <w:r w:rsidRPr="007167BF">
              <w:rPr>
                <w:rFonts w:ascii="Arial Narrow" w:hAnsi="Arial Narrow"/>
              </w:rPr>
              <w:t xml:space="preserve">fourni des informations ou des déclarations fausses ou mensongères, ou a fait usage d’informations confidentielles dans le cadre de la procédure </w:t>
            </w:r>
            <w:r w:rsidR="00007AC2">
              <w:rPr>
                <w:rFonts w:ascii="Arial Narrow" w:hAnsi="Arial Narrow"/>
              </w:rPr>
              <w:t>de demande de renseignement de prix</w:t>
            </w:r>
            <w:r w:rsidRPr="007167BF">
              <w:rPr>
                <w:rFonts w:ascii="Arial Narrow" w:hAnsi="Arial Narrow"/>
              </w:rPr>
              <w:t> ;</w:t>
            </w:r>
          </w:p>
          <w:p w:rsidR="00D73A52" w:rsidRPr="007167BF" w:rsidRDefault="00370E06" w:rsidP="00464779">
            <w:pPr>
              <w:numPr>
                <w:ilvl w:val="0"/>
                <w:numId w:val="34"/>
              </w:numPr>
              <w:suppressAutoHyphens w:val="0"/>
              <w:overflowPunct/>
              <w:autoSpaceDE/>
              <w:adjustRightInd/>
              <w:ind w:right="113"/>
              <w:textAlignment w:val="auto"/>
              <w:rPr>
                <w:rFonts w:ascii="Arial Narrow" w:hAnsi="Arial Narrow"/>
              </w:rPr>
            </w:pPr>
            <w:r w:rsidRPr="007167BF">
              <w:rPr>
                <w:rFonts w:ascii="Arial Narrow" w:hAnsi="Arial Narrow"/>
              </w:rPr>
              <w:t>participé pendant l’exécution du marché à des actes et pratiques frauduleuses préjudiciables aux intérêts de l’autorité contractante, contraires à la réglementation applicable en matière de marché public, susceptibles d’affecter la qualité des prestations ou leur prix ainsi que les garanties dont bénéficie l’autorité contractante.</w:t>
            </w:r>
          </w:p>
          <w:p w:rsidR="00AF32E0" w:rsidRPr="007167BF" w:rsidRDefault="00AF32E0" w:rsidP="00464779">
            <w:pPr>
              <w:suppressAutoHyphens w:val="0"/>
              <w:overflowPunct/>
              <w:autoSpaceDE/>
              <w:adjustRightInd/>
              <w:ind w:right="113"/>
              <w:textAlignment w:val="auto"/>
              <w:rPr>
                <w:rFonts w:ascii="Arial Narrow" w:hAnsi="Arial Narrow"/>
              </w:rPr>
            </w:pPr>
          </w:p>
          <w:p w:rsidR="00AF32E0" w:rsidRPr="007167BF" w:rsidRDefault="00AF32E0" w:rsidP="00464779">
            <w:pPr>
              <w:pStyle w:val="Header3-Paragraph"/>
              <w:numPr>
                <w:ilvl w:val="1"/>
                <w:numId w:val="42"/>
              </w:numPr>
              <w:tabs>
                <w:tab w:val="clear" w:pos="504"/>
                <w:tab w:val="left" w:pos="708"/>
              </w:tabs>
              <w:overflowPunct/>
              <w:autoSpaceDE/>
              <w:adjustRightInd/>
              <w:spacing w:after="0"/>
              <w:ind w:left="612" w:hanging="612"/>
              <w:textAlignment w:val="auto"/>
              <w:rPr>
                <w:rFonts w:ascii="Arial Narrow" w:hAnsi="Arial Narrow"/>
                <w:lang w:val="fr-FR"/>
              </w:rPr>
            </w:pPr>
            <w:r w:rsidRPr="007167BF">
              <w:rPr>
                <w:rFonts w:ascii="Arial Narrow" w:hAnsi="Arial Narrow"/>
                <w:lang w:val="fr-FR"/>
              </w:rPr>
              <w:t>Les sanctions suivantes peuvent être prononcées, et, selon le cas, de façon cumulative :</w:t>
            </w:r>
          </w:p>
          <w:p w:rsidR="00AF32E0" w:rsidRPr="007167BF" w:rsidRDefault="00AF32E0" w:rsidP="00464779">
            <w:pPr>
              <w:numPr>
                <w:ilvl w:val="0"/>
                <w:numId w:val="43"/>
              </w:numPr>
              <w:suppressAutoHyphens w:val="0"/>
              <w:overflowPunct/>
              <w:autoSpaceDE/>
              <w:adjustRightInd/>
              <w:ind w:right="113"/>
              <w:textAlignment w:val="auto"/>
              <w:rPr>
                <w:rFonts w:ascii="Arial Narrow" w:hAnsi="Arial Narrow"/>
              </w:rPr>
            </w:pPr>
            <w:r w:rsidRPr="007167BF">
              <w:rPr>
                <w:rFonts w:ascii="Arial Narrow" w:hAnsi="Arial Narrow"/>
              </w:rPr>
              <w:t xml:space="preserve">la confiscation des garanties constituées par le contrevenant dans le cadre des procédures </w:t>
            </w:r>
            <w:r w:rsidR="00007AC2">
              <w:rPr>
                <w:rFonts w:ascii="Arial Narrow" w:hAnsi="Arial Narrow"/>
              </w:rPr>
              <w:t>de demande de renseignement de prix</w:t>
            </w:r>
            <w:r w:rsidRPr="007167BF">
              <w:rPr>
                <w:rFonts w:ascii="Arial Narrow" w:hAnsi="Arial Narrow"/>
              </w:rPr>
              <w:t xml:space="preserve"> incriminées, dans l’hypothèse où elle n’aurait pas été prévue par le cahier des charges</w:t>
            </w:r>
            <w:r w:rsidR="002D4CBC" w:rsidRPr="007167BF">
              <w:rPr>
                <w:rFonts w:ascii="Arial Narrow" w:hAnsi="Arial Narrow"/>
              </w:rPr>
              <w:t> ;</w:t>
            </w:r>
          </w:p>
          <w:p w:rsidR="00AF32E0" w:rsidRPr="007167BF" w:rsidRDefault="00AF32E0" w:rsidP="00464779">
            <w:pPr>
              <w:ind w:right="113"/>
              <w:rPr>
                <w:rFonts w:ascii="Arial Narrow" w:hAnsi="Arial Narrow"/>
                <w:sz w:val="16"/>
                <w:szCs w:val="16"/>
              </w:rPr>
            </w:pPr>
          </w:p>
          <w:p w:rsidR="00AF32E0" w:rsidRPr="007167BF" w:rsidRDefault="00AF32E0" w:rsidP="00464779">
            <w:pPr>
              <w:numPr>
                <w:ilvl w:val="0"/>
                <w:numId w:val="43"/>
              </w:numPr>
              <w:suppressAutoHyphens w:val="0"/>
              <w:overflowPunct/>
              <w:autoSpaceDE/>
              <w:adjustRightInd/>
              <w:ind w:right="113"/>
              <w:textAlignment w:val="auto"/>
              <w:rPr>
                <w:rFonts w:ascii="Arial Narrow" w:hAnsi="Arial Narrow"/>
              </w:rPr>
            </w:pPr>
            <w:r w:rsidRPr="007167BF">
              <w:rPr>
                <w:rFonts w:ascii="Arial Narrow" w:hAnsi="Arial Narrow"/>
              </w:rPr>
              <w:t>l’exclusion de la concurrence pour une durée temporaire en fonction de la gravité de la faute commise, y compris, en cas de collusion établie par l’</w:t>
            </w:r>
            <w:r w:rsidR="002D4CBC" w:rsidRPr="007167BF">
              <w:rPr>
                <w:rFonts w:ascii="Arial Narrow" w:hAnsi="Arial Narrow"/>
              </w:rPr>
              <w:t>A</w:t>
            </w:r>
            <w:r w:rsidRPr="007167BF">
              <w:rPr>
                <w:rFonts w:ascii="Arial Narrow" w:hAnsi="Arial Narrow"/>
              </w:rPr>
              <w:t xml:space="preserve">utorité de régulation des </w:t>
            </w:r>
            <w:r w:rsidR="002D4CBC" w:rsidRPr="007167BF">
              <w:rPr>
                <w:rFonts w:ascii="Arial Narrow" w:hAnsi="Arial Narrow"/>
              </w:rPr>
              <w:t>m</w:t>
            </w:r>
            <w:r w:rsidRPr="007167BF">
              <w:rPr>
                <w:rFonts w:ascii="Arial Narrow" w:hAnsi="Arial Narrow"/>
              </w:rPr>
              <w:t>archés publics, de toute entreprise qui possède la majorité du capital de l’entreprise sanctionnée, ou dont l’entreprise sanctionnée possède la majorité du capital ;</w:t>
            </w:r>
          </w:p>
          <w:p w:rsidR="00AF32E0" w:rsidRPr="007167BF" w:rsidRDefault="00AF32E0" w:rsidP="00464779">
            <w:pPr>
              <w:ind w:right="113"/>
              <w:rPr>
                <w:rFonts w:ascii="Arial Narrow" w:hAnsi="Arial Narrow"/>
                <w:sz w:val="16"/>
                <w:szCs w:val="16"/>
              </w:rPr>
            </w:pPr>
          </w:p>
          <w:p w:rsidR="00AF32E0" w:rsidRPr="007167BF" w:rsidRDefault="00AF32E0" w:rsidP="00464779">
            <w:pPr>
              <w:numPr>
                <w:ilvl w:val="0"/>
                <w:numId w:val="43"/>
              </w:numPr>
              <w:suppressAutoHyphens w:val="0"/>
              <w:overflowPunct/>
              <w:autoSpaceDE/>
              <w:adjustRightInd/>
              <w:ind w:right="113"/>
              <w:textAlignment w:val="auto"/>
              <w:rPr>
                <w:rFonts w:ascii="Arial Narrow" w:hAnsi="Arial Narrow"/>
              </w:rPr>
            </w:pPr>
            <w:r w:rsidRPr="007167BF">
              <w:rPr>
                <w:rFonts w:ascii="Arial Narrow" w:hAnsi="Arial Narrow"/>
              </w:rPr>
              <w:t>le retrait de leur agrément et/ou de leur certificat de qualification ;</w:t>
            </w:r>
          </w:p>
          <w:p w:rsidR="00AF32E0" w:rsidRPr="007167BF" w:rsidRDefault="00AF32E0" w:rsidP="00464779">
            <w:pPr>
              <w:ind w:right="113"/>
              <w:rPr>
                <w:rFonts w:ascii="Arial Narrow" w:hAnsi="Arial Narrow"/>
                <w:sz w:val="16"/>
                <w:szCs w:val="16"/>
              </w:rPr>
            </w:pPr>
          </w:p>
          <w:p w:rsidR="00AF32E0" w:rsidRPr="007167BF" w:rsidRDefault="00AF32E0" w:rsidP="00464779">
            <w:pPr>
              <w:numPr>
                <w:ilvl w:val="0"/>
                <w:numId w:val="43"/>
              </w:numPr>
              <w:suppressAutoHyphens w:val="0"/>
              <w:overflowPunct/>
              <w:autoSpaceDE/>
              <w:adjustRightInd/>
              <w:ind w:right="113"/>
              <w:textAlignment w:val="auto"/>
              <w:rPr>
                <w:rFonts w:ascii="Arial Narrow" w:hAnsi="Arial Narrow"/>
              </w:rPr>
            </w:pPr>
            <w:r w:rsidRPr="007167BF">
              <w:rPr>
                <w:rFonts w:ascii="Arial Narrow" w:hAnsi="Arial Narrow"/>
              </w:rPr>
              <w:t>une sanction à caractère pécuniaire dont le montant est fonction de la gravité des irrégularités et des violations de la réglementation, ainsi que des avantages que l’auteur a pu en tirer, sans préjudice de la réparation des dommages subis par l’autorité contractante.</w:t>
            </w:r>
          </w:p>
          <w:p w:rsidR="00AF32E0" w:rsidRPr="007167BF" w:rsidRDefault="00AF32E0" w:rsidP="00464779">
            <w:pPr>
              <w:ind w:right="113"/>
              <w:rPr>
                <w:rFonts w:ascii="Arial Narrow" w:hAnsi="Arial Narrow"/>
                <w:sz w:val="16"/>
                <w:szCs w:val="16"/>
              </w:rPr>
            </w:pPr>
          </w:p>
          <w:p w:rsidR="00AF32E0" w:rsidRPr="007167BF" w:rsidRDefault="00AF32E0" w:rsidP="00464779">
            <w:pPr>
              <w:pStyle w:val="Header3-Paragraph"/>
              <w:numPr>
                <w:ilvl w:val="1"/>
                <w:numId w:val="42"/>
              </w:numPr>
              <w:tabs>
                <w:tab w:val="clear" w:pos="504"/>
                <w:tab w:val="left" w:pos="708"/>
              </w:tabs>
              <w:overflowPunct/>
              <w:autoSpaceDE/>
              <w:adjustRightInd/>
              <w:spacing w:after="0"/>
              <w:ind w:left="612" w:hanging="612"/>
              <w:textAlignment w:val="auto"/>
              <w:rPr>
                <w:rFonts w:ascii="Arial Narrow" w:hAnsi="Arial Narrow"/>
                <w:lang w:val="fr-FR"/>
              </w:rPr>
            </w:pPr>
            <w:r w:rsidRPr="007167BF">
              <w:rPr>
                <w:rFonts w:ascii="Arial Narrow" w:hAnsi="Arial Narrow"/>
                <w:lang w:val="fr-FR"/>
              </w:rPr>
              <w:t xml:space="preserve">L’inexactitude des mentions obérant les capacités techniques, financières et les pièces administratives demandées dans le dossier </w:t>
            </w:r>
            <w:r w:rsidR="00007AC2">
              <w:rPr>
                <w:rFonts w:ascii="Arial Narrow" w:hAnsi="Arial Narrow"/>
                <w:lang w:val="fr-FR"/>
              </w:rPr>
              <w:t>de demande de renseignement de prix</w:t>
            </w:r>
            <w:r w:rsidRPr="007167BF">
              <w:rPr>
                <w:rFonts w:ascii="Arial Narrow" w:hAnsi="Arial Narrow"/>
                <w:lang w:val="fr-FR"/>
              </w:rPr>
              <w:t xml:space="preserve"> ou leur fausseté est sanctionnée par le rejet de l’offre, sans préjudice des sanctions pouvant être prises dans le cadre des dispositions ci-dessus.</w:t>
            </w:r>
          </w:p>
          <w:p w:rsidR="00AF32E0" w:rsidRPr="007167BF" w:rsidRDefault="00AF32E0" w:rsidP="00464779">
            <w:pPr>
              <w:pStyle w:val="Header3-Paragraph"/>
              <w:numPr>
                <w:ilvl w:val="1"/>
                <w:numId w:val="42"/>
              </w:numPr>
              <w:tabs>
                <w:tab w:val="clear" w:pos="504"/>
                <w:tab w:val="left" w:pos="708"/>
              </w:tabs>
              <w:overflowPunct/>
              <w:autoSpaceDE/>
              <w:adjustRightInd/>
              <w:spacing w:after="0"/>
              <w:ind w:left="612" w:hanging="612"/>
              <w:textAlignment w:val="auto"/>
              <w:rPr>
                <w:rFonts w:ascii="Arial Narrow" w:hAnsi="Arial Narrow"/>
                <w:lang w:val="fr-FR"/>
              </w:rPr>
            </w:pPr>
            <w:r w:rsidRPr="007167BF">
              <w:rPr>
                <w:rFonts w:ascii="Arial Narrow" w:hAnsi="Arial Narrow"/>
                <w:lang w:val="fr-FR"/>
              </w:rPr>
              <w:t>Le marché peut être résilié, sans préjudice des sanctions pouvant être prises dans le cadre des dispositions ci-dessus, lorsque les infractions commises sont établies pendant son exécution.</w:t>
            </w:r>
          </w:p>
          <w:p w:rsidR="00AF32E0" w:rsidRPr="007167BF" w:rsidRDefault="00AF32E0" w:rsidP="00464779">
            <w:pPr>
              <w:pStyle w:val="Header3-Paragraph"/>
              <w:numPr>
                <w:ilvl w:val="1"/>
                <w:numId w:val="42"/>
              </w:numPr>
              <w:tabs>
                <w:tab w:val="clear" w:pos="504"/>
                <w:tab w:val="left" w:pos="708"/>
              </w:tabs>
              <w:overflowPunct/>
              <w:autoSpaceDE/>
              <w:adjustRightInd/>
              <w:spacing w:after="0"/>
              <w:ind w:left="612" w:hanging="612"/>
              <w:textAlignment w:val="auto"/>
              <w:rPr>
                <w:rFonts w:ascii="Arial Narrow" w:hAnsi="Arial Narrow"/>
                <w:lang w:val="fr-FR"/>
              </w:rPr>
            </w:pPr>
            <w:r w:rsidRPr="007167BF">
              <w:rPr>
                <w:rFonts w:ascii="Arial Narrow" w:hAnsi="Arial Narrow"/>
                <w:lang w:val="fr-FR"/>
              </w:rPr>
              <w:lastRenderedPageBreak/>
              <w:t>Le contrevenant dispose d'un recours devant les tribunaux de l’ordre administratif à l'encontre des décisions du Comité de Règlement des Différends. Ce recours n'est pas suspensif.</w:t>
            </w:r>
          </w:p>
          <w:p w:rsidR="00AF32E0" w:rsidRPr="007167BF" w:rsidRDefault="00AF32E0" w:rsidP="00464779">
            <w:pPr>
              <w:ind w:right="113"/>
              <w:rPr>
                <w:rFonts w:ascii="Arial Narrow" w:hAnsi="Arial Narrow"/>
                <w:color w:val="FF0000"/>
              </w:rPr>
            </w:pPr>
          </w:p>
        </w:tc>
      </w:tr>
      <w:tr w:rsidR="00D73A52" w:rsidRPr="00464779" w:rsidTr="00AF32E0">
        <w:trPr>
          <w:trHeight w:val="426"/>
        </w:trPr>
        <w:tc>
          <w:tcPr>
            <w:tcW w:w="2250" w:type="dxa"/>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36" w:name="_Toc188501938"/>
            <w:bookmarkStart w:id="37" w:name="_Toc55810823"/>
            <w:r w:rsidRPr="007167BF">
              <w:rPr>
                <w:rFonts w:ascii="Arial Narrow" w:hAnsi="Arial Narrow"/>
                <w:lang w:val="fr-FR"/>
              </w:rPr>
              <w:lastRenderedPageBreak/>
              <w:t>Conditions à remplir pour prendre part aux marchés</w:t>
            </w:r>
            <w:bookmarkEnd w:id="36"/>
            <w:bookmarkEnd w:id="37"/>
          </w:p>
        </w:tc>
        <w:tc>
          <w:tcPr>
            <w:tcW w:w="7380" w:type="dxa"/>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Si le présent appel d’offres a été précédé d’un avis de pré qualification, tel que renseigné dans les </w:t>
            </w:r>
            <w:r w:rsidR="00007AC2">
              <w:rPr>
                <w:rFonts w:ascii="Arial Narrow" w:hAnsi="Arial Narrow"/>
                <w:lang w:val="fr-FR"/>
              </w:rPr>
              <w:t>DPDRP</w:t>
            </w:r>
            <w:r w:rsidRPr="007167BF">
              <w:rPr>
                <w:rFonts w:ascii="Arial Narrow" w:hAnsi="Arial Narrow"/>
                <w:lang w:val="fr-FR"/>
              </w:rPr>
              <w:t xml:space="preserve">, seuls les candidats qui se sont vus notifier qu’ils étaient pré qualifiés sont autorisés à soumissionner ; dans le cas contraire, les candidats doivent remplir les conditions de qualification en application de la Clause 5 ci-après. </w:t>
            </w:r>
            <w:r w:rsidRPr="007167BF">
              <w:rPr>
                <w:rFonts w:ascii="Arial Narrow" w:hAnsi="Arial Narrow"/>
                <w:spacing w:val="-4"/>
                <w:lang w:val="fr-FR"/>
              </w:rPr>
              <w:t xml:space="preserve">Les candidats peuvent être des personnes physiques, des personnes morales ou toute combinaison entre elles avec une volonté formelle de conclure une convention de groupement ou ayant conclu une telle convention de groupement. Le groupement peut être conjoint ou solidaire. Toutefois, en cas de groupement, </w:t>
            </w:r>
            <w:r w:rsidR="00AF32E0" w:rsidRPr="007167BF">
              <w:rPr>
                <w:rFonts w:ascii="Arial Narrow" w:hAnsi="Arial Narrow"/>
                <w:spacing w:val="-4"/>
                <w:lang w:val="fr-FR"/>
              </w:rPr>
              <w:t xml:space="preserve">sauf stipulation contraire dans les </w:t>
            </w:r>
            <w:r w:rsidR="00007AC2">
              <w:rPr>
                <w:rFonts w:ascii="Arial Narrow" w:hAnsi="Arial Narrow"/>
                <w:spacing w:val="-4"/>
                <w:lang w:val="fr-FR"/>
              </w:rPr>
              <w:t>DPDRP</w:t>
            </w:r>
            <w:r w:rsidR="00AF32E0" w:rsidRPr="007167BF">
              <w:rPr>
                <w:rFonts w:ascii="Arial Narrow" w:hAnsi="Arial Narrow"/>
                <w:spacing w:val="-4"/>
                <w:lang w:val="fr-FR"/>
              </w:rPr>
              <w:t>, toutes les parties membres sont</w:t>
            </w:r>
            <w:r w:rsidR="00FE68D3" w:rsidRPr="007167BF">
              <w:rPr>
                <w:rFonts w:ascii="Arial Narrow" w:hAnsi="Arial Narrow"/>
                <w:spacing w:val="-4"/>
                <w:lang w:val="fr-FR"/>
              </w:rPr>
              <w:t xml:space="preserve"> </w:t>
            </w:r>
            <w:r w:rsidR="00AF32E0" w:rsidRPr="007167BF">
              <w:rPr>
                <w:rFonts w:ascii="Arial Narrow" w:hAnsi="Arial Narrow"/>
                <w:spacing w:val="-4"/>
                <w:lang w:val="fr-FR"/>
              </w:rPr>
              <w:t>solidairement responsables.</w:t>
            </w:r>
            <w:r w:rsidRPr="007167BF">
              <w:rPr>
                <w:rFonts w:ascii="Arial Narrow" w:hAnsi="Arial Narrow"/>
                <w:spacing w:val="-4"/>
                <w:lang w:val="fr-FR"/>
              </w:rPr>
              <w:t xml:space="preserve"> </w:t>
            </w:r>
            <w:r w:rsidRPr="007167BF">
              <w:rPr>
                <w:rFonts w:ascii="Arial Narrow" w:hAnsi="Arial Narrow"/>
                <w:lang w:val="fr-FR"/>
              </w:rPr>
              <w:t>Les candidats doivent fournir tout document que l’Autorité contractante peut raisonnablement exiger, établissant à la satisfaction de celui-ci qu’ils continuent d’être admis à concourir.</w:t>
            </w:r>
          </w:p>
        </w:tc>
      </w:tr>
      <w:tr w:rsidR="00D73A52" w:rsidRPr="00464779" w:rsidTr="00AF32E0">
        <w:trPr>
          <w:trHeight w:val="950"/>
        </w:trPr>
        <w:tc>
          <w:tcPr>
            <w:tcW w:w="2250" w:type="dxa"/>
            <w:tcBorders>
              <w:left w:val="nil"/>
              <w:bottom w:val="nil"/>
            </w:tcBorders>
          </w:tcPr>
          <w:p w:rsidR="00D73A52" w:rsidRPr="007167BF" w:rsidRDefault="00D73A52" w:rsidP="00464779">
            <w:pPr>
              <w:numPr>
                <w:ilvl w:val="12"/>
                <w:numId w:val="0"/>
              </w:numPr>
              <w:rPr>
                <w:rFonts w:ascii="Arial Narrow" w:hAnsi="Arial Narrow"/>
              </w:rPr>
            </w:pPr>
            <w:bookmarkStart w:id="38" w:name="_Toc438532561"/>
            <w:bookmarkEnd w:id="38"/>
          </w:p>
        </w:tc>
        <w:tc>
          <w:tcPr>
            <w:tcW w:w="7380" w:type="dxa"/>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Ne sont pas admises à concourir les personnes physiques ou morales :</w:t>
            </w:r>
          </w:p>
          <w:p w:rsidR="00D51961" w:rsidRPr="007167BF" w:rsidRDefault="00D51961" w:rsidP="00464779">
            <w:pPr>
              <w:numPr>
                <w:ilvl w:val="0"/>
                <w:numId w:val="44"/>
              </w:numPr>
              <w:suppressAutoHyphens w:val="0"/>
              <w:overflowPunct/>
              <w:autoSpaceDE/>
              <w:autoSpaceDN/>
              <w:adjustRightInd/>
              <w:textAlignment w:val="auto"/>
              <w:rPr>
                <w:rFonts w:ascii="Arial Narrow" w:hAnsi="Arial Narrow"/>
              </w:rPr>
            </w:pPr>
            <w:r w:rsidRPr="007167BF">
              <w:rPr>
                <w:rFonts w:ascii="Arial Narrow" w:hAnsi="Arial Narrow"/>
              </w:rPr>
              <w:t xml:space="preserve">qui ne se sont pas acquittées de leurs droits, taxes, impôts, cotisations, contributions, redevances ou prélèvements de quelque nature que ce soit, </w:t>
            </w:r>
            <w:r w:rsidR="0009353A" w:rsidRPr="007167BF">
              <w:rPr>
                <w:rFonts w:ascii="Arial Narrow" w:hAnsi="Arial Narrow"/>
              </w:rPr>
              <w:t>y compris</w:t>
            </w:r>
            <w:r w:rsidR="006B0E2B" w:rsidRPr="007167BF">
              <w:rPr>
                <w:rFonts w:ascii="Arial Narrow" w:hAnsi="Arial Narrow"/>
              </w:rPr>
              <w:t>, le paiement sur des marchés antérieurs</w:t>
            </w:r>
            <w:r w:rsidR="009C4ED3" w:rsidRPr="007167BF">
              <w:rPr>
                <w:rFonts w:ascii="Arial Narrow" w:hAnsi="Arial Narrow"/>
              </w:rPr>
              <w:t xml:space="preserve"> (à compter </w:t>
            </w:r>
            <w:r w:rsidR="003973AB" w:rsidRPr="007167BF">
              <w:rPr>
                <w:rFonts w:ascii="Arial Narrow" w:hAnsi="Arial Narrow"/>
              </w:rPr>
              <w:t>de</w:t>
            </w:r>
            <w:r w:rsidR="009C4ED3" w:rsidRPr="007167BF">
              <w:rPr>
                <w:rFonts w:ascii="Arial Narrow" w:hAnsi="Arial Narrow"/>
              </w:rPr>
              <w:t xml:space="preserve"> septembre 2011)</w:t>
            </w:r>
            <w:r w:rsidR="006B0E2B" w:rsidRPr="007167BF">
              <w:rPr>
                <w:rFonts w:ascii="Arial Narrow" w:hAnsi="Arial Narrow"/>
              </w:rPr>
              <w:t>, de</w:t>
            </w:r>
            <w:r w:rsidR="0009353A" w:rsidRPr="007167BF">
              <w:rPr>
                <w:rFonts w:ascii="Arial Narrow" w:hAnsi="Arial Narrow"/>
              </w:rPr>
              <w:t xml:space="preserve"> la taxe parafiscale prévue par</w:t>
            </w:r>
            <w:r w:rsidR="009C4ED3" w:rsidRPr="007167BF">
              <w:rPr>
                <w:rFonts w:ascii="Arial Narrow" w:hAnsi="Arial Narrow"/>
              </w:rPr>
              <w:t xml:space="preserve"> l’article 11 de la loi n° 2009-013 du 30 juin 2009 relative aux marchés publics et délégations de service public</w:t>
            </w:r>
            <w:r w:rsidR="002569D0" w:rsidRPr="007167BF">
              <w:rPr>
                <w:rFonts w:ascii="Arial Narrow" w:hAnsi="Arial Narrow"/>
              </w:rPr>
              <w:t>,</w:t>
            </w:r>
            <w:r w:rsidR="0009353A" w:rsidRPr="007167BF">
              <w:rPr>
                <w:rFonts w:ascii="Arial Narrow" w:hAnsi="Arial Narrow"/>
              </w:rPr>
              <w:t xml:space="preserve"> </w:t>
            </w:r>
            <w:r w:rsidRPr="007167BF">
              <w:rPr>
                <w:rFonts w:ascii="Arial Narrow" w:hAnsi="Arial Narrow"/>
              </w:rPr>
              <w:t>ou à défaut, ne peuvent justifier par un document de l’Administration concernée du respect de leurs obligations en matière fiscale et sociale ;</w:t>
            </w:r>
          </w:p>
          <w:p w:rsidR="00D51961" w:rsidRPr="007167BF" w:rsidRDefault="00D51961" w:rsidP="00464779">
            <w:pPr>
              <w:numPr>
                <w:ilvl w:val="0"/>
                <w:numId w:val="44"/>
              </w:numPr>
              <w:suppressAutoHyphens w:val="0"/>
              <w:overflowPunct/>
              <w:autoSpaceDE/>
              <w:autoSpaceDN/>
              <w:adjustRightInd/>
              <w:textAlignment w:val="auto"/>
              <w:rPr>
                <w:rFonts w:ascii="Arial Narrow" w:hAnsi="Arial Narrow"/>
              </w:rPr>
            </w:pPr>
            <w:r w:rsidRPr="007167BF">
              <w:rPr>
                <w:rFonts w:ascii="Arial Narrow" w:hAnsi="Arial Narrow"/>
              </w:rPr>
              <w:t>qui font</w:t>
            </w:r>
            <w:r w:rsidR="008E059E" w:rsidRPr="007167BF">
              <w:rPr>
                <w:rFonts w:ascii="Arial Narrow" w:hAnsi="Arial Narrow"/>
              </w:rPr>
              <w:t xml:space="preserve"> </w:t>
            </w:r>
            <w:r w:rsidR="00E454E6" w:rsidRPr="007167BF">
              <w:rPr>
                <w:rFonts w:ascii="Arial Narrow" w:hAnsi="Arial Narrow"/>
              </w:rPr>
              <w:t xml:space="preserve">l’objet de </w:t>
            </w:r>
            <w:r w:rsidRPr="007167BF">
              <w:rPr>
                <w:rFonts w:ascii="Arial Narrow" w:hAnsi="Arial Narrow"/>
              </w:rPr>
              <w:t>procédure de déclaration de faillite personnelle, de redressement judiciaire, sauf à avoir été autorisés à poursuivre leur activité par une décision de justice ;</w:t>
            </w:r>
          </w:p>
          <w:p w:rsidR="00D51961" w:rsidRPr="007167BF" w:rsidRDefault="00D51961" w:rsidP="00464779">
            <w:pPr>
              <w:numPr>
                <w:ilvl w:val="0"/>
                <w:numId w:val="44"/>
              </w:numPr>
              <w:suppressAutoHyphens w:val="0"/>
              <w:overflowPunct/>
              <w:autoSpaceDE/>
              <w:autoSpaceDN/>
              <w:adjustRightInd/>
              <w:textAlignment w:val="auto"/>
              <w:rPr>
                <w:rFonts w:ascii="Arial Narrow" w:hAnsi="Arial Narrow"/>
              </w:rPr>
            </w:pPr>
            <w:r w:rsidRPr="007167BF">
              <w:rPr>
                <w:rFonts w:ascii="Arial Narrow" w:hAnsi="Arial Narrow"/>
              </w:rPr>
              <w:t>qui sont en état de liquidation de biens ou en faillite ;</w:t>
            </w:r>
          </w:p>
          <w:p w:rsidR="00D51961" w:rsidRPr="007167BF" w:rsidRDefault="00D51961" w:rsidP="00464779">
            <w:pPr>
              <w:numPr>
                <w:ilvl w:val="0"/>
                <w:numId w:val="44"/>
              </w:numPr>
              <w:suppressAutoHyphens w:val="0"/>
              <w:overflowPunct/>
              <w:autoSpaceDE/>
              <w:autoSpaceDN/>
              <w:adjustRightInd/>
              <w:textAlignment w:val="auto"/>
              <w:rPr>
                <w:rFonts w:ascii="Arial Narrow" w:hAnsi="Arial Narrow"/>
              </w:rPr>
            </w:pPr>
            <w:r w:rsidRPr="007167BF">
              <w:rPr>
                <w:rFonts w:ascii="Arial Narrow" w:hAnsi="Arial Narrow"/>
              </w:rPr>
              <w:t xml:space="preserve">qui sont frappées de l’une des interdictions ou </w:t>
            </w:r>
            <w:r w:rsidR="007167BF">
              <w:rPr>
                <w:rFonts w:ascii="Arial Narrow" w:hAnsi="Arial Narrow"/>
              </w:rPr>
              <w:t xml:space="preserve">de </w:t>
            </w:r>
            <w:r w:rsidRPr="007167BF">
              <w:rPr>
                <w:rFonts w:ascii="Arial Narrow" w:hAnsi="Arial Narrow"/>
              </w:rPr>
              <w:t>déchéances prévues par les textes en vigueur, notamment le Code pénal et le Code général des impôts ;</w:t>
            </w:r>
          </w:p>
          <w:p w:rsidR="00D51961" w:rsidRPr="007167BF" w:rsidRDefault="00D51961" w:rsidP="00464779">
            <w:pPr>
              <w:numPr>
                <w:ilvl w:val="0"/>
                <w:numId w:val="44"/>
              </w:numPr>
              <w:suppressAutoHyphens w:val="0"/>
              <w:overflowPunct/>
              <w:autoSpaceDE/>
              <w:autoSpaceDN/>
              <w:adjustRightInd/>
              <w:textAlignment w:val="auto"/>
              <w:rPr>
                <w:rFonts w:ascii="Arial Narrow" w:hAnsi="Arial Narrow"/>
              </w:rPr>
            </w:pPr>
            <w:r w:rsidRPr="007167BF">
              <w:rPr>
                <w:rFonts w:ascii="Arial Narrow" w:hAnsi="Arial Narrow"/>
              </w:rPr>
              <w:t xml:space="preserve">qui sont affiliés aux consultants ayant contribué à préparer tout ou partie des dossiers </w:t>
            </w:r>
            <w:r w:rsidR="00007AC2">
              <w:rPr>
                <w:rFonts w:ascii="Arial Narrow" w:hAnsi="Arial Narrow"/>
              </w:rPr>
              <w:t>de demande de renseignement de prix</w:t>
            </w:r>
            <w:r w:rsidRPr="007167BF">
              <w:rPr>
                <w:rFonts w:ascii="Arial Narrow" w:hAnsi="Arial Narrow"/>
              </w:rPr>
              <w:t xml:space="preserve"> ou de consultation ;</w:t>
            </w:r>
          </w:p>
          <w:p w:rsidR="00D51961" w:rsidRPr="007167BF" w:rsidRDefault="00D51961" w:rsidP="00464779">
            <w:pPr>
              <w:numPr>
                <w:ilvl w:val="0"/>
                <w:numId w:val="44"/>
              </w:numPr>
              <w:suppressAutoHyphens w:val="0"/>
              <w:overflowPunct/>
              <w:autoSpaceDE/>
              <w:autoSpaceDN/>
              <w:adjustRightInd/>
              <w:textAlignment w:val="auto"/>
              <w:rPr>
                <w:rFonts w:ascii="Arial Narrow" w:hAnsi="Arial Narrow"/>
              </w:rPr>
            </w:pPr>
            <w:r w:rsidRPr="007167BF">
              <w:rPr>
                <w:rFonts w:ascii="Arial Narrow" w:hAnsi="Arial Narrow"/>
              </w:rPr>
              <w:t>dans lesquels l’un des membres des organes de passation, de contrôle ou d’approbation ayant eu à connaitre de la procédure possède des intérêts financiers ou personnels de quelque nature que ce soit ;</w:t>
            </w:r>
          </w:p>
          <w:p w:rsidR="00D51961" w:rsidRPr="007167BF" w:rsidRDefault="00D51961" w:rsidP="00464779">
            <w:pPr>
              <w:numPr>
                <w:ilvl w:val="0"/>
                <w:numId w:val="44"/>
              </w:numPr>
              <w:suppressAutoHyphens w:val="0"/>
              <w:overflowPunct/>
              <w:autoSpaceDE/>
              <w:autoSpaceDN/>
              <w:adjustRightInd/>
              <w:textAlignment w:val="auto"/>
              <w:rPr>
                <w:rFonts w:ascii="Arial Narrow" w:hAnsi="Arial Narrow"/>
              </w:rPr>
            </w:pPr>
            <w:r w:rsidRPr="007167BF">
              <w:rPr>
                <w:rFonts w:ascii="Arial Narrow" w:hAnsi="Arial Narrow"/>
              </w:rPr>
              <w:t>qui auront été reconnues coupables d’infractions à la réglementation des marchés publics ou qui auront été exclues des procédures de passation des marchés par une décision de justice définitive en matière pénale, fiscale, ou sociale ou par une décision de l’Autorité de Régulation des Marchés</w:t>
            </w:r>
            <w:r w:rsidR="00E454E6" w:rsidRPr="007167BF">
              <w:rPr>
                <w:rFonts w:ascii="Arial Narrow" w:hAnsi="Arial Narrow"/>
              </w:rPr>
              <w:t xml:space="preserve"> Publics</w:t>
            </w:r>
            <w:r w:rsidRPr="007167BF">
              <w:rPr>
                <w:rFonts w:ascii="Arial Narrow" w:hAnsi="Arial Narrow"/>
              </w:rPr>
              <w:t> ;</w:t>
            </w:r>
          </w:p>
          <w:p w:rsidR="00D73A52" w:rsidRPr="007167BF" w:rsidRDefault="00D51961" w:rsidP="00464779">
            <w:pPr>
              <w:suppressAutoHyphens w:val="0"/>
              <w:overflowPunct/>
              <w:autoSpaceDE/>
              <w:autoSpaceDN/>
              <w:adjustRightInd/>
              <w:ind w:left="360"/>
              <w:textAlignment w:val="auto"/>
              <w:rPr>
                <w:rFonts w:ascii="Arial Narrow" w:hAnsi="Arial Narrow"/>
              </w:rPr>
            </w:pPr>
            <w:r w:rsidRPr="007167BF">
              <w:rPr>
                <w:rFonts w:ascii="Arial Narrow" w:hAnsi="Arial Narrow"/>
              </w:rPr>
              <w:t xml:space="preserve">S’agissant des personnes morales, les cas d’inéligibilité visés ci-dessus aux alinéas d, e et g s’appliquent dès lors qu’ils sont le fait de personnes </w:t>
            </w:r>
            <w:r w:rsidRPr="007167BF">
              <w:rPr>
                <w:rFonts w:ascii="Arial Narrow" w:hAnsi="Arial Narrow"/>
              </w:rPr>
              <w:lastRenderedPageBreak/>
              <w:t>physiques membres de leurs organes de direction ou de contrôle.</w:t>
            </w:r>
          </w:p>
          <w:p w:rsidR="00D73A52" w:rsidRPr="007167BF" w:rsidRDefault="00D73A52" w:rsidP="00464779">
            <w:pPr>
              <w:suppressAutoHyphens w:val="0"/>
              <w:overflowPunct/>
              <w:autoSpaceDE/>
              <w:autoSpaceDN/>
              <w:adjustRightInd/>
              <w:ind w:left="360"/>
              <w:textAlignment w:val="auto"/>
              <w:rPr>
                <w:rFonts w:ascii="Arial Narrow" w:hAnsi="Arial Narrow"/>
              </w:rPr>
            </w:pPr>
          </w:p>
          <w:p w:rsidR="00D73A52" w:rsidRPr="007167BF" w:rsidRDefault="00D73A52" w:rsidP="00464779">
            <w:pPr>
              <w:suppressAutoHyphens w:val="0"/>
              <w:overflowPunct/>
              <w:autoSpaceDE/>
              <w:autoSpaceDN/>
              <w:adjustRightInd/>
              <w:ind w:left="360"/>
              <w:textAlignment w:val="auto"/>
              <w:rPr>
                <w:rFonts w:ascii="Arial Narrow" w:hAnsi="Arial Narrow"/>
              </w:rPr>
            </w:pPr>
            <w:r w:rsidRPr="007167BF">
              <w:rPr>
                <w:rFonts w:ascii="Arial Narrow" w:hAnsi="Arial Narrow"/>
              </w:rPr>
              <w:t>Les dispositions ci-dessus sont également  applicables aux membres de groupement et aux sous-traitants.</w:t>
            </w:r>
          </w:p>
        </w:tc>
      </w:tr>
      <w:tr w:rsidR="00D73A52" w:rsidRPr="00464779" w:rsidTr="00D73A52">
        <w:tc>
          <w:tcPr>
            <w:tcW w:w="2250" w:type="dxa"/>
            <w:tcBorders>
              <w:top w:val="nil"/>
              <w:left w:val="nil"/>
              <w:bottom w:val="nil"/>
              <w:right w:val="nil"/>
            </w:tcBorders>
          </w:tcPr>
          <w:p w:rsidR="00D73A52" w:rsidRPr="007167BF" w:rsidRDefault="00D73A52" w:rsidP="00464779">
            <w:pPr>
              <w:numPr>
                <w:ilvl w:val="12"/>
                <w:numId w:val="0"/>
              </w:numPr>
              <w:rPr>
                <w:rFonts w:ascii="Arial Narrow" w:hAnsi="Arial Narrow"/>
              </w:rPr>
            </w:pPr>
            <w:bookmarkStart w:id="39" w:name="_Toc438532562"/>
            <w:bookmarkEnd w:id="39"/>
          </w:p>
        </w:tc>
        <w:tc>
          <w:tcPr>
            <w:tcW w:w="7380" w:type="dxa"/>
            <w:tcBorders>
              <w:left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Un candidat ne peut se trouver en situation de conflit d’intérêt. Tout candidat se trouvant dans une situation de conflit d’intérêt sera disqualifié</w:t>
            </w:r>
            <w:r w:rsidRPr="007167BF">
              <w:rPr>
                <w:rFonts w:ascii="Arial Narrow" w:hAnsi="Arial Narrow"/>
                <w:i/>
                <w:lang w:val="fr-FR"/>
              </w:rPr>
              <w:t xml:space="preserve">. </w:t>
            </w:r>
            <w:r w:rsidRPr="007167BF">
              <w:rPr>
                <w:rFonts w:ascii="Arial Narrow" w:hAnsi="Arial Narrow"/>
                <w:lang w:val="fr-FR"/>
              </w:rPr>
              <w:t>Un candidat (y compris tous les membres d’un groupement d’entreprises et tous les sous-traitants du candidat) sera considéré comme étant en situation de conflit d’intérêt s’il :</w:t>
            </w:r>
          </w:p>
          <w:p w:rsidR="00D73A52" w:rsidRPr="007167BF" w:rsidRDefault="001908DD" w:rsidP="00464779">
            <w:pPr>
              <w:numPr>
                <w:ilvl w:val="0"/>
                <w:numId w:val="23"/>
              </w:numPr>
              <w:suppressAutoHyphens w:val="0"/>
              <w:overflowPunct/>
              <w:autoSpaceDE/>
              <w:autoSpaceDN/>
              <w:adjustRightInd/>
              <w:ind w:hanging="516"/>
              <w:textAlignment w:val="auto"/>
              <w:rPr>
                <w:rFonts w:ascii="Arial Narrow" w:hAnsi="Arial Narrow"/>
              </w:rPr>
            </w:pPr>
            <w:r w:rsidRPr="007167BF">
              <w:rPr>
                <w:rFonts w:ascii="Arial Narrow" w:hAnsi="Arial Narrow"/>
              </w:rPr>
              <w:t>se trouve dans les situations décrites aux alinéas 4.2 e) et f) ci-dessus ;</w:t>
            </w:r>
            <w:r w:rsidR="00D73A52" w:rsidRPr="007167BF">
              <w:rPr>
                <w:rFonts w:ascii="Arial Narrow" w:hAnsi="Arial Narrow"/>
              </w:rPr>
              <w:t xml:space="preserve"> ou</w:t>
            </w:r>
          </w:p>
          <w:p w:rsidR="001908DD" w:rsidRPr="007167BF" w:rsidRDefault="001908DD" w:rsidP="00464779">
            <w:pPr>
              <w:numPr>
                <w:ilvl w:val="0"/>
                <w:numId w:val="23"/>
              </w:numPr>
              <w:suppressAutoHyphens w:val="0"/>
              <w:overflowPunct/>
              <w:autoSpaceDE/>
              <w:autoSpaceDN/>
              <w:adjustRightInd/>
              <w:ind w:hanging="516"/>
              <w:textAlignment w:val="auto"/>
              <w:rPr>
                <w:rFonts w:ascii="Arial Narrow" w:hAnsi="Arial Narrow"/>
              </w:rPr>
            </w:pPr>
            <w:r w:rsidRPr="007167BF">
              <w:rPr>
                <w:rFonts w:ascii="Arial Narrow" w:hAnsi="Arial Narrow"/>
              </w:rPr>
              <w:t>a été associé dans le passé, à une entreprise (ou à une filiale de cette entreprise) qui a fourni des services de consultant pour la conception, la préparation des prescriptions techniques et autres documents utilisés dans le cadre des marchés passés au titre du présent appel d’offres ; ou</w:t>
            </w:r>
          </w:p>
          <w:p w:rsidR="00D73A52" w:rsidRPr="007167BF" w:rsidRDefault="00D73A52" w:rsidP="00464779">
            <w:pPr>
              <w:numPr>
                <w:ilvl w:val="0"/>
                <w:numId w:val="23"/>
              </w:numPr>
              <w:suppressAutoHyphens w:val="0"/>
              <w:overflowPunct/>
              <w:autoSpaceDE/>
              <w:autoSpaceDN/>
              <w:adjustRightInd/>
              <w:ind w:hanging="516"/>
              <w:textAlignment w:val="auto"/>
              <w:rPr>
                <w:rFonts w:ascii="Arial Narrow" w:hAnsi="Arial Narrow"/>
              </w:rPr>
            </w:pPr>
            <w:r w:rsidRPr="007167BF">
              <w:rPr>
                <w:rFonts w:ascii="Arial Narrow" w:hAnsi="Arial Narrow"/>
              </w:rPr>
              <w:t>présente plus d’une offre dans le cadre du présent appel d’offres, à l’exception des offres variantes autorisées selon la clause 13 des IC, le cas échéant ; cependant, ceci ne fait pas obstacle à la participation de sous-traitants dans plus d’une offre. Un candidat qui présente plusieurs offres ou qui participe à plusieurs offres (à l’exception des variantes présentées en vertu de la Clause 13 des  IC) provoquera la disqualification de toutes les offres auxquelles il aura participé ; ou</w:t>
            </w:r>
          </w:p>
          <w:p w:rsidR="00D73A52" w:rsidRPr="007167BF" w:rsidRDefault="00D73A52" w:rsidP="00464779">
            <w:pPr>
              <w:numPr>
                <w:ilvl w:val="0"/>
                <w:numId w:val="23"/>
              </w:numPr>
              <w:suppressAutoHyphens w:val="0"/>
              <w:overflowPunct/>
              <w:autoSpaceDE/>
              <w:autoSpaceDN/>
              <w:adjustRightInd/>
              <w:ind w:hanging="516"/>
              <w:textAlignment w:val="auto"/>
              <w:rPr>
                <w:rFonts w:ascii="Arial Narrow" w:hAnsi="Arial Narrow"/>
              </w:rPr>
            </w:pPr>
            <w:r w:rsidRPr="007167BF">
              <w:rPr>
                <w:rFonts w:ascii="Arial Narrow" w:hAnsi="Arial Narrow"/>
              </w:rPr>
              <w:t>S’il est affilié à une firme ou entité que l’Autorité contractante a recruté, ou envisage de recruter, pour participer au contrôle de travaux dans le cadre du Marché.</w:t>
            </w:r>
          </w:p>
        </w:tc>
      </w:tr>
      <w:tr w:rsidR="00D73A52" w:rsidRPr="00464779" w:rsidTr="00D73A52">
        <w:tc>
          <w:tcPr>
            <w:tcW w:w="2250" w:type="dxa"/>
            <w:tcBorders>
              <w:top w:val="nil"/>
              <w:left w:val="nil"/>
              <w:bottom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40" w:name="_Toc438532563"/>
            <w:bookmarkStart w:id="41" w:name="_Toc438532564"/>
            <w:bookmarkStart w:id="42" w:name="_Toc438532565"/>
            <w:bookmarkStart w:id="43" w:name="_Toc438532567"/>
            <w:bookmarkStart w:id="44" w:name="_Toc188501939"/>
            <w:bookmarkStart w:id="45" w:name="_Toc55810824"/>
            <w:bookmarkEnd w:id="40"/>
            <w:bookmarkEnd w:id="41"/>
            <w:bookmarkEnd w:id="42"/>
            <w:bookmarkEnd w:id="43"/>
            <w:r w:rsidRPr="007167BF">
              <w:rPr>
                <w:rFonts w:ascii="Arial Narrow" w:hAnsi="Arial Narrow"/>
                <w:lang w:val="fr-FR"/>
              </w:rPr>
              <w:t>Qualification des candidats</w:t>
            </w:r>
            <w:bookmarkEnd w:id="44"/>
            <w:bookmarkEnd w:id="45"/>
          </w:p>
        </w:tc>
        <w:tc>
          <w:tcPr>
            <w:tcW w:w="7380" w:type="dxa"/>
          </w:tcPr>
          <w:p w:rsidR="00D73A52" w:rsidRDefault="001908DD"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Les candidats doivent remplir les conditions de qualification, en termes de moyens matériels, humains et financiers, ou d’expérience acquise dans la réalisation de prestations similaires à celle faisant l’objet du marché, tel que renseigné dans les </w:t>
            </w:r>
            <w:r w:rsidR="00007AC2">
              <w:rPr>
                <w:rFonts w:ascii="Arial Narrow" w:hAnsi="Arial Narrow"/>
                <w:lang w:val="fr-FR"/>
              </w:rPr>
              <w:t>DPDRP</w:t>
            </w:r>
            <w:r w:rsidR="00D73A52" w:rsidRPr="007167BF">
              <w:rPr>
                <w:rFonts w:ascii="Arial Narrow" w:hAnsi="Arial Narrow"/>
                <w:lang w:val="fr-FR"/>
              </w:rPr>
              <w:t xml:space="preserve">.  </w:t>
            </w:r>
          </w:p>
          <w:p w:rsidR="00D97E82" w:rsidRPr="007167BF" w:rsidRDefault="00D97E82" w:rsidP="00D97E82">
            <w:pPr>
              <w:pStyle w:val="Header3-Paragraph"/>
              <w:tabs>
                <w:tab w:val="clear" w:pos="504"/>
              </w:tabs>
              <w:overflowPunct/>
              <w:autoSpaceDE/>
              <w:autoSpaceDN/>
              <w:adjustRightInd/>
              <w:spacing w:after="0"/>
              <w:ind w:left="612" w:firstLine="0"/>
              <w:textAlignment w:val="auto"/>
              <w:rPr>
                <w:rFonts w:ascii="Arial Narrow" w:hAnsi="Arial Narrow"/>
                <w:lang w:val="fr-FR"/>
              </w:rPr>
            </w:pPr>
          </w:p>
        </w:tc>
      </w:tr>
      <w:tr w:rsidR="00D73A52" w:rsidRPr="00464779" w:rsidTr="004C4BB7">
        <w:tc>
          <w:tcPr>
            <w:tcW w:w="2250" w:type="dxa"/>
            <w:tcBorders>
              <w:top w:val="nil"/>
              <w:left w:val="nil"/>
              <w:right w:val="nil"/>
            </w:tcBorders>
          </w:tcPr>
          <w:p w:rsidR="00D73A52" w:rsidRPr="007167BF" w:rsidRDefault="00D73A52" w:rsidP="00464779">
            <w:pPr>
              <w:rPr>
                <w:rFonts w:ascii="Arial Narrow" w:hAnsi="Arial Narrow"/>
              </w:rPr>
            </w:pPr>
            <w:bookmarkStart w:id="46" w:name="_Toc438532569"/>
            <w:bookmarkStart w:id="47" w:name="_Toc438532570"/>
            <w:bookmarkStart w:id="48" w:name="_Toc438532571"/>
            <w:bookmarkStart w:id="49" w:name="_Toc438532572"/>
            <w:bookmarkEnd w:id="46"/>
            <w:bookmarkEnd w:id="47"/>
            <w:bookmarkEnd w:id="48"/>
            <w:bookmarkEnd w:id="49"/>
          </w:p>
        </w:tc>
        <w:tc>
          <w:tcPr>
            <w:tcW w:w="7380" w:type="dxa"/>
            <w:tcBorders>
              <w:left w:val="nil"/>
              <w:right w:val="nil"/>
            </w:tcBorders>
            <w:shd w:val="clear" w:color="auto" w:fill="FFFFFF"/>
          </w:tcPr>
          <w:p w:rsidR="00D73A52" w:rsidRDefault="00D73A52" w:rsidP="00464779">
            <w:pPr>
              <w:pStyle w:val="Section1Header1"/>
              <w:spacing w:before="0" w:after="0"/>
              <w:rPr>
                <w:rFonts w:ascii="Arial Narrow" w:hAnsi="Arial Narrow"/>
              </w:rPr>
            </w:pPr>
            <w:bookmarkStart w:id="50" w:name="_Toc438438825"/>
            <w:bookmarkStart w:id="51" w:name="_Toc438532573"/>
            <w:bookmarkStart w:id="52" w:name="_Toc438733969"/>
            <w:bookmarkStart w:id="53" w:name="_Toc438962051"/>
            <w:bookmarkStart w:id="54" w:name="_Toc461939617"/>
            <w:bookmarkStart w:id="55" w:name="_Toc55810825"/>
            <w:r w:rsidRPr="007167BF">
              <w:rPr>
                <w:rFonts w:ascii="Arial Narrow" w:hAnsi="Arial Narrow"/>
              </w:rPr>
              <w:t xml:space="preserve">B. </w:t>
            </w:r>
            <w:r w:rsidRPr="007167BF">
              <w:rPr>
                <w:rFonts w:ascii="Arial Narrow" w:hAnsi="Arial Narrow"/>
              </w:rPr>
              <w:tab/>
              <w:t xml:space="preserve">Contenu du Dossier </w:t>
            </w:r>
            <w:r w:rsidR="00007AC2">
              <w:rPr>
                <w:rFonts w:ascii="Arial Narrow" w:hAnsi="Arial Narrow"/>
              </w:rPr>
              <w:t>de demande de renseignement de prix</w:t>
            </w:r>
            <w:bookmarkEnd w:id="50"/>
            <w:bookmarkEnd w:id="51"/>
            <w:bookmarkEnd w:id="52"/>
            <w:bookmarkEnd w:id="53"/>
            <w:bookmarkEnd w:id="54"/>
            <w:bookmarkEnd w:id="55"/>
          </w:p>
          <w:p w:rsidR="00D97E82" w:rsidRPr="007167BF" w:rsidRDefault="00D97E82" w:rsidP="00464779">
            <w:pPr>
              <w:pStyle w:val="Section1Header1"/>
              <w:spacing w:before="0" w:after="0"/>
              <w:rPr>
                <w:rFonts w:ascii="Arial Narrow" w:hAnsi="Arial Narrow"/>
              </w:rPr>
            </w:pPr>
          </w:p>
        </w:tc>
      </w:tr>
      <w:tr w:rsidR="004C4BB7" w:rsidRPr="00464779" w:rsidTr="004C4BB7">
        <w:tc>
          <w:tcPr>
            <w:tcW w:w="2250" w:type="dxa"/>
          </w:tcPr>
          <w:p w:rsidR="004C4BB7" w:rsidRPr="007167BF" w:rsidRDefault="004C4BB7"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56" w:name="_Toc438438826"/>
            <w:bookmarkStart w:id="57" w:name="_Toc438532574"/>
            <w:bookmarkStart w:id="58" w:name="_Toc438733970"/>
            <w:bookmarkStart w:id="59" w:name="_Toc438907010"/>
            <w:bookmarkStart w:id="60" w:name="_Toc438907209"/>
            <w:bookmarkStart w:id="61" w:name="_Toc156373289"/>
            <w:bookmarkStart w:id="62" w:name="_Toc55810826"/>
            <w:r w:rsidRPr="007167BF">
              <w:rPr>
                <w:rFonts w:ascii="Arial Narrow" w:hAnsi="Arial Narrow"/>
                <w:lang w:val="fr-FR"/>
              </w:rPr>
              <w:t xml:space="preserve">Sections du Dossier </w:t>
            </w:r>
            <w:r w:rsidR="00007AC2">
              <w:rPr>
                <w:rFonts w:ascii="Arial Narrow" w:hAnsi="Arial Narrow"/>
                <w:lang w:val="fr-FR"/>
              </w:rPr>
              <w:t>de demande de renseignement de prix</w:t>
            </w:r>
            <w:bookmarkEnd w:id="56"/>
            <w:bookmarkEnd w:id="57"/>
            <w:bookmarkEnd w:id="58"/>
            <w:bookmarkEnd w:id="59"/>
            <w:bookmarkEnd w:id="60"/>
            <w:bookmarkEnd w:id="61"/>
            <w:bookmarkEnd w:id="62"/>
          </w:p>
        </w:tc>
        <w:tc>
          <w:tcPr>
            <w:tcW w:w="7380" w:type="dxa"/>
            <w:vMerge w:val="restart"/>
          </w:tcPr>
          <w:p w:rsidR="004C4BB7" w:rsidRDefault="004C4BB7"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 Dossier Standard </w:t>
            </w:r>
            <w:r w:rsidR="00007AC2">
              <w:rPr>
                <w:rFonts w:ascii="Arial Narrow" w:hAnsi="Arial Narrow"/>
                <w:lang w:val="fr-FR"/>
              </w:rPr>
              <w:t>de demande de renseignement de prix</w:t>
            </w:r>
            <w:r w:rsidRPr="007167BF">
              <w:rPr>
                <w:rFonts w:ascii="Arial Narrow" w:hAnsi="Arial Narrow"/>
                <w:lang w:val="fr-FR"/>
              </w:rPr>
              <w:t xml:space="preserve"> comprend toutes les Sections dont la liste figure ci-après. Il doit être interprété à la lumière de tout additif éventuellement émis conformément à la clause 8 des  IC. </w:t>
            </w:r>
          </w:p>
          <w:p w:rsidR="00D97E82" w:rsidRPr="007167BF" w:rsidRDefault="00D97E82" w:rsidP="00D97E82">
            <w:pPr>
              <w:pStyle w:val="Header3-Paragraph"/>
              <w:tabs>
                <w:tab w:val="clear" w:pos="504"/>
              </w:tabs>
              <w:overflowPunct/>
              <w:autoSpaceDE/>
              <w:autoSpaceDN/>
              <w:adjustRightInd/>
              <w:spacing w:after="0"/>
              <w:ind w:left="612" w:firstLine="0"/>
              <w:textAlignment w:val="auto"/>
              <w:rPr>
                <w:rFonts w:ascii="Arial Narrow" w:hAnsi="Arial Narrow"/>
                <w:lang w:val="fr-FR"/>
              </w:rPr>
            </w:pPr>
          </w:p>
          <w:p w:rsidR="004C4BB7" w:rsidRDefault="004C4BB7" w:rsidP="00464779">
            <w:pPr>
              <w:tabs>
                <w:tab w:val="left" w:pos="1152"/>
                <w:tab w:val="left" w:pos="2502"/>
              </w:tabs>
              <w:ind w:left="432" w:firstLine="90"/>
              <w:rPr>
                <w:rFonts w:ascii="Arial Narrow" w:hAnsi="Arial Narrow"/>
                <w:b/>
              </w:rPr>
            </w:pPr>
            <w:r w:rsidRPr="007167BF">
              <w:rPr>
                <w:rFonts w:ascii="Arial Narrow" w:hAnsi="Arial Narrow"/>
                <w:b/>
              </w:rPr>
              <w:t>PREMIÈRE PARTIE :</w:t>
            </w:r>
            <w:r w:rsidRPr="007167BF">
              <w:rPr>
                <w:rFonts w:ascii="Arial Narrow" w:hAnsi="Arial Narrow"/>
                <w:b/>
              </w:rPr>
              <w:tab/>
              <w:t xml:space="preserve">Procédures </w:t>
            </w:r>
            <w:r w:rsidR="00007AC2">
              <w:rPr>
                <w:rFonts w:ascii="Arial Narrow" w:hAnsi="Arial Narrow"/>
                <w:b/>
              </w:rPr>
              <w:t>de demande de renseignement de prix</w:t>
            </w:r>
          </w:p>
          <w:p w:rsidR="00D97E82" w:rsidRPr="007167BF" w:rsidRDefault="00D97E82" w:rsidP="00464779">
            <w:pPr>
              <w:tabs>
                <w:tab w:val="left" w:pos="1152"/>
                <w:tab w:val="left" w:pos="2502"/>
              </w:tabs>
              <w:ind w:left="432" w:firstLine="90"/>
              <w:rPr>
                <w:rFonts w:ascii="Arial Narrow" w:hAnsi="Arial Narrow"/>
                <w:b/>
              </w:rPr>
            </w:pPr>
          </w:p>
          <w:p w:rsidR="004C4BB7" w:rsidRPr="007167BF" w:rsidRDefault="004C4BB7" w:rsidP="00464779">
            <w:pPr>
              <w:numPr>
                <w:ilvl w:val="0"/>
                <w:numId w:val="2"/>
              </w:numPr>
              <w:tabs>
                <w:tab w:val="left" w:pos="432"/>
                <w:tab w:val="left" w:pos="1602"/>
                <w:tab w:val="left" w:pos="2502"/>
              </w:tabs>
              <w:suppressAutoHyphens w:val="0"/>
              <w:ind w:left="1602" w:hanging="450"/>
              <w:rPr>
                <w:rFonts w:ascii="Arial Narrow" w:hAnsi="Arial Narrow"/>
              </w:rPr>
            </w:pPr>
            <w:r w:rsidRPr="007167BF">
              <w:rPr>
                <w:rFonts w:ascii="Arial Narrow" w:hAnsi="Arial Narrow"/>
              </w:rPr>
              <w:t>Section I. Avis</w:t>
            </w:r>
          </w:p>
          <w:p w:rsidR="004C4BB7" w:rsidRPr="007167BF" w:rsidRDefault="004C4BB7" w:rsidP="00464779">
            <w:pPr>
              <w:numPr>
                <w:ilvl w:val="0"/>
                <w:numId w:val="2"/>
              </w:numPr>
              <w:tabs>
                <w:tab w:val="left" w:pos="432"/>
                <w:tab w:val="left" w:pos="1602"/>
                <w:tab w:val="left" w:pos="2502"/>
              </w:tabs>
              <w:suppressAutoHyphens w:val="0"/>
              <w:ind w:left="1602" w:hanging="450"/>
              <w:rPr>
                <w:rFonts w:ascii="Arial Narrow" w:hAnsi="Arial Narrow"/>
              </w:rPr>
            </w:pPr>
            <w:r w:rsidRPr="007167BF">
              <w:rPr>
                <w:rFonts w:ascii="Arial Narrow" w:hAnsi="Arial Narrow"/>
              </w:rPr>
              <w:t>Section II. Instructions aux candidats (IC)</w:t>
            </w:r>
          </w:p>
          <w:p w:rsidR="004C4BB7" w:rsidRPr="007167BF" w:rsidRDefault="004C4BB7" w:rsidP="00464779">
            <w:pPr>
              <w:numPr>
                <w:ilvl w:val="0"/>
                <w:numId w:val="3"/>
              </w:numPr>
              <w:tabs>
                <w:tab w:val="left" w:pos="432"/>
              </w:tabs>
              <w:suppressAutoHyphens w:val="0"/>
              <w:ind w:left="1602" w:hanging="450"/>
              <w:rPr>
                <w:rFonts w:ascii="Arial Narrow" w:hAnsi="Arial Narrow"/>
              </w:rPr>
            </w:pPr>
            <w:r w:rsidRPr="007167BF">
              <w:rPr>
                <w:rFonts w:ascii="Arial Narrow" w:hAnsi="Arial Narrow"/>
              </w:rPr>
              <w:t xml:space="preserve">Section III. Données particulières de </w:t>
            </w:r>
            <w:r w:rsidR="00481665">
              <w:rPr>
                <w:rFonts w:ascii="Arial Narrow" w:hAnsi="Arial Narrow"/>
              </w:rPr>
              <w:t>la Demande de Renseignement de Prix</w:t>
            </w:r>
            <w:r w:rsidRPr="007167BF">
              <w:rPr>
                <w:rFonts w:ascii="Arial Narrow" w:hAnsi="Arial Narrow"/>
              </w:rPr>
              <w:t xml:space="preserve"> (</w:t>
            </w:r>
            <w:r w:rsidR="00007AC2">
              <w:rPr>
                <w:rFonts w:ascii="Arial Narrow" w:hAnsi="Arial Narrow"/>
              </w:rPr>
              <w:t>DPDRP</w:t>
            </w:r>
            <w:r w:rsidRPr="007167BF">
              <w:rPr>
                <w:rFonts w:ascii="Arial Narrow" w:hAnsi="Arial Narrow"/>
              </w:rPr>
              <w:t>)</w:t>
            </w:r>
          </w:p>
          <w:p w:rsidR="004C4BB7" w:rsidRPr="007167BF" w:rsidRDefault="004C4BB7" w:rsidP="00464779">
            <w:pPr>
              <w:numPr>
                <w:ilvl w:val="0"/>
                <w:numId w:val="4"/>
              </w:numPr>
              <w:tabs>
                <w:tab w:val="left" w:pos="432"/>
                <w:tab w:val="left" w:pos="1602"/>
                <w:tab w:val="left" w:pos="2502"/>
              </w:tabs>
              <w:suppressAutoHyphens w:val="0"/>
              <w:ind w:left="1598" w:hanging="446"/>
              <w:rPr>
                <w:rFonts w:ascii="Arial Narrow" w:hAnsi="Arial Narrow"/>
              </w:rPr>
            </w:pPr>
            <w:r w:rsidRPr="007167BF">
              <w:rPr>
                <w:rFonts w:ascii="Arial Narrow" w:hAnsi="Arial Narrow"/>
              </w:rPr>
              <w:t>Section IV. Formulaires de soumission</w:t>
            </w:r>
          </w:p>
          <w:p w:rsidR="004C4BB7" w:rsidRPr="007167BF" w:rsidRDefault="004C4BB7" w:rsidP="00464779">
            <w:pPr>
              <w:tabs>
                <w:tab w:val="left" w:pos="432"/>
                <w:tab w:val="left" w:pos="1602"/>
                <w:tab w:val="left" w:pos="2502"/>
              </w:tabs>
              <w:suppressAutoHyphens w:val="0"/>
              <w:ind w:left="1598"/>
              <w:rPr>
                <w:rFonts w:ascii="Arial Narrow" w:hAnsi="Arial Narrow"/>
              </w:rPr>
            </w:pPr>
          </w:p>
          <w:p w:rsidR="004C4BB7" w:rsidRDefault="004C4BB7" w:rsidP="00464779">
            <w:pPr>
              <w:numPr>
                <w:ilvl w:val="12"/>
                <w:numId w:val="0"/>
              </w:numPr>
              <w:tabs>
                <w:tab w:val="left" w:pos="1152"/>
                <w:tab w:val="left" w:pos="2502"/>
              </w:tabs>
              <w:ind w:left="432" w:firstLine="90"/>
              <w:rPr>
                <w:rFonts w:ascii="Arial Narrow" w:hAnsi="Arial Narrow"/>
                <w:b/>
              </w:rPr>
            </w:pPr>
            <w:r w:rsidRPr="007167BF">
              <w:rPr>
                <w:rFonts w:ascii="Arial Narrow" w:hAnsi="Arial Narrow"/>
                <w:b/>
              </w:rPr>
              <w:t>DEUXIÈME PARTIE :</w:t>
            </w:r>
            <w:r w:rsidRPr="007167BF">
              <w:rPr>
                <w:rFonts w:ascii="Arial Narrow" w:hAnsi="Arial Narrow"/>
                <w:b/>
              </w:rPr>
              <w:tab/>
              <w:t>Spécification des travaux</w:t>
            </w:r>
          </w:p>
          <w:p w:rsidR="00D97E82" w:rsidRPr="007167BF" w:rsidRDefault="00D97E82" w:rsidP="00464779">
            <w:pPr>
              <w:numPr>
                <w:ilvl w:val="12"/>
                <w:numId w:val="0"/>
              </w:numPr>
              <w:tabs>
                <w:tab w:val="left" w:pos="1152"/>
                <w:tab w:val="left" w:pos="2502"/>
              </w:tabs>
              <w:ind w:left="432" w:firstLine="90"/>
              <w:rPr>
                <w:rFonts w:ascii="Arial Narrow" w:hAnsi="Arial Narrow"/>
                <w:b/>
              </w:rPr>
            </w:pPr>
          </w:p>
          <w:p w:rsidR="004C4BB7" w:rsidRDefault="004C4BB7" w:rsidP="00464779">
            <w:pPr>
              <w:numPr>
                <w:ilvl w:val="0"/>
                <w:numId w:val="5"/>
              </w:numPr>
              <w:tabs>
                <w:tab w:val="left" w:pos="1152"/>
                <w:tab w:val="left" w:pos="1602"/>
                <w:tab w:val="left" w:pos="2502"/>
              </w:tabs>
              <w:suppressAutoHyphens w:val="0"/>
              <w:rPr>
                <w:rFonts w:ascii="Arial Narrow" w:hAnsi="Arial Narrow"/>
              </w:rPr>
            </w:pPr>
            <w:r w:rsidRPr="007167BF">
              <w:rPr>
                <w:rFonts w:ascii="Arial Narrow" w:hAnsi="Arial Narrow"/>
              </w:rPr>
              <w:t>Section V. Cahier des Clauses techniques et plans</w:t>
            </w:r>
          </w:p>
          <w:p w:rsidR="00D97E82" w:rsidRPr="007167BF" w:rsidRDefault="00D97E82" w:rsidP="00D97E82">
            <w:pPr>
              <w:tabs>
                <w:tab w:val="left" w:pos="1152"/>
                <w:tab w:val="left" w:pos="1602"/>
                <w:tab w:val="left" w:pos="2502"/>
              </w:tabs>
              <w:suppressAutoHyphens w:val="0"/>
              <w:ind w:left="1602"/>
              <w:rPr>
                <w:rFonts w:ascii="Arial Narrow" w:hAnsi="Arial Narrow"/>
              </w:rPr>
            </w:pPr>
          </w:p>
          <w:p w:rsidR="004C4BB7" w:rsidRDefault="004C4BB7" w:rsidP="00464779">
            <w:pPr>
              <w:numPr>
                <w:ilvl w:val="12"/>
                <w:numId w:val="0"/>
              </w:numPr>
              <w:tabs>
                <w:tab w:val="left" w:pos="1152"/>
                <w:tab w:val="left" w:pos="2502"/>
              </w:tabs>
              <w:ind w:left="432" w:firstLine="90"/>
              <w:rPr>
                <w:rFonts w:ascii="Arial Narrow" w:hAnsi="Arial Narrow"/>
                <w:b/>
              </w:rPr>
            </w:pPr>
            <w:r w:rsidRPr="007167BF">
              <w:rPr>
                <w:rFonts w:ascii="Arial Narrow" w:hAnsi="Arial Narrow"/>
                <w:b/>
              </w:rPr>
              <w:t xml:space="preserve">TROIXIEME PARTIE : </w:t>
            </w:r>
            <w:r w:rsidRPr="007167BF">
              <w:rPr>
                <w:rFonts w:ascii="Arial Narrow" w:hAnsi="Arial Narrow"/>
                <w:b/>
              </w:rPr>
              <w:tab/>
              <w:t>Marché</w:t>
            </w:r>
          </w:p>
          <w:p w:rsidR="00D97E82" w:rsidRPr="007167BF" w:rsidRDefault="00D97E82" w:rsidP="00464779">
            <w:pPr>
              <w:numPr>
                <w:ilvl w:val="12"/>
                <w:numId w:val="0"/>
              </w:numPr>
              <w:tabs>
                <w:tab w:val="left" w:pos="1152"/>
                <w:tab w:val="left" w:pos="2502"/>
              </w:tabs>
              <w:ind w:left="432" w:firstLine="90"/>
              <w:rPr>
                <w:rFonts w:ascii="Arial Narrow" w:hAnsi="Arial Narrow"/>
                <w:b/>
              </w:rPr>
            </w:pPr>
          </w:p>
          <w:p w:rsidR="004C4BB7" w:rsidRPr="007167BF" w:rsidRDefault="004C4BB7" w:rsidP="00464779">
            <w:pPr>
              <w:numPr>
                <w:ilvl w:val="0"/>
                <w:numId w:val="6"/>
              </w:numPr>
              <w:tabs>
                <w:tab w:val="left" w:pos="432"/>
                <w:tab w:val="left" w:pos="1602"/>
              </w:tabs>
              <w:suppressAutoHyphens w:val="0"/>
              <w:ind w:left="1598" w:hanging="446"/>
              <w:rPr>
                <w:rFonts w:ascii="Arial Narrow" w:hAnsi="Arial Narrow"/>
              </w:rPr>
            </w:pPr>
            <w:r w:rsidRPr="007167BF">
              <w:rPr>
                <w:rFonts w:ascii="Arial Narrow" w:hAnsi="Arial Narrow"/>
              </w:rPr>
              <w:t>Section VI. Cahier des Clauses administratives générales (CCAG)</w:t>
            </w:r>
          </w:p>
          <w:p w:rsidR="004C4BB7" w:rsidRPr="007167BF" w:rsidRDefault="004C4BB7" w:rsidP="00464779">
            <w:pPr>
              <w:numPr>
                <w:ilvl w:val="0"/>
                <w:numId w:val="7"/>
              </w:numPr>
              <w:tabs>
                <w:tab w:val="left" w:pos="432"/>
                <w:tab w:val="left" w:pos="1602"/>
              </w:tabs>
              <w:suppressAutoHyphens w:val="0"/>
              <w:ind w:left="1598" w:hanging="446"/>
              <w:rPr>
                <w:rFonts w:ascii="Arial Narrow" w:hAnsi="Arial Narrow"/>
              </w:rPr>
            </w:pPr>
            <w:r w:rsidRPr="007167BF">
              <w:rPr>
                <w:rFonts w:ascii="Arial Narrow" w:hAnsi="Arial Narrow"/>
              </w:rPr>
              <w:t>Section VII. Cahier des Clauses administratives particulières (CCAP)</w:t>
            </w:r>
          </w:p>
          <w:p w:rsidR="004C4BB7" w:rsidRPr="007167BF" w:rsidRDefault="004C4BB7" w:rsidP="00464779">
            <w:pPr>
              <w:numPr>
                <w:ilvl w:val="0"/>
                <w:numId w:val="8"/>
              </w:numPr>
              <w:tabs>
                <w:tab w:val="left" w:pos="432"/>
                <w:tab w:val="left" w:pos="1602"/>
              </w:tabs>
              <w:ind w:left="1602" w:hanging="450"/>
              <w:rPr>
                <w:rFonts w:ascii="Arial Narrow" w:hAnsi="Arial Narrow"/>
              </w:rPr>
            </w:pPr>
            <w:r w:rsidRPr="007167BF">
              <w:rPr>
                <w:rFonts w:ascii="Arial Narrow" w:hAnsi="Arial Narrow"/>
              </w:rPr>
              <w:t>Section VIII. Formulaires du Marché</w:t>
            </w:r>
          </w:p>
          <w:p w:rsidR="004C4BB7" w:rsidRPr="007167BF" w:rsidRDefault="004C4BB7"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L’Autorité contractante ne peut être tenu responsable de l’intégrité du  Dossier </w:t>
            </w:r>
            <w:r w:rsidR="00007AC2">
              <w:rPr>
                <w:rFonts w:ascii="Arial Narrow" w:hAnsi="Arial Narrow"/>
                <w:lang w:val="fr-FR"/>
              </w:rPr>
              <w:t>de demande de renseignement de prix</w:t>
            </w:r>
            <w:r w:rsidRPr="007167BF">
              <w:rPr>
                <w:rFonts w:ascii="Arial Narrow" w:hAnsi="Arial Narrow"/>
                <w:lang w:val="fr-FR"/>
              </w:rPr>
              <w:t xml:space="preserve"> et de ses additifs, s’ils n’ont pas été obtenus directement de lui ou d’un agent autorisé ou commis par lui, tel que mentionné dans l’Avis </w:t>
            </w:r>
            <w:r w:rsidR="00007AC2">
              <w:rPr>
                <w:rFonts w:ascii="Arial Narrow" w:hAnsi="Arial Narrow"/>
                <w:lang w:val="fr-FR"/>
              </w:rPr>
              <w:t>de demande de renseignement de prix</w:t>
            </w:r>
            <w:r w:rsidRPr="007167BF">
              <w:rPr>
                <w:rFonts w:ascii="Arial Narrow" w:hAnsi="Arial Narrow"/>
                <w:lang w:val="fr-FR"/>
              </w:rPr>
              <w:t xml:space="preserve">. </w:t>
            </w:r>
          </w:p>
          <w:p w:rsidR="004C4BB7" w:rsidRPr="007167BF" w:rsidRDefault="004C4BB7"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 Candidat doit examiner l’ensemble des instructions, formulaires, conditions et spécifications figurant dans le Dossier </w:t>
            </w:r>
            <w:r w:rsidR="00007AC2">
              <w:rPr>
                <w:rFonts w:ascii="Arial Narrow" w:hAnsi="Arial Narrow"/>
                <w:lang w:val="fr-FR"/>
              </w:rPr>
              <w:t>de demande de renseignement de prix</w:t>
            </w:r>
            <w:r w:rsidRPr="007167BF">
              <w:rPr>
                <w:rFonts w:ascii="Arial Narrow" w:hAnsi="Arial Narrow"/>
                <w:lang w:val="fr-FR"/>
              </w:rPr>
              <w:t xml:space="preserve">. Il lui appartient de fournir tous les renseignements et documents demandés dans le Dossier </w:t>
            </w:r>
            <w:r w:rsidR="00007AC2">
              <w:rPr>
                <w:rFonts w:ascii="Arial Narrow" w:hAnsi="Arial Narrow"/>
                <w:lang w:val="fr-FR"/>
              </w:rPr>
              <w:t>de demande de renseignement de prix</w:t>
            </w:r>
            <w:r w:rsidRPr="007167BF">
              <w:rPr>
                <w:rFonts w:ascii="Arial Narrow" w:hAnsi="Arial Narrow"/>
                <w:lang w:val="fr-FR"/>
              </w:rPr>
              <w:t>.</w:t>
            </w:r>
            <w:r w:rsidRPr="007167BF">
              <w:rPr>
                <w:rFonts w:ascii="Arial Narrow" w:hAnsi="Arial Narrow"/>
                <w:lang w:val="fr-CI"/>
              </w:rPr>
              <w:t xml:space="preserve"> Toute</w:t>
            </w:r>
            <w:r w:rsidRPr="007167BF">
              <w:rPr>
                <w:rFonts w:ascii="Arial Narrow" w:hAnsi="Arial Narrow"/>
                <w:lang w:val="fr-FR"/>
              </w:rPr>
              <w:t xml:space="preserve"> carence à cet égard peut entraîner le rejet de son offre.</w:t>
            </w:r>
          </w:p>
        </w:tc>
      </w:tr>
      <w:tr w:rsidR="004C4BB7" w:rsidRPr="00464779" w:rsidTr="004C4BB7">
        <w:trPr>
          <w:trHeight w:val="470"/>
        </w:trPr>
        <w:tc>
          <w:tcPr>
            <w:tcW w:w="2250" w:type="dxa"/>
          </w:tcPr>
          <w:p w:rsidR="004C4BB7" w:rsidRPr="007167BF" w:rsidRDefault="004C4BB7" w:rsidP="00464779">
            <w:pPr>
              <w:rPr>
                <w:rFonts w:ascii="Arial Narrow" w:hAnsi="Arial Narrow"/>
              </w:rPr>
            </w:pPr>
          </w:p>
        </w:tc>
        <w:tc>
          <w:tcPr>
            <w:tcW w:w="7380" w:type="dxa"/>
            <w:vMerge/>
          </w:tcPr>
          <w:p w:rsidR="004C4BB7" w:rsidRPr="007167BF" w:rsidRDefault="004C4BB7" w:rsidP="00464779">
            <w:pPr>
              <w:numPr>
                <w:ilvl w:val="0"/>
                <w:numId w:val="8"/>
              </w:numPr>
              <w:tabs>
                <w:tab w:val="left" w:pos="432"/>
                <w:tab w:val="left" w:pos="1602"/>
              </w:tabs>
              <w:suppressAutoHyphens w:val="0"/>
              <w:ind w:left="1602" w:hanging="450"/>
              <w:rPr>
                <w:rFonts w:ascii="Arial Narrow" w:hAnsi="Arial Narrow"/>
              </w:rPr>
            </w:pPr>
          </w:p>
        </w:tc>
      </w:tr>
      <w:tr w:rsidR="00D73A52" w:rsidRPr="00464779" w:rsidTr="004C4BB7">
        <w:tc>
          <w:tcPr>
            <w:tcW w:w="2250" w:type="dxa"/>
            <w:tcBorders>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63" w:name="_Toc156373290"/>
            <w:bookmarkStart w:id="64" w:name="_Toc55810827"/>
            <w:r w:rsidRPr="007167BF">
              <w:rPr>
                <w:rFonts w:ascii="Arial Narrow" w:hAnsi="Arial Narrow"/>
                <w:lang w:val="fr-FR"/>
              </w:rPr>
              <w:lastRenderedPageBreak/>
              <w:t>Éclaircisse</w:t>
            </w:r>
            <w:r w:rsidRPr="007167BF">
              <w:rPr>
                <w:rFonts w:ascii="Arial Narrow" w:hAnsi="Arial Narrow"/>
                <w:lang w:val="fr-FR"/>
              </w:rPr>
              <w:softHyphen/>
              <w:t xml:space="preserve">ments apportés au Dossier </w:t>
            </w:r>
            <w:r w:rsidR="00007AC2">
              <w:rPr>
                <w:rFonts w:ascii="Arial Narrow" w:hAnsi="Arial Narrow"/>
                <w:lang w:val="fr-FR"/>
              </w:rPr>
              <w:t>de demande de renseignement de prix</w:t>
            </w:r>
            <w:r w:rsidRPr="007167BF">
              <w:rPr>
                <w:rFonts w:ascii="Arial Narrow" w:hAnsi="Arial Narrow"/>
                <w:lang w:val="fr-FR"/>
              </w:rPr>
              <w:t>, visite du site et réunion préparatoire</w:t>
            </w:r>
            <w:bookmarkEnd w:id="63"/>
            <w:bookmarkEnd w:id="64"/>
          </w:p>
        </w:tc>
        <w:tc>
          <w:tcPr>
            <w:tcW w:w="7380" w:type="dxa"/>
            <w:tcBorders>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Un candidat éventuel désirant des éclaircissements sur les documents contactera l’Autorité contractante, par écrit, à l’adresse de l’Autorité contractante indiquée dans les </w:t>
            </w:r>
            <w:r w:rsidR="00007AC2">
              <w:rPr>
                <w:rFonts w:ascii="Arial Narrow" w:hAnsi="Arial Narrow"/>
                <w:lang w:val="fr-FR"/>
              </w:rPr>
              <w:t>DPDRP</w:t>
            </w:r>
            <w:r w:rsidRPr="007167BF">
              <w:rPr>
                <w:rFonts w:ascii="Arial Narrow" w:hAnsi="Arial Narrow"/>
                <w:lang w:val="fr-FR"/>
              </w:rPr>
              <w:t xml:space="preserve"> ou soumet ses requêtes durant la réunion préparatoire éventuellement prévue selon les dispositions de l’alinéa 7.4 des  IC. L’Autorité contractante répondra par écrit à toute demande d’éclaircissements reçue au plus tard quatorze (14) jours calendaires avant la date limite du dépôt des offres. Il adressera une copie de sa réponse (indiquant la question posée mais sans mention de l’origine) à tous les candidats éventuels qui auront obtenu le Dossier </w:t>
            </w:r>
            <w:r w:rsidR="00007AC2">
              <w:rPr>
                <w:rFonts w:ascii="Arial Narrow" w:hAnsi="Arial Narrow"/>
                <w:lang w:val="fr-FR"/>
              </w:rPr>
              <w:t>de demande de renseignement de prix</w:t>
            </w:r>
            <w:r w:rsidRPr="007167BF">
              <w:rPr>
                <w:rFonts w:ascii="Arial Narrow" w:hAnsi="Arial Narrow"/>
                <w:lang w:val="fr-FR"/>
              </w:rPr>
              <w:t xml:space="preserve"> directement auprès de lui. Au cas où l’Autorité contractante jugerait nécessaire de modifier le Dossier </w:t>
            </w:r>
            <w:r w:rsidR="00007AC2">
              <w:rPr>
                <w:rFonts w:ascii="Arial Narrow" w:hAnsi="Arial Narrow"/>
                <w:lang w:val="fr-FR"/>
              </w:rPr>
              <w:t>de demande de renseignement de prix</w:t>
            </w:r>
            <w:r w:rsidRPr="007167BF">
              <w:rPr>
                <w:rFonts w:ascii="Arial Narrow" w:hAnsi="Arial Narrow"/>
                <w:lang w:val="fr-FR"/>
              </w:rPr>
              <w:t xml:space="preserve"> suite aux éclaircissements demandés, il le fera conformément à la procédure stipulée à la clause 8 et à l’alinéa 23.2 des  IC.</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ind w:left="288" w:hanging="288"/>
              <w:rPr>
                <w:rFonts w:ascii="Arial Narrow" w:hAnsi="Arial Narrow"/>
                <w:lang w:val="fr-FR"/>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Il est conseillé au Candidat de visiter et d’inspecter le site des travaux et ses environs et d’obtenir par lui-même, et sous sa propre responsabilité, tous les renseignements qui peuvent être nécessaires pour la préparation de l’offre et la signature d’un marché pour l’exécution des Travaux.  Les coûts liés à la visite du site sont à la seule charge du Candidat.</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L’Autorité contractante autorisera le Candidat et ses employés ou agents à pénétrer dans ses locaux et sur ses terrains aux fins de ladite visite, mais seulement à la condition expresse que le Candidat, ses employés et agents dégagent l’Autorité contractante, ses employés et agents, de toute responsabilité pouvant en résulter et les indemnisent si nécessaire, et qu’ils demeurent responsables des accidents mortels ou corporels, des pertes ou dommages matériels, coûts et frais encourus du fait de cette visite.</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lastRenderedPageBreak/>
              <w:t xml:space="preserve">Lorsque requis par les </w:t>
            </w:r>
            <w:r w:rsidR="00007AC2">
              <w:rPr>
                <w:rFonts w:ascii="Arial Narrow" w:hAnsi="Arial Narrow"/>
                <w:lang w:val="fr-FR"/>
              </w:rPr>
              <w:t>DPDRP</w:t>
            </w:r>
            <w:r w:rsidRPr="007167BF">
              <w:rPr>
                <w:rFonts w:ascii="Arial Narrow" w:hAnsi="Arial Narrow"/>
                <w:lang w:val="fr-FR"/>
              </w:rPr>
              <w:t xml:space="preserve">, le représentant que le Candidat aura désigné est invité à assister à une réunion préparatoire qui se tiendra aux lieux et dates indiqués aux </w:t>
            </w:r>
            <w:r w:rsidR="00007AC2">
              <w:rPr>
                <w:rFonts w:ascii="Arial Narrow" w:hAnsi="Arial Narrow"/>
                <w:lang w:val="fr-FR"/>
              </w:rPr>
              <w:t>DPDRP</w:t>
            </w:r>
            <w:r w:rsidRPr="007167BF">
              <w:rPr>
                <w:rFonts w:ascii="Arial Narrow" w:hAnsi="Arial Narrow"/>
                <w:lang w:val="fr-FR"/>
              </w:rPr>
              <w:t>. L’objet de la réunion est de clarifier tout point et répondre aux questions qui pourraient être soulevées à ce stade.</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Il est demandé au Candidat, autant que possible, de soumettre toute question par écrit, de façon qu’elle parvienne à l’Autorité contractante au moins une semaine avant la réunion préparatoire.  </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 compte-rendu de la réunion, incluant le texte des questions posées et des réponses données, y compris les réponses préparées après la réunion, sera transmis sans délai à tous ceux qui ont obtenu le dossier </w:t>
            </w:r>
            <w:r w:rsidR="00007AC2">
              <w:rPr>
                <w:rFonts w:ascii="Arial Narrow" w:hAnsi="Arial Narrow"/>
                <w:lang w:val="fr-FR"/>
              </w:rPr>
              <w:t>de demande de renseignement de prix</w:t>
            </w:r>
            <w:r w:rsidRPr="007167BF">
              <w:rPr>
                <w:rFonts w:ascii="Arial Narrow" w:hAnsi="Arial Narrow"/>
                <w:lang w:val="fr-FR"/>
              </w:rPr>
              <w:t xml:space="preserve"> en conformité avec les dispositions de l’alinéa 6.3 des  IC.  Toute modification des documents </w:t>
            </w:r>
            <w:r w:rsidR="00007AC2">
              <w:rPr>
                <w:rFonts w:ascii="Arial Narrow" w:hAnsi="Arial Narrow"/>
                <w:lang w:val="fr-FR"/>
              </w:rPr>
              <w:t>de demande de renseignement de prix</w:t>
            </w:r>
            <w:r w:rsidRPr="007167BF">
              <w:rPr>
                <w:rFonts w:ascii="Arial Narrow" w:hAnsi="Arial Narrow"/>
                <w:lang w:val="fr-FR"/>
              </w:rPr>
              <w:t xml:space="preserve"> qui pourrait s’avérer nécessaire à l’issue de la réunion préparatoire sera faite par l’Autorité contractante en publiant un additif conformément aux dispositions de la clause 8 des  IC, et non par le biais du compte-rendu de la réunion préparatoire.</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 fait qu’un candidat n’assiste pas à la réunion préparatoire à l’établissement des offres, ne constituera pas un motif de disqualification.</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65" w:name="_Toc156373291"/>
            <w:bookmarkStart w:id="66" w:name="_Toc55810828"/>
            <w:r w:rsidRPr="007167BF">
              <w:rPr>
                <w:rFonts w:ascii="Arial Narrow" w:hAnsi="Arial Narrow"/>
                <w:lang w:val="fr-FR"/>
              </w:rPr>
              <w:lastRenderedPageBreak/>
              <w:t xml:space="preserve">Modifications apportées au Dossier </w:t>
            </w:r>
            <w:r w:rsidR="00007AC2">
              <w:rPr>
                <w:rFonts w:ascii="Arial Narrow" w:hAnsi="Arial Narrow"/>
                <w:lang w:val="fr-FR"/>
              </w:rPr>
              <w:t>de demande de renseignement de prix</w:t>
            </w:r>
            <w:bookmarkEnd w:id="65"/>
            <w:bookmarkEnd w:id="66"/>
            <w:r w:rsidRPr="007167BF">
              <w:rPr>
                <w:rFonts w:ascii="Arial Narrow" w:hAnsi="Arial Narrow"/>
                <w:lang w:val="fr-FR"/>
              </w:rPr>
              <w:t xml:space="preserve"> </w:t>
            </w: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L’Autorité contractante peut, au plus </w:t>
            </w:r>
            <w:r w:rsidR="001E5867" w:rsidRPr="007167BF">
              <w:rPr>
                <w:rFonts w:ascii="Arial Narrow" w:hAnsi="Arial Narrow"/>
                <w:lang w:val="fr-FR"/>
              </w:rPr>
              <w:t>tard</w:t>
            </w:r>
            <w:r w:rsidRPr="007167BF">
              <w:rPr>
                <w:rFonts w:ascii="Arial Narrow" w:hAnsi="Arial Narrow"/>
                <w:lang w:val="fr-FR"/>
              </w:rPr>
              <w:t xml:space="preserve">  </w:t>
            </w:r>
            <w:r w:rsidR="001E5867" w:rsidRPr="007167BF">
              <w:rPr>
                <w:rFonts w:ascii="Arial Narrow" w:hAnsi="Arial Narrow"/>
                <w:lang w:val="fr-FR"/>
              </w:rPr>
              <w:t xml:space="preserve">dix </w:t>
            </w:r>
            <w:r w:rsidRPr="007167BF">
              <w:rPr>
                <w:rFonts w:ascii="Arial Narrow" w:hAnsi="Arial Narrow"/>
                <w:lang w:val="fr-FR"/>
              </w:rPr>
              <w:t>(</w:t>
            </w:r>
            <w:r w:rsidR="001E5867" w:rsidRPr="007167BF">
              <w:rPr>
                <w:rFonts w:ascii="Arial Narrow" w:hAnsi="Arial Narrow"/>
                <w:lang w:val="fr-FR"/>
              </w:rPr>
              <w:t>10</w:t>
            </w:r>
            <w:r w:rsidRPr="007167BF">
              <w:rPr>
                <w:rFonts w:ascii="Arial Narrow" w:hAnsi="Arial Narrow"/>
                <w:lang w:val="fr-FR"/>
              </w:rPr>
              <w:t>) jours</w:t>
            </w:r>
            <w:r w:rsidR="006B0E2B" w:rsidRPr="007167BF">
              <w:rPr>
                <w:rFonts w:ascii="Arial Narrow" w:hAnsi="Arial Narrow"/>
                <w:lang w:val="fr-FR"/>
              </w:rPr>
              <w:t xml:space="preserve"> ouvrables au minimum</w:t>
            </w:r>
            <w:r w:rsidRPr="007167BF">
              <w:rPr>
                <w:rFonts w:ascii="Arial Narrow" w:hAnsi="Arial Narrow"/>
                <w:lang w:val="fr-FR"/>
              </w:rPr>
              <w:t xml:space="preserve">, avant la date limite de remise des offres, modifier le Dossier </w:t>
            </w:r>
            <w:r w:rsidR="00007AC2">
              <w:rPr>
                <w:rFonts w:ascii="Arial Narrow" w:hAnsi="Arial Narrow"/>
                <w:lang w:val="fr-FR"/>
              </w:rPr>
              <w:t>de demande de renseignement de prix</w:t>
            </w:r>
            <w:r w:rsidRPr="007167BF">
              <w:rPr>
                <w:rFonts w:ascii="Arial Narrow" w:hAnsi="Arial Narrow"/>
                <w:lang w:val="fr-FR"/>
              </w:rPr>
              <w:t xml:space="preserve"> en publiant un additif. </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Tout additif publié sera considéré comme faisant partie intégrante du Dossier </w:t>
            </w:r>
            <w:r w:rsidR="00007AC2">
              <w:rPr>
                <w:rFonts w:ascii="Arial Narrow" w:hAnsi="Arial Narrow"/>
                <w:lang w:val="fr-FR"/>
              </w:rPr>
              <w:t>de demande de renseignement de prix</w:t>
            </w:r>
            <w:r w:rsidRPr="007167BF">
              <w:rPr>
                <w:rFonts w:ascii="Arial Narrow" w:hAnsi="Arial Narrow"/>
                <w:lang w:val="fr-FR"/>
              </w:rPr>
              <w:t xml:space="preserve"> et sera communiqué par écrit à tous ceux qui ont obtenu le Dossier </w:t>
            </w:r>
            <w:r w:rsidR="00007AC2">
              <w:rPr>
                <w:rFonts w:ascii="Arial Narrow" w:hAnsi="Arial Narrow"/>
                <w:lang w:val="fr-FR"/>
              </w:rPr>
              <w:t>de demande de renseignement de prix</w:t>
            </w:r>
            <w:r w:rsidRPr="007167BF">
              <w:rPr>
                <w:rFonts w:ascii="Arial Narrow" w:hAnsi="Arial Narrow"/>
                <w:lang w:val="fr-FR"/>
              </w:rPr>
              <w:t xml:space="preserve"> de l’Autorité contractante en conformité avec les dispositions de l’alinéa 6.3 des  IC.</w:t>
            </w:r>
          </w:p>
          <w:p w:rsidR="00D73A52"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Afin de laisser aux candidats éventuels un délai raisonnable pour prendre en compte l’additif dans la préparation  de leurs offres, l’Autorité contractante peut, à sa discrétion, reporter la date limite de remise des offres conformément à l’alinéa 23.2 des  IC. Le report s’impose en cas de modification de fond.</w:t>
            </w:r>
          </w:p>
          <w:p w:rsidR="00D97E82" w:rsidRPr="007167BF" w:rsidRDefault="00D97E82" w:rsidP="00D97E82">
            <w:pPr>
              <w:pStyle w:val="Header3-Paragraph"/>
              <w:tabs>
                <w:tab w:val="clear" w:pos="504"/>
              </w:tabs>
              <w:overflowPunct/>
              <w:autoSpaceDE/>
              <w:autoSpaceDN/>
              <w:adjustRightInd/>
              <w:spacing w:after="0"/>
              <w:ind w:left="612" w:firstLine="0"/>
              <w:textAlignment w:val="auto"/>
              <w:rPr>
                <w:rFonts w:ascii="Arial Narrow" w:hAnsi="Arial Narrow"/>
                <w:lang w:val="fr-FR"/>
              </w:rPr>
            </w:pP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Default="00D73A52" w:rsidP="00464779">
            <w:pPr>
              <w:pStyle w:val="Section1Header1"/>
              <w:spacing w:before="0" w:after="0"/>
              <w:rPr>
                <w:rFonts w:ascii="Arial Narrow" w:hAnsi="Arial Narrow"/>
              </w:rPr>
            </w:pPr>
            <w:bookmarkStart w:id="67" w:name="_Toc438438829"/>
            <w:bookmarkStart w:id="68" w:name="_Toc438532577"/>
            <w:bookmarkStart w:id="69" w:name="_Toc438733973"/>
            <w:bookmarkStart w:id="70" w:name="_Toc438962055"/>
            <w:bookmarkStart w:id="71" w:name="_Toc461939618"/>
            <w:bookmarkStart w:id="72" w:name="_Toc55810829"/>
            <w:r w:rsidRPr="007167BF">
              <w:rPr>
                <w:rFonts w:ascii="Arial Narrow" w:hAnsi="Arial Narrow"/>
              </w:rPr>
              <w:t xml:space="preserve">C. </w:t>
            </w:r>
            <w:r w:rsidRPr="007167BF">
              <w:rPr>
                <w:rFonts w:ascii="Arial Narrow" w:hAnsi="Arial Narrow"/>
              </w:rPr>
              <w:tab/>
              <w:t>Préparation des offres</w:t>
            </w:r>
            <w:bookmarkEnd w:id="67"/>
            <w:bookmarkEnd w:id="68"/>
            <w:bookmarkEnd w:id="69"/>
            <w:bookmarkEnd w:id="70"/>
            <w:bookmarkEnd w:id="71"/>
            <w:bookmarkEnd w:id="72"/>
          </w:p>
          <w:p w:rsidR="00D97E82" w:rsidRPr="007167BF" w:rsidRDefault="00D97E82" w:rsidP="00464779">
            <w:pPr>
              <w:pStyle w:val="Section1Header1"/>
              <w:spacing w:before="0" w:after="0"/>
              <w:rPr>
                <w:rFonts w:ascii="Arial Narrow" w:hAnsi="Arial Narrow"/>
              </w:rPr>
            </w:pP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73" w:name="_Toc156373292"/>
            <w:bookmarkStart w:id="74" w:name="_Toc55810830"/>
            <w:bookmarkStart w:id="75" w:name="_Toc438438830"/>
            <w:bookmarkStart w:id="76" w:name="_Toc438532578"/>
            <w:bookmarkStart w:id="77" w:name="_Toc438733974"/>
            <w:bookmarkStart w:id="78" w:name="_Toc438907013"/>
            <w:bookmarkStart w:id="79" w:name="_Toc438907212"/>
            <w:r w:rsidRPr="007167BF">
              <w:rPr>
                <w:rFonts w:ascii="Arial Narrow" w:hAnsi="Arial Narrow"/>
                <w:lang w:val="fr-FR"/>
              </w:rPr>
              <w:t>Frais de soumission</w:t>
            </w:r>
            <w:bookmarkEnd w:id="73"/>
            <w:bookmarkEnd w:id="74"/>
            <w:r w:rsidRPr="007167BF">
              <w:rPr>
                <w:rFonts w:ascii="Arial Narrow" w:hAnsi="Arial Narrow"/>
                <w:lang w:val="fr-FR"/>
              </w:rPr>
              <w:t xml:space="preserve"> </w:t>
            </w:r>
            <w:bookmarkEnd w:id="75"/>
            <w:bookmarkEnd w:id="76"/>
            <w:bookmarkEnd w:id="77"/>
            <w:bookmarkEnd w:id="78"/>
            <w:bookmarkEnd w:id="79"/>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 candidat supportera tous les frais afférents à la préparation et à la présentation de son offre, et l’Autorité contractante n’est en aucun cas responsable de ces frais ni tenu de les régler, quels que soient le déroulement et l’issue de la procédure </w:t>
            </w:r>
            <w:r w:rsidR="00007AC2">
              <w:rPr>
                <w:rFonts w:ascii="Arial Narrow" w:hAnsi="Arial Narrow"/>
                <w:lang w:val="fr-FR"/>
              </w:rPr>
              <w:t>de demande de renseignement de prix</w:t>
            </w:r>
            <w:r w:rsidRPr="007167BF">
              <w:rPr>
                <w:rFonts w:ascii="Arial Narrow" w:hAnsi="Arial Narrow"/>
                <w:lang w:val="fr-FR"/>
              </w:rPr>
              <w:t>.</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80" w:name="_Toc438438831"/>
            <w:bookmarkStart w:id="81" w:name="_Toc438532579"/>
            <w:bookmarkStart w:id="82" w:name="_Toc438733975"/>
            <w:bookmarkStart w:id="83" w:name="_Toc438907014"/>
            <w:bookmarkStart w:id="84" w:name="_Toc438907213"/>
            <w:bookmarkStart w:id="85" w:name="_Toc156373293"/>
            <w:bookmarkStart w:id="86" w:name="_Toc55810831"/>
            <w:r w:rsidRPr="007167BF">
              <w:rPr>
                <w:rFonts w:ascii="Arial Narrow" w:hAnsi="Arial Narrow"/>
                <w:lang w:val="fr-FR"/>
              </w:rPr>
              <w:t>Langue de l’offre</w:t>
            </w:r>
            <w:bookmarkEnd w:id="80"/>
            <w:bookmarkEnd w:id="81"/>
            <w:bookmarkEnd w:id="82"/>
            <w:bookmarkEnd w:id="83"/>
            <w:bookmarkEnd w:id="84"/>
            <w:bookmarkEnd w:id="85"/>
            <w:bookmarkEnd w:id="86"/>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L’offre, ainsi que toute la correspondance et tous les documents concernant la soumission, échangés entre le Candidat et l’Autorité contractante seront rédigés dans la </w:t>
            </w:r>
            <w:r w:rsidR="00B718C1" w:rsidRPr="007167BF">
              <w:rPr>
                <w:rFonts w:ascii="Arial Narrow" w:hAnsi="Arial Narrow"/>
                <w:lang w:val="fr-FR"/>
              </w:rPr>
              <w:t>langue française</w:t>
            </w:r>
            <w:r w:rsidRPr="007167BF">
              <w:rPr>
                <w:rFonts w:ascii="Arial Narrow" w:hAnsi="Arial Narrow"/>
                <w:lang w:val="fr-FR"/>
              </w:rPr>
              <w:t xml:space="preserve">. Les documents complémentaires et les imprimés fournis par le Candidat dans le cadre de la soumission peuvent être rédigés dans une autre langue à condition d’être accompagnés d’une traduction dans la langue </w:t>
            </w:r>
            <w:r w:rsidR="00B718C1" w:rsidRPr="007167BF">
              <w:rPr>
                <w:rFonts w:ascii="Arial Narrow" w:hAnsi="Arial Narrow"/>
                <w:lang w:val="fr-FR"/>
              </w:rPr>
              <w:t>française</w:t>
            </w:r>
            <w:r w:rsidRPr="007167BF">
              <w:rPr>
                <w:rFonts w:ascii="Arial Narrow" w:hAnsi="Arial Narrow"/>
                <w:lang w:val="fr-FR"/>
              </w:rPr>
              <w:t xml:space="preserve">, auquel cas, </w:t>
            </w:r>
            <w:r w:rsidRPr="007167BF">
              <w:rPr>
                <w:rFonts w:ascii="Arial Narrow" w:hAnsi="Arial Narrow"/>
                <w:lang w:val="fr-FR"/>
              </w:rPr>
              <w:lastRenderedPageBreak/>
              <w:t>aux fins d’interprétation de l’offre, ladite traduction fera foi.</w:t>
            </w:r>
          </w:p>
        </w:tc>
      </w:tr>
      <w:tr w:rsidR="00D73A52" w:rsidRPr="00464779" w:rsidTr="00D73A52">
        <w:trPr>
          <w:cantSplit/>
        </w:trPr>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87" w:name="_Toc438438832"/>
            <w:bookmarkStart w:id="88" w:name="_Toc438532580"/>
            <w:bookmarkStart w:id="89" w:name="_Toc438733976"/>
            <w:bookmarkStart w:id="90" w:name="_Toc438907015"/>
            <w:bookmarkStart w:id="91" w:name="_Toc438907214"/>
            <w:bookmarkStart w:id="92" w:name="_Toc156373294"/>
            <w:bookmarkStart w:id="93" w:name="_Toc55810832"/>
            <w:r w:rsidRPr="007167BF">
              <w:rPr>
                <w:rFonts w:ascii="Arial Narrow" w:hAnsi="Arial Narrow"/>
                <w:lang w:val="fr-FR"/>
              </w:rPr>
              <w:lastRenderedPageBreak/>
              <w:t>Documents constitutifs de l’offre</w:t>
            </w:r>
            <w:bookmarkEnd w:id="87"/>
            <w:bookmarkEnd w:id="88"/>
            <w:bookmarkEnd w:id="89"/>
            <w:bookmarkEnd w:id="90"/>
            <w:bookmarkEnd w:id="91"/>
            <w:bookmarkEnd w:id="92"/>
            <w:bookmarkEnd w:id="93"/>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L’offre comprendra les documents suivants :</w:t>
            </w:r>
          </w:p>
          <w:p w:rsidR="00D73A52" w:rsidRPr="007167BF" w:rsidRDefault="00D73A52" w:rsidP="00464779">
            <w:pPr>
              <w:numPr>
                <w:ilvl w:val="0"/>
                <w:numId w:val="9"/>
              </w:numPr>
              <w:tabs>
                <w:tab w:val="left" w:pos="576"/>
                <w:tab w:val="left" w:pos="1152"/>
              </w:tabs>
              <w:suppressAutoHyphens w:val="0"/>
              <w:ind w:left="1152" w:hanging="576"/>
              <w:rPr>
                <w:rFonts w:ascii="Arial Narrow" w:hAnsi="Arial Narrow"/>
              </w:rPr>
            </w:pPr>
            <w:r w:rsidRPr="007167BF">
              <w:rPr>
                <w:rFonts w:ascii="Arial Narrow" w:hAnsi="Arial Narrow"/>
              </w:rPr>
              <w:t xml:space="preserve">La lettre de soumission de l’offre </w:t>
            </w:r>
          </w:p>
          <w:p w:rsidR="00D73A52" w:rsidRPr="007167BF" w:rsidRDefault="00D73A52" w:rsidP="00464779">
            <w:pPr>
              <w:numPr>
                <w:ilvl w:val="0"/>
                <w:numId w:val="9"/>
              </w:numPr>
              <w:tabs>
                <w:tab w:val="left" w:pos="576"/>
                <w:tab w:val="left" w:pos="1152"/>
              </w:tabs>
              <w:suppressAutoHyphens w:val="0"/>
              <w:ind w:left="1152" w:hanging="576"/>
              <w:rPr>
                <w:rFonts w:ascii="Arial Narrow" w:hAnsi="Arial Narrow"/>
              </w:rPr>
            </w:pPr>
            <w:r w:rsidRPr="007167BF">
              <w:rPr>
                <w:rFonts w:ascii="Arial Narrow" w:hAnsi="Arial Narrow"/>
              </w:rPr>
              <w:t>le bordereau des prix unitaires et le détail quantitatif et estimatif, remplis conformément aux dispositions des articles 12 et 14 des IC ;</w:t>
            </w:r>
          </w:p>
          <w:p w:rsidR="00D73A52" w:rsidRPr="007167BF" w:rsidRDefault="00D73A52" w:rsidP="00464779">
            <w:pPr>
              <w:pStyle w:val="Outline1"/>
              <w:keepNext w:val="0"/>
              <w:numPr>
                <w:ilvl w:val="0"/>
                <w:numId w:val="9"/>
              </w:numPr>
              <w:tabs>
                <w:tab w:val="clear" w:pos="432"/>
                <w:tab w:val="left" w:pos="576"/>
                <w:tab w:val="left" w:pos="1152"/>
              </w:tabs>
              <w:spacing w:before="0"/>
              <w:ind w:left="1152" w:hanging="576"/>
              <w:jc w:val="both"/>
              <w:rPr>
                <w:rFonts w:ascii="Arial Narrow" w:hAnsi="Arial Narrow"/>
                <w:kern w:val="0"/>
              </w:rPr>
            </w:pPr>
            <w:r w:rsidRPr="007167BF">
              <w:rPr>
                <w:rFonts w:ascii="Arial Narrow" w:hAnsi="Arial Narrow"/>
                <w:kern w:val="0"/>
              </w:rPr>
              <w:t>la garantie de soumission établie conformément aux dispositions de la clause 20 des IC ;</w:t>
            </w:r>
          </w:p>
          <w:p w:rsidR="00D73A52" w:rsidRPr="007167BF" w:rsidRDefault="00D73A52" w:rsidP="00464779">
            <w:pPr>
              <w:numPr>
                <w:ilvl w:val="0"/>
                <w:numId w:val="9"/>
              </w:numPr>
              <w:tabs>
                <w:tab w:val="left" w:pos="576"/>
                <w:tab w:val="left" w:pos="1152"/>
              </w:tabs>
              <w:suppressAutoHyphens w:val="0"/>
              <w:ind w:left="1152" w:hanging="576"/>
              <w:rPr>
                <w:rFonts w:ascii="Arial Narrow" w:hAnsi="Arial Narrow"/>
              </w:rPr>
            </w:pPr>
            <w:r w:rsidRPr="007167BF">
              <w:rPr>
                <w:rFonts w:ascii="Arial Narrow" w:hAnsi="Arial Narrow"/>
              </w:rPr>
              <w:t>des variantes, si leur présentation est autorisée, conformément aux dispositions de la clause 13 des IC ;</w:t>
            </w:r>
          </w:p>
        </w:tc>
      </w:tr>
      <w:tr w:rsidR="00D73A52" w:rsidRPr="00464779" w:rsidTr="00D73A52">
        <w:tc>
          <w:tcPr>
            <w:tcW w:w="2250" w:type="dxa"/>
            <w:tcBorders>
              <w:top w:val="nil"/>
              <w:left w:val="nil"/>
              <w:bottom w:val="nil"/>
              <w:right w:val="nil"/>
            </w:tcBorders>
          </w:tcPr>
          <w:p w:rsidR="00D73A52" w:rsidRPr="007167BF" w:rsidRDefault="00D73A52" w:rsidP="00464779">
            <w:pPr>
              <w:numPr>
                <w:ilvl w:val="12"/>
                <w:numId w:val="0"/>
              </w:numPr>
              <w:rPr>
                <w:rFonts w:ascii="Arial Narrow" w:hAnsi="Arial Narrow"/>
              </w:rPr>
            </w:pPr>
            <w:bookmarkStart w:id="94" w:name="_Toc438532581"/>
            <w:bookmarkEnd w:id="94"/>
          </w:p>
        </w:tc>
        <w:tc>
          <w:tcPr>
            <w:tcW w:w="7380" w:type="dxa"/>
            <w:tcBorders>
              <w:top w:val="nil"/>
              <w:left w:val="nil"/>
              <w:bottom w:val="nil"/>
              <w:right w:val="nil"/>
            </w:tcBorders>
          </w:tcPr>
          <w:p w:rsidR="00D73A52" w:rsidRPr="007167BF" w:rsidRDefault="00D73A52" w:rsidP="00464779">
            <w:pPr>
              <w:numPr>
                <w:ilvl w:val="0"/>
                <w:numId w:val="9"/>
              </w:numPr>
              <w:tabs>
                <w:tab w:val="left" w:pos="576"/>
                <w:tab w:val="left" w:pos="1152"/>
              </w:tabs>
              <w:suppressAutoHyphens w:val="0"/>
              <w:ind w:left="1152" w:hanging="576"/>
              <w:rPr>
                <w:rFonts w:ascii="Arial Narrow" w:hAnsi="Arial Narrow"/>
              </w:rPr>
            </w:pPr>
            <w:r w:rsidRPr="007167BF">
              <w:rPr>
                <w:rFonts w:ascii="Arial Narrow" w:hAnsi="Arial Narrow"/>
              </w:rPr>
              <w:t xml:space="preserve">la confirmation écrite habilitant le signataire de l’offre à engager le Candidat, conformément aux dispositions de l’alinéa 21.2 des IC ; </w:t>
            </w:r>
          </w:p>
          <w:p w:rsidR="00D73A52" w:rsidRPr="007167BF" w:rsidRDefault="00D73A52" w:rsidP="00464779">
            <w:pPr>
              <w:numPr>
                <w:ilvl w:val="0"/>
                <w:numId w:val="9"/>
              </w:numPr>
              <w:tabs>
                <w:tab w:val="left" w:pos="576"/>
                <w:tab w:val="left" w:pos="1152"/>
              </w:tabs>
              <w:suppressAutoHyphens w:val="0"/>
              <w:ind w:left="1152" w:hanging="576"/>
              <w:rPr>
                <w:rFonts w:ascii="Arial Narrow" w:hAnsi="Arial Narrow"/>
              </w:rPr>
            </w:pPr>
            <w:r w:rsidRPr="007167BF">
              <w:rPr>
                <w:rFonts w:ascii="Arial Narrow" w:hAnsi="Arial Narrow"/>
              </w:rPr>
              <w:t>les documents attestant, conformément aux dispositions de la clause 16 des IC, que le Candidat est admis à concourir, incluant le Formulaire de Renseignements sur le Candidat, et le cas échéant, les Formulaires de Renseignements sur les membres du groupement;</w:t>
            </w:r>
          </w:p>
          <w:p w:rsidR="00D73A52" w:rsidRPr="007167BF" w:rsidRDefault="00D73A52" w:rsidP="00464779">
            <w:pPr>
              <w:numPr>
                <w:ilvl w:val="0"/>
                <w:numId w:val="9"/>
              </w:numPr>
              <w:tabs>
                <w:tab w:val="left" w:pos="576"/>
                <w:tab w:val="left" w:pos="1152"/>
              </w:tabs>
              <w:suppressAutoHyphens w:val="0"/>
              <w:ind w:left="1152" w:hanging="576"/>
              <w:rPr>
                <w:rFonts w:ascii="Arial Narrow" w:hAnsi="Arial Narrow"/>
              </w:rPr>
            </w:pPr>
            <w:r w:rsidRPr="007167BF">
              <w:rPr>
                <w:rFonts w:ascii="Arial Narrow" w:hAnsi="Arial Narrow"/>
              </w:rPr>
              <w:t>des pièces attestant, conformément aux dispositions de la clause 18 des IC que le Candidat possède les qualifications voulues pour exécuter le Marché si son offre est retenue ;</w:t>
            </w:r>
          </w:p>
          <w:p w:rsidR="00D73A52" w:rsidRPr="007167BF" w:rsidRDefault="00D73A52" w:rsidP="00464779">
            <w:pPr>
              <w:numPr>
                <w:ilvl w:val="0"/>
                <w:numId w:val="9"/>
              </w:numPr>
              <w:tabs>
                <w:tab w:val="left" w:pos="576"/>
                <w:tab w:val="left" w:pos="1152"/>
              </w:tabs>
              <w:suppressAutoHyphens w:val="0"/>
              <w:ind w:left="1152" w:hanging="576"/>
              <w:rPr>
                <w:rFonts w:ascii="Arial Narrow" w:hAnsi="Arial Narrow"/>
              </w:rPr>
            </w:pPr>
            <w:r w:rsidRPr="007167BF">
              <w:rPr>
                <w:rFonts w:ascii="Arial Narrow" w:hAnsi="Arial Narrow"/>
              </w:rPr>
              <w:t xml:space="preserve">la proposition technique, conformément aux dispositions de la clause 17 des IC ; et </w:t>
            </w:r>
          </w:p>
          <w:p w:rsidR="00D73A52" w:rsidRPr="007167BF" w:rsidRDefault="00D73A52" w:rsidP="00464779">
            <w:pPr>
              <w:numPr>
                <w:ilvl w:val="0"/>
                <w:numId w:val="9"/>
              </w:numPr>
              <w:tabs>
                <w:tab w:val="left" w:pos="576"/>
                <w:tab w:val="left" w:pos="1152"/>
              </w:tabs>
              <w:suppressAutoHyphens w:val="0"/>
              <w:ind w:left="1152" w:hanging="576"/>
              <w:rPr>
                <w:rFonts w:ascii="Arial Narrow" w:hAnsi="Arial Narrow"/>
              </w:rPr>
            </w:pPr>
            <w:r w:rsidRPr="007167BF">
              <w:rPr>
                <w:rFonts w:ascii="Arial Narrow" w:hAnsi="Arial Narrow"/>
              </w:rPr>
              <w:t xml:space="preserve">tout autre document stipulé dans les </w:t>
            </w:r>
            <w:r w:rsidR="00007AC2">
              <w:rPr>
                <w:rFonts w:ascii="Arial Narrow" w:hAnsi="Arial Narrow"/>
              </w:rPr>
              <w:t>DPDRP</w:t>
            </w:r>
            <w:r w:rsidR="00B718C1" w:rsidRPr="007167BF">
              <w:rPr>
                <w:rFonts w:ascii="Arial Narrow" w:hAnsi="Arial Narrow"/>
              </w:rPr>
              <w:t>,</w:t>
            </w:r>
            <w:r w:rsidRPr="007167BF">
              <w:rPr>
                <w:rFonts w:ascii="Arial Narrow" w:hAnsi="Arial Narrow"/>
              </w:rPr>
              <w:t xml:space="preserve"> </w:t>
            </w:r>
            <w:r w:rsidR="00B718C1" w:rsidRPr="007167BF">
              <w:rPr>
                <w:rFonts w:ascii="Arial Narrow" w:hAnsi="Arial Narrow"/>
                <w:bCs/>
              </w:rPr>
              <w:t>notamment</w:t>
            </w:r>
            <w:r w:rsidR="00B718C1" w:rsidRPr="007167BF">
              <w:rPr>
                <w:rFonts w:ascii="Arial Narrow" w:hAnsi="Arial Narrow"/>
              </w:rPr>
              <w:t xml:space="preserve"> des attestations justifiant qu’il s’est acquitté de ses droits, taxes, impôts, cotisations, contributions, redevances ou prélèvements de quelque nature que ce soit, y compris, le paiement sur des marchés antérieurs</w:t>
            </w:r>
            <w:r w:rsidR="00C4161A" w:rsidRPr="007167BF">
              <w:rPr>
                <w:rFonts w:ascii="Arial Narrow" w:hAnsi="Arial Narrow"/>
              </w:rPr>
              <w:t xml:space="preserve"> (à compter de septembre 2011)</w:t>
            </w:r>
            <w:r w:rsidR="00B718C1" w:rsidRPr="007167BF">
              <w:rPr>
                <w:rFonts w:ascii="Arial Narrow" w:hAnsi="Arial Narrow"/>
              </w:rPr>
              <w:t xml:space="preserve">, de la taxe parafiscale prévue </w:t>
            </w:r>
            <w:r w:rsidR="00A5684F" w:rsidRPr="007167BF">
              <w:rPr>
                <w:rFonts w:ascii="Arial Narrow" w:hAnsi="Arial Narrow"/>
              </w:rPr>
              <w:t>par l’article 11 de la loi n° 2009-013 du 30 juin 2009 relative aux marchés publics et délégations de service public</w:t>
            </w:r>
            <w:r w:rsidR="00B718C1" w:rsidRPr="007167BF">
              <w:rPr>
                <w:rFonts w:ascii="Arial Narrow" w:hAnsi="Arial Narrow"/>
              </w:rPr>
              <w:t>.</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En sus des documents requis à l’alinéa 11.1 des IC, l’offre présentée par un groupement d’entreprise devra inclure soit une copie de la convention de groupement liant tous les membres du groupement, ou une lettre d’intention de constituer ledit groupement en cas d’attribution du marché, signée par tous les membres et accompagnée du projet d’accord de groupement. Cette convention de groupement doit être établie en conformité avec la clause 4.1 des IC.</w:t>
            </w:r>
          </w:p>
        </w:tc>
      </w:tr>
      <w:tr w:rsidR="00D73A52" w:rsidRPr="00464779" w:rsidTr="00D73A52">
        <w:trPr>
          <w:trHeight w:val="1674"/>
        </w:trPr>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95" w:name="_Toc438532582"/>
            <w:bookmarkStart w:id="96" w:name="_Toc188501948"/>
            <w:bookmarkStart w:id="97" w:name="_Toc55810833"/>
            <w:bookmarkStart w:id="98" w:name="_Toc438438833"/>
            <w:bookmarkStart w:id="99" w:name="_Toc438532583"/>
            <w:bookmarkStart w:id="100" w:name="_Toc438733977"/>
            <w:bookmarkStart w:id="101" w:name="_Toc438907016"/>
            <w:bookmarkStart w:id="102" w:name="_Toc438907215"/>
            <w:bookmarkEnd w:id="95"/>
            <w:r w:rsidRPr="007167BF">
              <w:rPr>
                <w:rFonts w:ascii="Arial Narrow" w:hAnsi="Arial Narrow"/>
                <w:lang w:val="fr-FR"/>
              </w:rPr>
              <w:t>Lettre de soumission de l’offre et bordereaux des prix</w:t>
            </w:r>
            <w:bookmarkEnd w:id="96"/>
            <w:bookmarkEnd w:id="97"/>
            <w:r w:rsidRPr="007167BF">
              <w:rPr>
                <w:rFonts w:ascii="Arial Narrow" w:hAnsi="Arial Narrow"/>
                <w:lang w:val="fr-FR"/>
              </w:rPr>
              <w:t xml:space="preserve"> </w:t>
            </w:r>
            <w:bookmarkEnd w:id="98"/>
            <w:bookmarkEnd w:id="99"/>
            <w:bookmarkEnd w:id="100"/>
            <w:bookmarkEnd w:id="101"/>
            <w:bookmarkEnd w:id="102"/>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bookmarkStart w:id="103" w:name="_Toc438532584"/>
            <w:bookmarkStart w:id="104" w:name="_Toc438532585"/>
            <w:bookmarkStart w:id="105" w:name="_Toc438532586"/>
            <w:bookmarkEnd w:id="103"/>
            <w:bookmarkEnd w:id="104"/>
            <w:bookmarkEnd w:id="105"/>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 Candidat présentera le bordereau des prix unitaires et le détail quantitatif et estimatif à l’aide des formulaires figurant à la Section I</w:t>
            </w:r>
            <w:r w:rsidR="003A7AA7" w:rsidRPr="007167BF">
              <w:rPr>
                <w:rFonts w:ascii="Arial Narrow" w:hAnsi="Arial Narrow"/>
                <w:lang w:val="fr-FR"/>
              </w:rPr>
              <w:t>V</w:t>
            </w:r>
            <w:r w:rsidRPr="007167BF">
              <w:rPr>
                <w:rFonts w:ascii="Arial Narrow" w:hAnsi="Arial Narrow"/>
                <w:lang w:val="fr-FR"/>
              </w:rPr>
              <w:t xml:space="preserve">, Formulaires de soumission. </w:t>
            </w:r>
          </w:p>
        </w:tc>
      </w:tr>
      <w:tr w:rsidR="00D73A52" w:rsidRPr="00464779" w:rsidTr="00D73A52">
        <w:trPr>
          <w:trHeight w:val="810"/>
        </w:trPr>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106" w:name="_Toc438438834"/>
            <w:bookmarkStart w:id="107" w:name="_Toc438532587"/>
            <w:bookmarkStart w:id="108" w:name="_Toc438733978"/>
            <w:bookmarkStart w:id="109" w:name="_Toc438907017"/>
            <w:bookmarkStart w:id="110" w:name="_Toc438907216"/>
            <w:bookmarkStart w:id="111" w:name="_Toc156373296"/>
            <w:bookmarkStart w:id="112" w:name="_Toc55810834"/>
            <w:r w:rsidRPr="007167BF">
              <w:rPr>
                <w:rFonts w:ascii="Arial Narrow" w:hAnsi="Arial Narrow"/>
              </w:rPr>
              <w:t>Variantes</w:t>
            </w:r>
            <w:bookmarkEnd w:id="106"/>
            <w:bookmarkEnd w:id="107"/>
            <w:bookmarkEnd w:id="108"/>
            <w:bookmarkEnd w:id="109"/>
            <w:bookmarkEnd w:id="110"/>
            <w:bookmarkEnd w:id="111"/>
            <w:bookmarkEnd w:id="112"/>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 Les variantes  seront prises en compte dans la mesure de ce qui est le cas échéant permis par le </w:t>
            </w:r>
            <w:r w:rsidR="00007AC2">
              <w:rPr>
                <w:rFonts w:ascii="Arial Narrow" w:hAnsi="Arial Narrow"/>
                <w:lang w:val="fr-FR"/>
              </w:rPr>
              <w:t>DPDRP</w:t>
            </w:r>
            <w:r w:rsidRPr="007167BF">
              <w:rPr>
                <w:rFonts w:ascii="Arial Narrow" w:hAnsi="Arial Narrow"/>
                <w:lang w:val="fr-FR"/>
              </w:rPr>
              <w:t>.</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lastRenderedPageBreak/>
              <w:t xml:space="preserve">Lorsque les travaux peuvent être exécutés dans des délais d’exécution variables, les </w:t>
            </w:r>
            <w:r w:rsidR="00007AC2">
              <w:rPr>
                <w:rFonts w:ascii="Arial Narrow" w:hAnsi="Arial Narrow"/>
                <w:lang w:val="fr-FR"/>
              </w:rPr>
              <w:t>DPDRP</w:t>
            </w:r>
            <w:r w:rsidRPr="007167BF">
              <w:rPr>
                <w:rFonts w:ascii="Arial Narrow" w:hAnsi="Arial Narrow"/>
                <w:lang w:val="fr-FR"/>
              </w:rPr>
              <w:t xml:space="preserve"> préciseront ces délais, et indiqueront la méthode retenue pour l’évaluation du délai d’achèvement proposé par le Candidat à l’intérieur des délais spécifiés.  Les offres proposant des délais au-delà de ceux spécifiés seront considérées comme non conformes.</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Exceptée l’hypothèse mentionnée à l’alinéa 13.4 ci-dessous, les candidats souhaitant offrir des variantes techniques de moindre coût doivent d’abord chiffrer la solution de base de l’Autorité contractante telle que décrite dans le Dossier </w:t>
            </w:r>
            <w:r w:rsidR="00007AC2">
              <w:rPr>
                <w:rFonts w:ascii="Arial Narrow" w:hAnsi="Arial Narrow"/>
                <w:lang w:val="fr-FR"/>
              </w:rPr>
              <w:t>de demande de renseignement de prix</w:t>
            </w:r>
            <w:r w:rsidRPr="007167BF">
              <w:rPr>
                <w:rFonts w:ascii="Arial Narrow" w:hAnsi="Arial Narrow"/>
                <w:lang w:val="fr-FR"/>
              </w:rPr>
              <w:t>, et fournir en outre tous les renseignements dont l’Autorité contractante a besoin pour procéder à l’évaluation complète de la variante proposée, y compris les plans, notes de calcul, spécifications techniques, sous détails de prix et méthodes de construction proposées, et tous autres détails utiles.  Le cas échéant, seules les variantes techniques du Candidat ayant offert l’offre conforme à la solution de base, évaluée la moins disante en fonction de critères exprimés en termes monétaires, seront examinées.</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Quand les candidats sont autorisés, dans les </w:t>
            </w:r>
            <w:r w:rsidR="00007AC2">
              <w:rPr>
                <w:rFonts w:ascii="Arial Narrow" w:hAnsi="Arial Narrow"/>
                <w:lang w:val="fr-FR"/>
              </w:rPr>
              <w:t>DPDRP</w:t>
            </w:r>
            <w:r w:rsidRPr="007167BF">
              <w:rPr>
                <w:rFonts w:ascii="Arial Narrow" w:hAnsi="Arial Narrow"/>
                <w:lang w:val="fr-FR"/>
              </w:rPr>
              <w:t xml:space="preserve">, à soumettre directement des variantes techniques pour certaines parties des travaux, ces parties de travaux doivent être décrites dans les Cahier des Clauses techniques. </w:t>
            </w:r>
          </w:p>
        </w:tc>
      </w:tr>
      <w:tr w:rsidR="00D73A52" w:rsidRPr="00464779" w:rsidTr="007115F1">
        <w:tc>
          <w:tcPr>
            <w:tcW w:w="2250" w:type="dxa"/>
            <w:tcBorders>
              <w:top w:val="nil"/>
              <w:left w:val="nil"/>
              <w:bottom w:val="nil"/>
              <w:right w:val="nil"/>
            </w:tcBorders>
            <w:shd w:val="clear" w:color="auto" w:fill="auto"/>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113" w:name="_Toc438438835"/>
            <w:bookmarkStart w:id="114" w:name="_Toc438532588"/>
            <w:bookmarkStart w:id="115" w:name="_Toc438733979"/>
            <w:bookmarkStart w:id="116" w:name="_Toc438907018"/>
            <w:bookmarkStart w:id="117" w:name="_Toc438907217"/>
            <w:bookmarkStart w:id="118" w:name="_Toc156373297"/>
            <w:bookmarkStart w:id="119" w:name="_Toc55810835"/>
            <w:r w:rsidRPr="007167BF">
              <w:rPr>
                <w:rFonts w:ascii="Arial Narrow" w:hAnsi="Arial Narrow"/>
                <w:lang w:val="fr-FR"/>
              </w:rPr>
              <w:lastRenderedPageBreak/>
              <w:t>Prix de l’offre et rabais</w:t>
            </w:r>
            <w:bookmarkEnd w:id="113"/>
            <w:bookmarkEnd w:id="114"/>
            <w:bookmarkEnd w:id="115"/>
            <w:bookmarkEnd w:id="116"/>
            <w:bookmarkEnd w:id="117"/>
            <w:bookmarkEnd w:id="118"/>
            <w:bookmarkEnd w:id="119"/>
          </w:p>
        </w:tc>
        <w:tc>
          <w:tcPr>
            <w:tcW w:w="7380" w:type="dxa"/>
            <w:tcBorders>
              <w:top w:val="nil"/>
              <w:left w:val="nil"/>
              <w:bottom w:val="nil"/>
              <w:right w:val="nil"/>
            </w:tcBorders>
            <w:shd w:val="clear" w:color="auto" w:fill="auto"/>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Les prix et rabais indiqués par le Candidat dans le formulaire de soumission, le bordereau des prix unitaires et le détail quantitatif et estimatif seront conformes aux stipulations ci-après. </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sz w:val="16"/>
                <w:lang w:val="fr-FR"/>
              </w:rPr>
            </w:pPr>
            <w:r w:rsidRPr="007167BF">
              <w:rPr>
                <w:rFonts w:ascii="Arial Narrow" w:hAnsi="Arial Narrow"/>
                <w:lang w:val="fr-FR"/>
              </w:rPr>
              <w:t xml:space="preserve">Le Candidat remplira les prix unitaires et totaux de tous les postes du Bordereau de prix et du Détail quantitatif et estimatif. </w:t>
            </w:r>
            <w:r w:rsidR="009D78ED" w:rsidRPr="007167BF">
              <w:rPr>
                <w:rFonts w:ascii="Arial Narrow" w:hAnsi="Arial Narrow"/>
                <w:lang w:val="fr-FR"/>
              </w:rPr>
              <w:t>Les postes pour lesquels le Candidat n’a pas indiqué de prix unitaires ne feront l’objet d’aucun paiement par le Maître d’Ouvrage après exécution et seront supposés couverts par d’autres prix du Détail quantitatif et estimatif</w:t>
            </w:r>
            <w:r w:rsidRPr="007167BF">
              <w:rPr>
                <w:rFonts w:ascii="Arial Narrow" w:hAnsi="Arial Narrow"/>
                <w:lang w:val="fr-FR"/>
              </w:rPr>
              <w:t xml:space="preserve">. </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bookmarkStart w:id="120" w:name="_Toc438532589"/>
            <w:bookmarkEnd w:id="120"/>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sz w:val="16"/>
                <w:lang w:val="fr-FR"/>
              </w:rPr>
            </w:pPr>
            <w:r w:rsidRPr="007167BF">
              <w:rPr>
                <w:rFonts w:ascii="Arial Narrow" w:hAnsi="Arial Narrow"/>
                <w:lang w:val="fr-FR"/>
              </w:rPr>
              <w:t xml:space="preserve">Le prix à indiquer sur le formulaire d’offre, conformément aux dispositions de l’alinéa 14.1 des IC, sera le prix total de l’Offre, hors tout rabais éventuel. </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bookmarkStart w:id="121" w:name="_Toc438532590"/>
            <w:bookmarkEnd w:id="121"/>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sz w:val="16"/>
                <w:lang w:val="fr-FR"/>
              </w:rPr>
            </w:pPr>
            <w:r w:rsidRPr="007167BF">
              <w:rPr>
                <w:rFonts w:ascii="Arial Narrow" w:hAnsi="Arial Narrow"/>
                <w:lang w:val="fr-FR"/>
              </w:rPr>
              <w:t>Le Candidat indiquera tout rabais conditionnel ou inconditionnel et la méthode d’application dudit rabais sur le formulaire de soumission conformément aux dispositions de l’alinéa 14.1 des IC.</w:t>
            </w:r>
          </w:p>
        </w:tc>
      </w:tr>
      <w:tr w:rsidR="00D73A52" w:rsidRPr="00464779" w:rsidTr="00D73A52">
        <w:trPr>
          <w:trHeight w:val="1530"/>
        </w:trPr>
        <w:tc>
          <w:tcPr>
            <w:tcW w:w="2250" w:type="dxa"/>
            <w:tcBorders>
              <w:top w:val="nil"/>
              <w:left w:val="nil"/>
              <w:bottom w:val="nil"/>
              <w:right w:val="nil"/>
            </w:tcBorders>
          </w:tcPr>
          <w:p w:rsidR="00D73A52" w:rsidRPr="007167BF" w:rsidRDefault="00D73A52" w:rsidP="00464779">
            <w:pPr>
              <w:rPr>
                <w:rFonts w:ascii="Arial Narrow" w:hAnsi="Arial Narrow"/>
              </w:rPr>
            </w:pPr>
            <w:bookmarkStart w:id="122" w:name="_Toc438532591"/>
            <w:bookmarkEnd w:id="122"/>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sz w:val="16"/>
                <w:lang w:val="fr-FR"/>
              </w:rPr>
            </w:pPr>
            <w:r w:rsidRPr="007167BF">
              <w:rPr>
                <w:rFonts w:ascii="Arial Narrow" w:hAnsi="Arial Narrow"/>
                <w:lang w:val="fr-FR"/>
              </w:rPr>
              <w:t xml:space="preserve">À moins qu’il n’en soit stipulé autrement dans les </w:t>
            </w:r>
            <w:r w:rsidR="00007AC2">
              <w:rPr>
                <w:rFonts w:ascii="Arial Narrow" w:hAnsi="Arial Narrow"/>
                <w:lang w:val="fr-FR"/>
              </w:rPr>
              <w:t>DPDRP</w:t>
            </w:r>
            <w:r w:rsidRPr="007167BF">
              <w:rPr>
                <w:rFonts w:ascii="Arial Narrow" w:hAnsi="Arial Narrow"/>
                <w:lang w:val="fr-FR"/>
              </w:rPr>
              <w:t xml:space="preserve"> et le CCAP, les prix indiqués par le Candidat seront révisés durant l’exécution du Marché, </w:t>
            </w:r>
            <w:r w:rsidR="004E5395" w:rsidRPr="007167BF">
              <w:rPr>
                <w:rFonts w:ascii="Arial Narrow" w:hAnsi="Arial Narrow"/>
                <w:lang w:val="fr-FR"/>
              </w:rPr>
              <w:t>conformément aux dispositions de l’Article 11.4 du CCAG</w:t>
            </w:r>
            <w:r w:rsidRPr="007167BF">
              <w:rPr>
                <w:rFonts w:ascii="Arial Narrow" w:hAnsi="Arial Narrow"/>
                <w:lang w:val="fr-FR"/>
              </w:rPr>
              <w:t>. Le montant d'un marché à prix fermes, c’est-à-dire non révisables, est actualisable pour tenir compte des variations de coûts entre la date limite initiale de validité des offres et la date du début de l’exécution du marché, en appliquant au montant d'origine de l'offre la formule d'actualisation prévue par le CCAP.</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2-SubClauses"/>
              <w:tabs>
                <w:tab w:val="clear" w:pos="619"/>
              </w:tabs>
              <w:spacing w:after="0"/>
              <w:rPr>
                <w:rFonts w:ascii="Arial Narrow" w:hAnsi="Arial Narrow"/>
                <w:lang w:val="fr-FR"/>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Si l’alinéa 1.1 indique que l’appel d’offres est lancé pour un groupe de marchés (lots), les Candidats désirant offrir une réduction de prix en cas d’attribution de plus d’un marché spécifieront les réductions applicables à chaque groupe de lots ou à chaque marché du groupe de lots. Les réductions de prix ou rabais accordés seront proposés conformément à l’alinéa 14.4 des IC, à la condition toutefois que les offres pour tous les lots </w:t>
            </w:r>
            <w:r w:rsidRPr="007167BF">
              <w:rPr>
                <w:rFonts w:ascii="Arial Narrow" w:hAnsi="Arial Narrow"/>
                <w:lang w:val="fr-FR"/>
              </w:rPr>
              <w:lastRenderedPageBreak/>
              <w:t>soient soumises et ouvertes en même temps.</w:t>
            </w:r>
          </w:p>
        </w:tc>
      </w:tr>
      <w:tr w:rsidR="00D73A52" w:rsidRPr="00464779" w:rsidTr="00D73A52">
        <w:tc>
          <w:tcPr>
            <w:tcW w:w="2250" w:type="dxa"/>
            <w:tcBorders>
              <w:top w:val="nil"/>
              <w:left w:val="nil"/>
              <w:bottom w:val="nil"/>
              <w:right w:val="nil"/>
            </w:tcBorders>
          </w:tcPr>
          <w:p w:rsidR="00D73A52" w:rsidRPr="007167BF" w:rsidRDefault="00D73A52" w:rsidP="00464779">
            <w:pPr>
              <w:numPr>
                <w:ilvl w:val="12"/>
                <w:numId w:val="0"/>
              </w:numPr>
              <w:rPr>
                <w:rFonts w:ascii="Arial Narrow" w:hAnsi="Arial Narrow"/>
              </w:rPr>
            </w:pPr>
            <w:bookmarkStart w:id="123" w:name="_Toc438532592"/>
            <w:bookmarkStart w:id="124" w:name="_Toc438532594"/>
            <w:bookmarkStart w:id="125" w:name="_Toc438532595"/>
            <w:bookmarkStart w:id="126" w:name="_Toc438532596"/>
            <w:bookmarkEnd w:id="123"/>
            <w:bookmarkEnd w:id="124"/>
            <w:bookmarkEnd w:id="125"/>
            <w:bookmarkEnd w:id="126"/>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Tous les droits, impôts et taxes payables par l’Entrepreneur au titre du Marché, ou à tout autre titre, vingt-huit (28) jours avant la date limite de dépôt des offres seront réputés inclus dans les prix et dans le montant total de l’offre présentée par le Candidat.</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127" w:name="_Toc438438836"/>
            <w:bookmarkStart w:id="128" w:name="_Toc438532597"/>
            <w:bookmarkStart w:id="129" w:name="_Toc438733980"/>
            <w:bookmarkStart w:id="130" w:name="_Toc438907019"/>
            <w:bookmarkStart w:id="131" w:name="_Toc438907218"/>
            <w:bookmarkStart w:id="132" w:name="_Toc156373298"/>
            <w:bookmarkStart w:id="133" w:name="_Toc55810836"/>
            <w:r w:rsidRPr="007167BF">
              <w:rPr>
                <w:rFonts w:ascii="Arial Narrow" w:hAnsi="Arial Narrow"/>
                <w:lang w:val="fr-FR"/>
              </w:rPr>
              <w:t>Monnaie de l’offre</w:t>
            </w:r>
            <w:bookmarkEnd w:id="127"/>
            <w:bookmarkEnd w:id="128"/>
            <w:bookmarkEnd w:id="129"/>
            <w:bookmarkEnd w:id="130"/>
            <w:bookmarkEnd w:id="131"/>
            <w:bookmarkEnd w:id="132"/>
            <w:bookmarkEnd w:id="133"/>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Les prix seront indiqués en FCFA, sauf stipulation contraire figurant dans les </w:t>
            </w:r>
            <w:r w:rsidR="00007AC2">
              <w:rPr>
                <w:rFonts w:ascii="Arial Narrow" w:hAnsi="Arial Narrow"/>
                <w:lang w:val="fr-FR"/>
              </w:rPr>
              <w:t>DPDRP</w:t>
            </w:r>
            <w:r w:rsidRPr="007167BF">
              <w:rPr>
                <w:rFonts w:ascii="Arial Narrow" w:hAnsi="Arial Narrow"/>
                <w:lang w:val="fr-FR"/>
              </w:rPr>
              <w:t>.</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 Candidat retenu pourra être requis de soumettre une décomposition des prix forfaitaires ou, le cas échéant un sous-détail des prix unitaires conformément aux dispositions y relatives du CCAG.</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134" w:name="_Toc188501952"/>
            <w:bookmarkStart w:id="135" w:name="_Toc55810837"/>
            <w:r w:rsidRPr="007167BF">
              <w:rPr>
                <w:rFonts w:ascii="Arial Narrow" w:hAnsi="Arial Narrow"/>
                <w:lang w:val="fr-FR"/>
              </w:rPr>
              <w:t>Documents attestant que le candidat est admis à concourir</w:t>
            </w:r>
            <w:bookmarkEnd w:id="134"/>
            <w:bookmarkEnd w:id="135"/>
            <w:r w:rsidRPr="007167BF">
              <w:rPr>
                <w:rFonts w:ascii="Arial Narrow" w:hAnsi="Arial Narrow"/>
                <w:lang w:val="fr-FR"/>
              </w:rPr>
              <w:t xml:space="preserve"> </w:t>
            </w: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Pour établir qu’il est admis à concourir en application des dispositions de la clause 4 des IC, le Candidat devra remplir la lettre de soumission de l’offre (Section I</w:t>
            </w:r>
            <w:r w:rsidR="00F716F2" w:rsidRPr="007167BF">
              <w:rPr>
                <w:rFonts w:ascii="Arial Narrow" w:hAnsi="Arial Narrow"/>
                <w:lang w:val="fr-FR"/>
              </w:rPr>
              <w:t>V</w:t>
            </w:r>
            <w:r w:rsidRPr="007167BF">
              <w:rPr>
                <w:rFonts w:ascii="Arial Narrow" w:hAnsi="Arial Narrow"/>
                <w:lang w:val="fr-FR"/>
              </w:rPr>
              <w:t xml:space="preserve">, Formulaires types de soumission de l’offre).  </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136" w:name="_Toc156373299"/>
            <w:bookmarkStart w:id="137" w:name="_Toc55810838"/>
            <w:bookmarkStart w:id="138" w:name="_Toc438438837"/>
            <w:bookmarkStart w:id="139" w:name="_Toc438532598"/>
            <w:bookmarkStart w:id="140" w:name="_Toc438733981"/>
            <w:bookmarkStart w:id="141" w:name="_Toc438907020"/>
            <w:bookmarkStart w:id="142" w:name="_Toc438907219"/>
            <w:r w:rsidRPr="007167BF">
              <w:rPr>
                <w:rFonts w:ascii="Arial Narrow" w:hAnsi="Arial Narrow"/>
                <w:lang w:val="fr-FR"/>
              </w:rPr>
              <w:t>Documents constituant la proposition technique</w:t>
            </w:r>
            <w:bookmarkEnd w:id="136"/>
            <w:bookmarkEnd w:id="137"/>
            <w:r w:rsidRPr="007167BF">
              <w:rPr>
                <w:rFonts w:ascii="Arial Narrow" w:hAnsi="Arial Narrow"/>
                <w:lang w:val="fr-FR"/>
              </w:rPr>
              <w:t xml:space="preserve"> </w:t>
            </w:r>
            <w:bookmarkEnd w:id="138"/>
            <w:bookmarkEnd w:id="139"/>
            <w:bookmarkEnd w:id="140"/>
            <w:bookmarkEnd w:id="141"/>
            <w:bookmarkEnd w:id="142"/>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 Candidat devra fournir une Proposition technique incluant un programme des travaux et les méthodes d’exécution prévues, la liste du matériel, du personnel, le calendrier d’exécution et tous autres renseignements demandés à la Section I</w:t>
            </w:r>
            <w:r w:rsidR="00F716F2" w:rsidRPr="007167BF">
              <w:rPr>
                <w:rFonts w:ascii="Arial Narrow" w:hAnsi="Arial Narrow"/>
                <w:lang w:val="fr-FR"/>
              </w:rPr>
              <w:t>V</w:t>
            </w:r>
            <w:r w:rsidRPr="007167BF">
              <w:rPr>
                <w:rFonts w:ascii="Arial Narrow" w:hAnsi="Arial Narrow"/>
                <w:lang w:val="fr-FR"/>
              </w:rPr>
              <w:t>- Proposition technique. La Proposition technique devra inclure tous les détails nécessaires pour établir que l’offre du Candidat est conforme aux exigences des spécifications et du calendrier des travaux.</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143" w:name="_Toc438532601"/>
            <w:bookmarkStart w:id="144" w:name="_Toc438532602"/>
            <w:bookmarkStart w:id="145" w:name="_Toc438438840"/>
            <w:bookmarkStart w:id="146" w:name="_Toc438532603"/>
            <w:bookmarkStart w:id="147" w:name="_Toc438733984"/>
            <w:bookmarkStart w:id="148" w:name="_Toc438907023"/>
            <w:bookmarkStart w:id="149" w:name="_Toc438907222"/>
            <w:bookmarkStart w:id="150" w:name="_Toc156373300"/>
            <w:bookmarkStart w:id="151" w:name="_Toc55810839"/>
            <w:bookmarkEnd w:id="143"/>
            <w:bookmarkEnd w:id="144"/>
            <w:r w:rsidRPr="007167BF">
              <w:rPr>
                <w:rFonts w:ascii="Arial Narrow" w:hAnsi="Arial Narrow"/>
                <w:lang w:val="fr-FR"/>
              </w:rPr>
              <w:t>Documents attestant des qualifications du candidat</w:t>
            </w:r>
            <w:bookmarkEnd w:id="145"/>
            <w:bookmarkEnd w:id="146"/>
            <w:bookmarkEnd w:id="147"/>
            <w:bookmarkEnd w:id="148"/>
            <w:bookmarkEnd w:id="149"/>
            <w:bookmarkEnd w:id="150"/>
            <w:bookmarkEnd w:id="151"/>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Pour établir qu’il possède les qualifications requises pour exécuter le marché exigées à la clause 5 des IC, le Candidat fournira les pièces justificatives demandées dans les formulaires figurant à la Section III, Formulaires de soumission.</w:t>
            </w:r>
          </w:p>
        </w:tc>
      </w:tr>
      <w:tr w:rsidR="00D73A52" w:rsidRPr="00464779" w:rsidTr="00D73A52">
        <w:trPr>
          <w:trHeight w:val="1530"/>
        </w:trPr>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152" w:name="_Toc438438841"/>
            <w:bookmarkStart w:id="153" w:name="_Toc438532604"/>
            <w:bookmarkStart w:id="154" w:name="_Toc438733985"/>
            <w:bookmarkStart w:id="155" w:name="_Toc438907024"/>
            <w:bookmarkStart w:id="156" w:name="_Toc438907223"/>
            <w:bookmarkStart w:id="157" w:name="_Toc156373301"/>
            <w:bookmarkStart w:id="158" w:name="_Toc55810840"/>
            <w:r w:rsidRPr="007167BF">
              <w:rPr>
                <w:rFonts w:ascii="Arial Narrow" w:hAnsi="Arial Narrow"/>
                <w:lang w:val="fr-FR"/>
              </w:rPr>
              <w:t>Période de validité des offres</w:t>
            </w:r>
            <w:bookmarkEnd w:id="152"/>
            <w:bookmarkEnd w:id="153"/>
            <w:bookmarkEnd w:id="154"/>
            <w:bookmarkEnd w:id="155"/>
            <w:bookmarkEnd w:id="156"/>
            <w:bookmarkEnd w:id="157"/>
            <w:bookmarkEnd w:id="158"/>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Les offres demeureront valables pendant la période spécifiée dans les </w:t>
            </w:r>
            <w:r w:rsidR="00007AC2">
              <w:rPr>
                <w:rFonts w:ascii="Arial Narrow" w:hAnsi="Arial Narrow"/>
                <w:lang w:val="fr-FR"/>
              </w:rPr>
              <w:t>DPDRP</w:t>
            </w:r>
            <w:r w:rsidRPr="007167BF">
              <w:rPr>
                <w:rFonts w:ascii="Arial Narrow" w:hAnsi="Arial Narrow"/>
                <w:lang w:val="fr-FR"/>
              </w:rPr>
              <w:t xml:space="preserve"> après la date limite de soumission fixée par l’Autorité contractante. Une offre valable pour une période plus courte sera considérée comme non conforme et rejetée par l’Autorité contractante.</w:t>
            </w:r>
          </w:p>
        </w:tc>
      </w:tr>
      <w:tr w:rsidR="00D73A52" w:rsidRPr="00464779" w:rsidTr="00D73A52">
        <w:trPr>
          <w:trHeight w:val="2880"/>
        </w:trPr>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spacing w:val="-4"/>
                <w:lang w:val="fr-FR"/>
              </w:rPr>
            </w:pPr>
            <w:r w:rsidRPr="007167BF">
              <w:rPr>
                <w:rFonts w:ascii="Arial Narrow" w:hAnsi="Arial Narrow"/>
                <w:spacing w:val="-4"/>
                <w:lang w:val="fr-FR"/>
              </w:rPr>
              <w:t>E</w:t>
            </w:r>
            <w:r w:rsidRPr="007167BF">
              <w:rPr>
                <w:rFonts w:ascii="Arial Narrow" w:hAnsi="Arial Narrow"/>
                <w:lang w:val="fr-FR"/>
              </w:rPr>
              <w:t xml:space="preserve">xceptionnellement, avant l’expiration de la période de validité des offres, l’Autorité contractante peut demander aux candidats de proroger la durée de validité de leur offre. La demande et les réponses seront formulées par écrit. Si une garantie de soumission est exigée en application de la clause 20 des  IC, sa validité sera prolongée pour une durée correspondante. Un candidat peut refuser de proroger la validité de son offre sans perdre sa garantie. Un candidat qui consent à cette prorogation ne se verra pas demander de modifier son offre, ni ne sera autorisé à le faire, sous réserve des dispositions de l’alinéa 14.5 des  IC. </w:t>
            </w:r>
          </w:p>
        </w:tc>
      </w:tr>
      <w:tr w:rsidR="00D73A52" w:rsidRPr="00464779" w:rsidTr="00D73A52">
        <w:trPr>
          <w:trHeight w:val="890"/>
        </w:trPr>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159" w:name="_Toc55810841"/>
            <w:r w:rsidRPr="007167BF">
              <w:rPr>
                <w:rFonts w:ascii="Arial Narrow" w:hAnsi="Arial Narrow"/>
                <w:lang w:val="fr-FR"/>
              </w:rPr>
              <w:t>Garantie de soumission</w:t>
            </w:r>
            <w:bookmarkEnd w:id="159"/>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 Candidat fournira l’original d’une garantie de soumission qui fera partie intégrante de son offre, comme spécifié dans les </w:t>
            </w:r>
            <w:r w:rsidR="00007AC2">
              <w:rPr>
                <w:rFonts w:ascii="Arial Narrow" w:hAnsi="Arial Narrow"/>
                <w:lang w:val="fr-FR"/>
              </w:rPr>
              <w:t>DPDRP</w:t>
            </w:r>
            <w:r w:rsidRPr="007167BF">
              <w:rPr>
                <w:rFonts w:ascii="Arial Narrow" w:hAnsi="Arial Narrow"/>
                <w:lang w:val="fr-FR"/>
              </w:rPr>
              <w:t xml:space="preserve">. </w:t>
            </w:r>
          </w:p>
        </w:tc>
      </w:tr>
      <w:tr w:rsidR="00D73A52" w:rsidRPr="00464779" w:rsidTr="00D73A52">
        <w:trPr>
          <w:trHeight w:val="630"/>
        </w:trPr>
        <w:tc>
          <w:tcPr>
            <w:tcW w:w="2250" w:type="dxa"/>
            <w:tcBorders>
              <w:top w:val="nil"/>
              <w:left w:val="nil"/>
              <w:bottom w:val="nil"/>
              <w:right w:val="nil"/>
            </w:tcBorders>
          </w:tcPr>
          <w:p w:rsidR="00D73A52" w:rsidRPr="007167BF" w:rsidRDefault="00D73A52" w:rsidP="00464779">
            <w:pPr>
              <w:rPr>
                <w:rFonts w:ascii="Arial Narrow" w:hAnsi="Arial Narrow"/>
              </w:rPr>
            </w:pPr>
            <w:bookmarkStart w:id="160" w:name="_Toc438532606"/>
            <w:bookmarkEnd w:id="160"/>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La garantie de soumission sera libellée en FCFA ou une monnaie librement convertible pour le montant spécifié aux </w:t>
            </w:r>
            <w:r w:rsidR="00007AC2">
              <w:rPr>
                <w:rFonts w:ascii="Arial Narrow" w:hAnsi="Arial Narrow"/>
                <w:lang w:val="fr-FR"/>
              </w:rPr>
              <w:t>DPDRP</w:t>
            </w:r>
            <w:r w:rsidRPr="007167BF">
              <w:rPr>
                <w:rFonts w:ascii="Arial Narrow" w:hAnsi="Arial Narrow"/>
                <w:lang w:val="fr-FR"/>
              </w:rPr>
              <w:t xml:space="preserve"> et devra :</w:t>
            </w:r>
          </w:p>
          <w:p w:rsidR="00D73A52" w:rsidRPr="007167BF" w:rsidRDefault="00D73A52" w:rsidP="00464779">
            <w:pPr>
              <w:pStyle w:val="2AutoList1"/>
              <w:numPr>
                <w:ilvl w:val="0"/>
                <w:numId w:val="24"/>
              </w:numPr>
              <w:overflowPunct/>
              <w:autoSpaceDE/>
              <w:autoSpaceDN/>
              <w:adjustRightInd/>
              <w:textAlignment w:val="auto"/>
              <w:rPr>
                <w:rFonts w:ascii="Arial Narrow" w:hAnsi="Arial Narrow"/>
                <w:lang w:val="fr-FR"/>
              </w:rPr>
            </w:pPr>
            <w:r w:rsidRPr="007167BF">
              <w:rPr>
                <w:rFonts w:ascii="Arial Narrow" w:hAnsi="Arial Narrow"/>
                <w:lang w:val="fr-FR"/>
              </w:rPr>
              <w:t>au choix du Candidat, être sous l’une des formes ci- après: une lettre de crédit irrévocable, une garantie bancaire provenant d’une institution bancaire</w:t>
            </w:r>
            <w:r w:rsidR="00F77FEA" w:rsidRPr="007167BF">
              <w:rPr>
                <w:rFonts w:ascii="Arial Narrow" w:hAnsi="Arial Narrow"/>
                <w:lang w:val="fr-FR"/>
              </w:rPr>
              <w:t xml:space="preserve"> ou tout </w:t>
            </w:r>
            <w:r w:rsidRPr="007167BF">
              <w:rPr>
                <w:rFonts w:ascii="Arial Narrow" w:hAnsi="Arial Narrow"/>
                <w:lang w:val="fr-FR"/>
              </w:rPr>
              <w:t xml:space="preserve">établissement </w:t>
            </w:r>
            <w:r w:rsidR="00F77FEA" w:rsidRPr="007167BF">
              <w:rPr>
                <w:rFonts w:ascii="Arial Narrow" w:hAnsi="Arial Narrow"/>
                <w:lang w:val="fr-FR"/>
              </w:rPr>
              <w:t>autorisé à émettre des garanties</w:t>
            </w:r>
            <w:r w:rsidRPr="007167BF">
              <w:rPr>
                <w:rFonts w:ascii="Arial Narrow" w:hAnsi="Arial Narrow"/>
                <w:lang w:val="fr-FR"/>
              </w:rPr>
              <w:t xml:space="preserve"> ;</w:t>
            </w:r>
          </w:p>
          <w:p w:rsidR="00D73A52" w:rsidRPr="007167BF" w:rsidRDefault="00D73A52" w:rsidP="00464779">
            <w:pPr>
              <w:pStyle w:val="2AutoList1"/>
              <w:numPr>
                <w:ilvl w:val="0"/>
                <w:numId w:val="24"/>
              </w:numPr>
              <w:overflowPunct/>
              <w:autoSpaceDE/>
              <w:autoSpaceDN/>
              <w:adjustRightInd/>
              <w:textAlignment w:val="auto"/>
              <w:rPr>
                <w:rFonts w:ascii="Arial Narrow" w:hAnsi="Arial Narrow"/>
                <w:lang w:val="fr-FR"/>
              </w:rPr>
            </w:pPr>
            <w:r w:rsidRPr="007167BF">
              <w:rPr>
                <w:rFonts w:ascii="Arial Narrow" w:hAnsi="Arial Narrow"/>
                <w:lang w:val="fr-FR"/>
              </w:rPr>
              <w:t>provenir d’une institution de bonne réputation au choix du Candidat. Si l’institution d’émission de la garantie d</w:t>
            </w:r>
            <w:r w:rsidR="00220B79" w:rsidRPr="007167BF">
              <w:rPr>
                <w:rFonts w:ascii="Arial Narrow" w:hAnsi="Arial Narrow"/>
                <w:lang w:val="fr-FR"/>
              </w:rPr>
              <w:t>e soumission</w:t>
            </w:r>
            <w:r w:rsidRPr="007167BF">
              <w:rPr>
                <w:rFonts w:ascii="Arial Narrow" w:hAnsi="Arial Narrow"/>
                <w:lang w:val="fr-FR"/>
              </w:rPr>
              <w:t xml:space="preserve"> est étrangère, elle devra avoir une institution financière correspondante située dans l’Espace UEMOA permettant d’appeler la garantie ;</w:t>
            </w:r>
          </w:p>
          <w:p w:rsidR="00D73A52" w:rsidRPr="007167BF" w:rsidRDefault="00D73A52" w:rsidP="00464779">
            <w:pPr>
              <w:pStyle w:val="2AutoList1"/>
              <w:numPr>
                <w:ilvl w:val="0"/>
                <w:numId w:val="24"/>
              </w:numPr>
              <w:overflowPunct/>
              <w:autoSpaceDE/>
              <w:autoSpaceDN/>
              <w:adjustRightInd/>
              <w:textAlignment w:val="auto"/>
              <w:rPr>
                <w:rFonts w:ascii="Arial Narrow" w:hAnsi="Arial Narrow"/>
                <w:lang w:val="fr-FR"/>
              </w:rPr>
            </w:pPr>
            <w:r w:rsidRPr="007167BF">
              <w:rPr>
                <w:rFonts w:ascii="Arial Narrow" w:hAnsi="Arial Narrow"/>
                <w:lang w:val="fr-FR"/>
              </w:rPr>
              <w:t>être conforme au formulaire de garantie de soumission figurant à la Section I</w:t>
            </w:r>
            <w:r w:rsidR="00F716F2" w:rsidRPr="007167BF">
              <w:rPr>
                <w:rFonts w:ascii="Arial Narrow" w:hAnsi="Arial Narrow"/>
                <w:lang w:val="fr-FR"/>
              </w:rPr>
              <w:t>V</w:t>
            </w:r>
            <w:r w:rsidRPr="007167BF">
              <w:rPr>
                <w:rFonts w:ascii="Arial Narrow" w:hAnsi="Arial Narrow"/>
                <w:lang w:val="fr-FR"/>
              </w:rPr>
              <w:t xml:space="preserve">, ou à un autre modèle approuvé par l’Autorité contractante avant le dépôt de l’offre ; </w:t>
            </w:r>
          </w:p>
          <w:p w:rsidR="00D73A52" w:rsidRPr="007167BF" w:rsidRDefault="00D73A52" w:rsidP="00464779">
            <w:pPr>
              <w:pStyle w:val="2AutoList1"/>
              <w:numPr>
                <w:ilvl w:val="0"/>
                <w:numId w:val="24"/>
              </w:numPr>
              <w:overflowPunct/>
              <w:autoSpaceDE/>
              <w:autoSpaceDN/>
              <w:adjustRightInd/>
              <w:textAlignment w:val="auto"/>
              <w:rPr>
                <w:rFonts w:ascii="Arial Narrow" w:hAnsi="Arial Narrow"/>
                <w:lang w:val="fr-FR"/>
              </w:rPr>
            </w:pPr>
            <w:r w:rsidRPr="007167BF">
              <w:rPr>
                <w:rFonts w:ascii="Arial Narrow" w:hAnsi="Arial Narrow"/>
                <w:lang w:val="fr-FR"/>
              </w:rPr>
              <w:t>être payable immédiatement, sur demande écrite formulée par l’Autorité contractante dans le cas où les conditions énumérées à l’alinéa 20.5 des IC sont invoquées ;</w:t>
            </w:r>
          </w:p>
          <w:p w:rsidR="00D73A52" w:rsidRPr="007167BF" w:rsidRDefault="00D73A52" w:rsidP="00464779">
            <w:pPr>
              <w:pStyle w:val="2AutoList1"/>
              <w:numPr>
                <w:ilvl w:val="0"/>
                <w:numId w:val="24"/>
              </w:numPr>
              <w:overflowPunct/>
              <w:autoSpaceDE/>
              <w:autoSpaceDN/>
              <w:adjustRightInd/>
              <w:textAlignment w:val="auto"/>
              <w:rPr>
                <w:rFonts w:ascii="Arial Narrow" w:hAnsi="Arial Narrow"/>
                <w:lang w:val="fr-FR"/>
              </w:rPr>
            </w:pPr>
            <w:r w:rsidRPr="007167BF">
              <w:rPr>
                <w:rFonts w:ascii="Arial Narrow" w:hAnsi="Arial Narrow"/>
                <w:lang w:val="fr-FR"/>
              </w:rPr>
              <w:t>être soumise sous la forme d’un document original ; une copie ne sera pas admise;</w:t>
            </w:r>
          </w:p>
          <w:p w:rsidR="00D73A52" w:rsidRPr="007167BF" w:rsidRDefault="00D73A52" w:rsidP="00464779">
            <w:pPr>
              <w:pStyle w:val="2AutoList1"/>
              <w:numPr>
                <w:ilvl w:val="0"/>
                <w:numId w:val="24"/>
              </w:numPr>
              <w:overflowPunct/>
              <w:autoSpaceDE/>
              <w:autoSpaceDN/>
              <w:adjustRightInd/>
              <w:textAlignment w:val="auto"/>
              <w:rPr>
                <w:rFonts w:ascii="Arial Narrow" w:hAnsi="Arial Narrow"/>
                <w:lang w:val="fr-FR"/>
              </w:rPr>
            </w:pPr>
            <w:r w:rsidRPr="007167BF">
              <w:rPr>
                <w:rFonts w:ascii="Arial Narrow" w:hAnsi="Arial Narrow"/>
                <w:lang w:val="fr-FR"/>
              </w:rPr>
              <w:t>demeurer valide pendant vingt-huit jours (28) après l’expiration de la durée de validité de l’offre, y compris si la durée de validité de l’offre est prorogée selon les dispositions de l’alinéa 19.2 des IC.</w:t>
            </w:r>
          </w:p>
        </w:tc>
      </w:tr>
      <w:tr w:rsidR="00D73A52" w:rsidRPr="00464779" w:rsidTr="00D73A52">
        <w:trPr>
          <w:trHeight w:val="1082"/>
        </w:trPr>
        <w:tc>
          <w:tcPr>
            <w:tcW w:w="2250" w:type="dxa"/>
            <w:tcBorders>
              <w:top w:val="nil"/>
              <w:left w:val="nil"/>
              <w:bottom w:val="nil"/>
              <w:right w:val="nil"/>
            </w:tcBorders>
          </w:tcPr>
          <w:p w:rsidR="00D73A52" w:rsidRPr="007167BF" w:rsidRDefault="00D73A52" w:rsidP="00464779">
            <w:pPr>
              <w:rPr>
                <w:rFonts w:ascii="Arial Narrow" w:hAnsi="Arial Narrow"/>
              </w:rPr>
            </w:pPr>
            <w:bookmarkStart w:id="161" w:name="_Toc438532607"/>
            <w:bookmarkEnd w:id="161"/>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Toute offre non accompagnée d’une garantie de soumission, selon les dispositions de l’alinéa 20.1 des IC, sera écartée par l’Autorité contractante comme étant non conforme.</w:t>
            </w:r>
          </w:p>
        </w:tc>
      </w:tr>
      <w:tr w:rsidR="00D73A52" w:rsidRPr="00464779" w:rsidTr="00D73A52">
        <w:trPr>
          <w:trHeight w:val="983"/>
        </w:trPr>
        <w:tc>
          <w:tcPr>
            <w:tcW w:w="2250" w:type="dxa"/>
            <w:tcBorders>
              <w:top w:val="nil"/>
              <w:left w:val="nil"/>
              <w:bottom w:val="nil"/>
              <w:right w:val="nil"/>
            </w:tcBorders>
          </w:tcPr>
          <w:p w:rsidR="00D73A52" w:rsidRPr="007167BF" w:rsidRDefault="00D73A52" w:rsidP="00464779">
            <w:pPr>
              <w:rPr>
                <w:rFonts w:ascii="Arial Narrow" w:hAnsi="Arial Narrow"/>
              </w:rPr>
            </w:pPr>
            <w:bookmarkStart w:id="162" w:name="_Toc438532608"/>
            <w:bookmarkEnd w:id="162"/>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Les garanties de soumission des candidats non retenus leur seront restituées immédiatement après que l’Autorité contractante aura pris la décision d’attribution du marché.</w:t>
            </w:r>
          </w:p>
        </w:tc>
      </w:tr>
      <w:tr w:rsidR="00D73A52" w:rsidRPr="00464779" w:rsidTr="00D73A52">
        <w:trPr>
          <w:trHeight w:val="983"/>
        </w:trPr>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La garantie de soumission peut être saisie:</w:t>
            </w:r>
          </w:p>
          <w:p w:rsidR="00D73A52" w:rsidRPr="007167BF" w:rsidRDefault="00D73A52" w:rsidP="00464779">
            <w:pPr>
              <w:pStyle w:val="Retraitcorpsdetexte"/>
              <w:numPr>
                <w:ilvl w:val="0"/>
                <w:numId w:val="25"/>
              </w:numPr>
              <w:tabs>
                <w:tab w:val="clear" w:pos="432"/>
              </w:tabs>
              <w:ind w:left="1152" w:hanging="576"/>
              <w:rPr>
                <w:rFonts w:ascii="Arial Narrow" w:hAnsi="Arial Narrow"/>
                <w:lang w:val="fr-FR"/>
              </w:rPr>
            </w:pPr>
            <w:r w:rsidRPr="007167BF">
              <w:rPr>
                <w:rFonts w:ascii="Arial Narrow" w:hAnsi="Arial Narrow"/>
                <w:lang w:val="fr-FR"/>
              </w:rPr>
              <w:t>si le Candidat retire son offre pendant le délai de validité qu’il aura spécifié dans la lettre de soumission de son offre, sous réserve des dispositions de l’alinéa 19.2 des IC ; ou</w:t>
            </w:r>
          </w:p>
          <w:p w:rsidR="00D73A52" w:rsidRPr="007167BF" w:rsidRDefault="00D73A52" w:rsidP="00464779">
            <w:pPr>
              <w:numPr>
                <w:ilvl w:val="0"/>
                <w:numId w:val="25"/>
              </w:numPr>
              <w:tabs>
                <w:tab w:val="clear" w:pos="432"/>
              </w:tabs>
              <w:suppressAutoHyphens w:val="0"/>
              <w:overflowPunct/>
              <w:autoSpaceDE/>
              <w:autoSpaceDN/>
              <w:adjustRightInd/>
              <w:ind w:left="1152" w:hanging="576"/>
              <w:textAlignment w:val="auto"/>
              <w:rPr>
                <w:rFonts w:ascii="Arial Narrow" w:hAnsi="Arial Narrow"/>
              </w:rPr>
            </w:pPr>
            <w:r w:rsidRPr="007167BF">
              <w:rPr>
                <w:rFonts w:ascii="Arial Narrow" w:hAnsi="Arial Narrow"/>
              </w:rPr>
              <w:t>s’agissant du Candidat retenu, si ce dernier :</w:t>
            </w:r>
          </w:p>
          <w:p w:rsidR="00D73A52" w:rsidRPr="007167BF" w:rsidRDefault="00D73A52" w:rsidP="00464779">
            <w:pPr>
              <w:numPr>
                <w:ilvl w:val="0"/>
                <w:numId w:val="26"/>
              </w:numPr>
              <w:tabs>
                <w:tab w:val="clear" w:pos="720"/>
                <w:tab w:val="left" w:pos="1602"/>
              </w:tabs>
              <w:suppressAutoHyphens w:val="0"/>
              <w:overflowPunct/>
              <w:autoSpaceDE/>
              <w:autoSpaceDN/>
              <w:adjustRightInd/>
              <w:ind w:left="1602" w:hanging="450"/>
              <w:textAlignment w:val="auto"/>
              <w:rPr>
                <w:rFonts w:ascii="Arial Narrow" w:hAnsi="Arial Narrow"/>
              </w:rPr>
            </w:pPr>
            <w:r w:rsidRPr="007167BF">
              <w:rPr>
                <w:rFonts w:ascii="Arial Narrow" w:hAnsi="Arial Narrow"/>
              </w:rPr>
              <w:t xml:space="preserve">manque à son obligation de signer le Marché en application de la clause 39 des IC ; </w:t>
            </w:r>
          </w:p>
          <w:p w:rsidR="00D73A52" w:rsidRPr="007167BF" w:rsidRDefault="00D73A52" w:rsidP="00464779">
            <w:pPr>
              <w:numPr>
                <w:ilvl w:val="0"/>
                <w:numId w:val="26"/>
              </w:numPr>
              <w:tabs>
                <w:tab w:val="clear" w:pos="720"/>
                <w:tab w:val="left" w:pos="1602"/>
              </w:tabs>
              <w:suppressAutoHyphens w:val="0"/>
              <w:overflowPunct/>
              <w:autoSpaceDE/>
              <w:autoSpaceDN/>
              <w:adjustRightInd/>
              <w:ind w:left="1602" w:hanging="450"/>
              <w:textAlignment w:val="auto"/>
              <w:rPr>
                <w:rFonts w:ascii="Arial Narrow" w:hAnsi="Arial Narrow"/>
              </w:rPr>
            </w:pPr>
            <w:r w:rsidRPr="007167BF">
              <w:rPr>
                <w:rFonts w:ascii="Arial Narrow" w:hAnsi="Arial Narrow"/>
              </w:rPr>
              <w:t>manque à son obligation de fournir la garantie de bonne exécution en application de la clause 40 des IC ;</w:t>
            </w:r>
          </w:p>
        </w:tc>
      </w:tr>
      <w:tr w:rsidR="00D73A52" w:rsidRPr="00464779" w:rsidTr="00D73A52">
        <w:trPr>
          <w:trHeight w:val="1107"/>
        </w:trPr>
        <w:tc>
          <w:tcPr>
            <w:tcW w:w="2250" w:type="dxa"/>
            <w:tcBorders>
              <w:top w:val="nil"/>
              <w:left w:val="nil"/>
              <w:bottom w:val="nil"/>
              <w:right w:val="nil"/>
            </w:tcBorders>
          </w:tcPr>
          <w:p w:rsidR="00D73A52" w:rsidRPr="007167BF" w:rsidRDefault="00D73A52" w:rsidP="00464779">
            <w:pPr>
              <w:rPr>
                <w:rFonts w:ascii="Arial Narrow" w:hAnsi="Arial Narrow"/>
              </w:rPr>
            </w:pPr>
            <w:bookmarkStart w:id="163" w:name="_Toc438532609"/>
            <w:bookmarkEnd w:id="163"/>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La garantie de soumission d’un groupement d’entreprises doit être au nom du groupement qui a soumis l’offre. </w:t>
            </w:r>
            <w:r w:rsidRPr="007167BF">
              <w:rPr>
                <w:rFonts w:ascii="Arial Narrow" w:hAnsi="Arial Narrow"/>
                <w:lang w:val="fr-FR"/>
              </w:rPr>
              <w:tab/>
            </w:r>
          </w:p>
        </w:tc>
      </w:tr>
      <w:tr w:rsidR="00D73A52" w:rsidRPr="00464779" w:rsidTr="00D73A52">
        <w:trPr>
          <w:trHeight w:val="1107"/>
        </w:trPr>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La garantie de soumission du candidat retenu lui sera restituée dans les meilleurs délais après la signature du Marché, et contre remise de la garantie de bonne exécution requise.</w:t>
            </w:r>
          </w:p>
        </w:tc>
      </w:tr>
      <w:tr w:rsidR="00D73A52" w:rsidRPr="00464779" w:rsidTr="00F716F2">
        <w:trPr>
          <w:trHeight w:val="851"/>
        </w:trPr>
        <w:tc>
          <w:tcPr>
            <w:tcW w:w="2250" w:type="dxa"/>
            <w:tcBorders>
              <w:top w:val="nil"/>
              <w:left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164" w:name="_Toc438532610"/>
            <w:bookmarkStart w:id="165" w:name="_Toc438532611"/>
            <w:bookmarkStart w:id="166" w:name="_Toc438438843"/>
            <w:bookmarkStart w:id="167" w:name="_Toc438532612"/>
            <w:bookmarkStart w:id="168" w:name="_Toc438733987"/>
            <w:bookmarkStart w:id="169" w:name="_Toc438907026"/>
            <w:bookmarkStart w:id="170" w:name="_Toc438907225"/>
            <w:bookmarkStart w:id="171" w:name="_Toc156373304"/>
            <w:bookmarkStart w:id="172" w:name="_Toc55810842"/>
            <w:bookmarkEnd w:id="164"/>
            <w:bookmarkEnd w:id="165"/>
            <w:r w:rsidRPr="007167BF">
              <w:rPr>
                <w:rFonts w:ascii="Arial Narrow" w:hAnsi="Arial Narrow"/>
                <w:lang w:val="fr-FR"/>
              </w:rPr>
              <w:lastRenderedPageBreak/>
              <w:t>Forme et signature de l’offre</w:t>
            </w:r>
            <w:bookmarkEnd w:id="166"/>
            <w:bookmarkEnd w:id="167"/>
            <w:bookmarkEnd w:id="168"/>
            <w:bookmarkEnd w:id="169"/>
            <w:bookmarkEnd w:id="170"/>
            <w:bookmarkEnd w:id="171"/>
            <w:bookmarkEnd w:id="172"/>
          </w:p>
        </w:tc>
        <w:tc>
          <w:tcPr>
            <w:tcW w:w="7380" w:type="dxa"/>
            <w:tcBorders>
              <w:top w:val="nil"/>
              <w:left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 Candidat préparera un original des documents constitutifs de l’offre tels que décrits à la clause 11 des  IC, en indiquant clairement la mention «  ORIGINAL ». Une offre est variante, lorsque permise en application de la clause 13 des IC et porte clairement la mention «  VARIANTE ». Par ailleurs, le Candidat soumettra le nombre de copies de l’offre indiqué dans les </w:t>
            </w:r>
            <w:r w:rsidR="00007AC2">
              <w:rPr>
                <w:rFonts w:ascii="Arial Narrow" w:hAnsi="Arial Narrow"/>
                <w:lang w:val="fr-FR"/>
              </w:rPr>
              <w:t>DPDRP</w:t>
            </w:r>
            <w:r w:rsidRPr="007167BF">
              <w:rPr>
                <w:rFonts w:ascii="Arial Narrow" w:hAnsi="Arial Narrow"/>
                <w:lang w:val="fr-FR"/>
              </w:rPr>
              <w:t>, en mentionnant clairement sur ces exemplaires « COPIE ». En cas de différences entre les copies et l’original, l’original fera foi.</w:t>
            </w:r>
          </w:p>
        </w:tc>
      </w:tr>
      <w:tr w:rsidR="00D73A52" w:rsidRPr="00464779" w:rsidTr="00F716F2">
        <w:trPr>
          <w:trHeight w:val="416"/>
        </w:trPr>
        <w:tc>
          <w:tcPr>
            <w:tcW w:w="2250" w:type="dxa"/>
          </w:tcPr>
          <w:p w:rsidR="00D73A52" w:rsidRPr="007167BF" w:rsidRDefault="00D73A52" w:rsidP="00464779">
            <w:pPr>
              <w:rPr>
                <w:rFonts w:ascii="Arial Narrow" w:hAnsi="Arial Narrow"/>
              </w:rPr>
            </w:pPr>
          </w:p>
        </w:tc>
        <w:tc>
          <w:tcPr>
            <w:tcW w:w="7380" w:type="dxa"/>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  seront paraphées par la personne signataire de l’offre.</w:t>
            </w:r>
          </w:p>
        </w:tc>
      </w:tr>
      <w:tr w:rsidR="00D73A52" w:rsidRPr="00464779" w:rsidTr="00F716F2">
        <w:trPr>
          <w:trHeight w:val="856"/>
        </w:trPr>
        <w:tc>
          <w:tcPr>
            <w:tcW w:w="2250" w:type="dxa"/>
          </w:tcPr>
          <w:p w:rsidR="00D73A52" w:rsidRPr="007167BF" w:rsidRDefault="00D73A52" w:rsidP="00464779">
            <w:pPr>
              <w:rPr>
                <w:rFonts w:ascii="Arial Narrow" w:hAnsi="Arial Narrow"/>
              </w:rPr>
            </w:pPr>
          </w:p>
        </w:tc>
        <w:tc>
          <w:tcPr>
            <w:tcW w:w="7380" w:type="dxa"/>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Tout ajout entre les lignes, rature ou surcharge, pour être valable, devra être signé ou paraphé par la personne signataire. </w:t>
            </w:r>
          </w:p>
        </w:tc>
      </w:tr>
      <w:tr w:rsidR="00D73A52" w:rsidRPr="00464779" w:rsidTr="00F716F2">
        <w:tc>
          <w:tcPr>
            <w:tcW w:w="2250" w:type="dxa"/>
            <w:tcBorders>
              <w:left w:val="nil"/>
              <w:bottom w:val="nil"/>
              <w:right w:val="nil"/>
            </w:tcBorders>
          </w:tcPr>
          <w:p w:rsidR="00D73A52" w:rsidRPr="007167BF" w:rsidRDefault="00D73A52" w:rsidP="00464779">
            <w:pPr>
              <w:rPr>
                <w:rFonts w:ascii="Arial Narrow" w:hAnsi="Arial Narrow"/>
              </w:rPr>
            </w:pPr>
          </w:p>
          <w:p w:rsidR="00D73A52" w:rsidRPr="007167BF" w:rsidRDefault="00D73A52" w:rsidP="00464779">
            <w:pPr>
              <w:rPr>
                <w:rFonts w:ascii="Arial Narrow" w:hAnsi="Arial Narrow"/>
              </w:rPr>
            </w:pPr>
          </w:p>
        </w:tc>
        <w:tc>
          <w:tcPr>
            <w:tcW w:w="7380" w:type="dxa"/>
            <w:tcBorders>
              <w:left w:val="nil"/>
              <w:bottom w:val="nil"/>
              <w:right w:val="nil"/>
            </w:tcBorders>
            <w:shd w:val="clear" w:color="auto" w:fill="auto"/>
          </w:tcPr>
          <w:p w:rsidR="00D73A52" w:rsidRPr="007167BF" w:rsidRDefault="00D73A52" w:rsidP="00464779">
            <w:pPr>
              <w:pStyle w:val="Section1Header1"/>
              <w:spacing w:before="0" w:after="0"/>
              <w:rPr>
                <w:rFonts w:ascii="Arial Narrow" w:hAnsi="Arial Narrow"/>
              </w:rPr>
            </w:pPr>
            <w:bookmarkStart w:id="173" w:name="_Toc438438844"/>
            <w:bookmarkStart w:id="174" w:name="_Toc438532613"/>
            <w:bookmarkStart w:id="175" w:name="_Toc438733988"/>
            <w:bookmarkStart w:id="176" w:name="_Toc438962070"/>
            <w:bookmarkStart w:id="177" w:name="_Toc461939619"/>
            <w:bookmarkStart w:id="178" w:name="_Toc55810843"/>
            <w:r w:rsidRPr="007167BF">
              <w:rPr>
                <w:rFonts w:ascii="Arial Narrow" w:hAnsi="Arial Narrow"/>
              </w:rPr>
              <w:t xml:space="preserve">D. </w:t>
            </w:r>
            <w:r w:rsidRPr="007167BF">
              <w:rPr>
                <w:rFonts w:ascii="Arial Narrow" w:hAnsi="Arial Narrow"/>
              </w:rPr>
              <w:tab/>
              <w:t>Remise des Offres et Ouverture des plis</w:t>
            </w:r>
            <w:bookmarkEnd w:id="173"/>
            <w:bookmarkEnd w:id="174"/>
            <w:bookmarkEnd w:id="175"/>
            <w:bookmarkEnd w:id="176"/>
            <w:bookmarkEnd w:id="177"/>
            <w:bookmarkEnd w:id="178"/>
          </w:p>
        </w:tc>
      </w:tr>
      <w:tr w:rsidR="00D73A52" w:rsidRPr="00464779" w:rsidTr="00D73A52">
        <w:trPr>
          <w:trHeight w:val="1928"/>
        </w:trPr>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179" w:name="_Toc156373305"/>
            <w:bookmarkStart w:id="180" w:name="_Toc55810844"/>
            <w:bookmarkStart w:id="181" w:name="_Toc438438845"/>
            <w:bookmarkStart w:id="182" w:name="_Toc438532614"/>
            <w:bookmarkStart w:id="183" w:name="_Toc438733989"/>
            <w:bookmarkStart w:id="184" w:name="_Toc438907027"/>
            <w:bookmarkStart w:id="185" w:name="_Toc438907226"/>
            <w:r w:rsidRPr="007167BF">
              <w:rPr>
                <w:rFonts w:ascii="Arial Narrow" w:hAnsi="Arial Narrow"/>
                <w:lang w:val="fr-FR"/>
              </w:rPr>
              <w:t>Cachetage et marquage des offres</w:t>
            </w:r>
            <w:bookmarkEnd w:id="179"/>
            <w:bookmarkEnd w:id="180"/>
            <w:r w:rsidRPr="007167BF">
              <w:rPr>
                <w:rFonts w:ascii="Arial Narrow" w:hAnsi="Arial Narrow"/>
                <w:lang w:val="fr-FR"/>
              </w:rPr>
              <w:t xml:space="preserve"> </w:t>
            </w:r>
            <w:bookmarkEnd w:id="181"/>
            <w:bookmarkEnd w:id="182"/>
            <w:bookmarkEnd w:id="183"/>
            <w:bookmarkEnd w:id="184"/>
            <w:bookmarkEnd w:id="185"/>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sz w:val="16"/>
                <w:lang w:val="fr-FR"/>
              </w:rPr>
            </w:pPr>
            <w:r w:rsidRPr="007167BF">
              <w:rPr>
                <w:rFonts w:ascii="Arial Narrow" w:hAnsi="Arial Narrow"/>
                <w:lang w:val="fr-FR"/>
              </w:rPr>
              <w:t xml:space="preserve">Les offres peuvent toujours être soumises par courrier ou déposées en personne.  D’autres modalités de transmission faisant recours à l’usage des Nouvelles Techniques de l’Information et de la Communication (NTIC) peuvent être prévues par l’Autorité contractante. Le cas échéant, elles doivent être spécifiées au </w:t>
            </w:r>
            <w:r w:rsidR="00007AC2">
              <w:rPr>
                <w:rFonts w:ascii="Arial Narrow" w:hAnsi="Arial Narrow"/>
                <w:lang w:val="fr-FR"/>
              </w:rPr>
              <w:t>DPDRP</w:t>
            </w:r>
            <w:r w:rsidRPr="007167BF">
              <w:rPr>
                <w:rFonts w:ascii="Arial Narrow" w:hAnsi="Arial Narrow"/>
                <w:lang w:val="fr-FR"/>
              </w:rPr>
              <w:t>. Le Candidat placera l’original de son offre et toutes les copies, y compris les variantes éventuellement autorisées en application de la clause 13 des  IC</w:t>
            </w:r>
            <w:r w:rsidR="00BD4259" w:rsidRPr="007167BF">
              <w:rPr>
                <w:rFonts w:ascii="Arial Narrow" w:hAnsi="Arial Narrow"/>
                <w:lang w:val="fr-FR"/>
              </w:rPr>
              <w:t xml:space="preserve"> et la garantie de soumission</w:t>
            </w:r>
            <w:r w:rsidRPr="007167BF">
              <w:rPr>
                <w:rFonts w:ascii="Arial Narrow" w:hAnsi="Arial Narrow"/>
                <w:lang w:val="fr-FR"/>
              </w:rPr>
              <w:t xml:space="preserve">, dans des enveloppes séparées et  portant la mention « ORIGINAL », « VARIANTE » ou « COPIE », selon le cas. Toutes ces enveloppes seront elles-mêmes placées dans une même enveloppe extérieure.  </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bookmarkStart w:id="186" w:name="_Toc438532615"/>
            <w:bookmarkEnd w:id="186"/>
          </w:p>
        </w:tc>
        <w:tc>
          <w:tcPr>
            <w:tcW w:w="7380" w:type="dxa"/>
            <w:tcBorders>
              <w:top w:val="nil"/>
              <w:left w:val="nil"/>
              <w:bottom w:val="nil"/>
              <w:right w:val="nil"/>
            </w:tcBorders>
          </w:tcPr>
          <w:p w:rsidR="009911EC"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w:t>
            </w:r>
            <w:r w:rsidR="0089766D" w:rsidRPr="007167BF">
              <w:rPr>
                <w:rFonts w:ascii="Arial Narrow" w:hAnsi="Arial Narrow"/>
                <w:lang w:val="fr-FR"/>
              </w:rPr>
              <w:t xml:space="preserve">es </w:t>
            </w:r>
            <w:r w:rsidRPr="007167BF">
              <w:rPr>
                <w:rFonts w:ascii="Arial Narrow" w:hAnsi="Arial Narrow"/>
                <w:lang w:val="fr-FR"/>
              </w:rPr>
              <w:t>enveloppe</w:t>
            </w:r>
            <w:r w:rsidR="0089766D" w:rsidRPr="007167BF">
              <w:rPr>
                <w:rFonts w:ascii="Arial Narrow" w:hAnsi="Arial Narrow"/>
                <w:lang w:val="fr-FR"/>
              </w:rPr>
              <w:t>s</w:t>
            </w:r>
            <w:r w:rsidRPr="007167BF">
              <w:rPr>
                <w:rFonts w:ascii="Arial Narrow" w:hAnsi="Arial Narrow"/>
                <w:lang w:val="fr-FR"/>
              </w:rPr>
              <w:t xml:space="preserve"> intérieure</w:t>
            </w:r>
            <w:r w:rsidR="0089766D" w:rsidRPr="007167BF">
              <w:rPr>
                <w:rFonts w:ascii="Arial Narrow" w:hAnsi="Arial Narrow"/>
                <w:lang w:val="fr-FR"/>
              </w:rPr>
              <w:t>s et extérieure</w:t>
            </w:r>
            <w:r w:rsidRPr="007167BF">
              <w:rPr>
                <w:rFonts w:ascii="Arial Narrow" w:hAnsi="Arial Narrow"/>
                <w:lang w:val="fr-FR"/>
              </w:rPr>
              <w:t xml:space="preserve"> doit comporter le nom et l’adresse du Candidat</w:t>
            </w:r>
            <w:r w:rsidR="009911EC" w:rsidRPr="007167BF">
              <w:rPr>
                <w:rFonts w:ascii="Arial Narrow" w:hAnsi="Arial Narrow"/>
                <w:lang w:val="fr-FR"/>
              </w:rPr>
              <w:t>.</w:t>
            </w:r>
          </w:p>
          <w:p w:rsidR="00D73A52" w:rsidRPr="007167BF" w:rsidRDefault="009911EC" w:rsidP="00464779">
            <w:pPr>
              <w:pStyle w:val="Header3-Paragraph"/>
              <w:tabs>
                <w:tab w:val="clear" w:pos="504"/>
              </w:tabs>
              <w:overflowPunct/>
              <w:autoSpaceDE/>
              <w:autoSpaceDN/>
              <w:adjustRightInd/>
              <w:spacing w:after="0"/>
              <w:ind w:left="612" w:firstLine="0"/>
              <w:textAlignment w:val="auto"/>
              <w:rPr>
                <w:rFonts w:ascii="Arial Narrow" w:hAnsi="Arial Narrow"/>
                <w:lang w:val="fr-FR"/>
              </w:rPr>
            </w:pPr>
            <w:r w:rsidRPr="007167BF">
              <w:rPr>
                <w:rFonts w:ascii="Arial Narrow" w:hAnsi="Arial Narrow"/>
                <w:lang w:val="fr-FR"/>
              </w:rPr>
              <w:t>L</w:t>
            </w:r>
            <w:r w:rsidR="0055397C" w:rsidRPr="007167BF">
              <w:rPr>
                <w:rFonts w:ascii="Arial Narrow" w:hAnsi="Arial Narrow"/>
                <w:lang w:val="fr-FR"/>
              </w:rPr>
              <w:t>’enveloppe extérieure doit:</w:t>
            </w:r>
          </w:p>
          <w:p w:rsidR="00D73A52" w:rsidRPr="007167BF" w:rsidRDefault="009911EC" w:rsidP="00464779">
            <w:pPr>
              <w:numPr>
                <w:ilvl w:val="0"/>
                <w:numId w:val="10"/>
              </w:numPr>
              <w:tabs>
                <w:tab w:val="left" w:pos="576"/>
                <w:tab w:val="left" w:pos="1152"/>
              </w:tabs>
              <w:suppressAutoHyphens w:val="0"/>
              <w:ind w:hanging="576"/>
              <w:rPr>
                <w:rFonts w:ascii="Arial Narrow" w:hAnsi="Arial Narrow"/>
              </w:rPr>
            </w:pPr>
            <w:r w:rsidRPr="007167BF">
              <w:rPr>
                <w:rFonts w:ascii="Arial Narrow" w:hAnsi="Arial Narrow"/>
              </w:rPr>
              <w:t>être adressée à l’Autorité contractante conformément à l’alinéa 22.1 des IC</w:t>
            </w:r>
            <w:r w:rsidR="00D73A52" w:rsidRPr="007167BF">
              <w:rPr>
                <w:rFonts w:ascii="Arial Narrow" w:hAnsi="Arial Narrow"/>
              </w:rPr>
              <w:t> ;</w:t>
            </w:r>
          </w:p>
          <w:p w:rsidR="00D73A52" w:rsidRPr="007167BF" w:rsidRDefault="009911EC" w:rsidP="00464779">
            <w:pPr>
              <w:numPr>
                <w:ilvl w:val="0"/>
                <w:numId w:val="10"/>
              </w:numPr>
              <w:tabs>
                <w:tab w:val="left" w:pos="576"/>
                <w:tab w:val="left" w:pos="1152"/>
              </w:tabs>
              <w:suppressAutoHyphens w:val="0"/>
              <w:ind w:hanging="576"/>
              <w:rPr>
                <w:rFonts w:ascii="Arial Narrow" w:hAnsi="Arial Narrow"/>
              </w:rPr>
            </w:pPr>
            <w:r w:rsidRPr="007167BF">
              <w:rPr>
                <w:rFonts w:ascii="Arial Narrow" w:hAnsi="Arial Narrow"/>
              </w:rPr>
              <w:t xml:space="preserve">comporter l’identification de l’appel d’offres indiquée à l’alinéa 1.1 des IC, et toute autre identification indiquée dans les </w:t>
            </w:r>
            <w:r w:rsidR="00007AC2">
              <w:rPr>
                <w:rFonts w:ascii="Arial Narrow" w:hAnsi="Arial Narrow"/>
              </w:rPr>
              <w:t>DPDRP</w:t>
            </w:r>
          </w:p>
          <w:p w:rsidR="00D73A52" w:rsidRPr="007167BF" w:rsidRDefault="00D73A52" w:rsidP="00464779">
            <w:pPr>
              <w:pStyle w:val="2AutoList1"/>
              <w:numPr>
                <w:ilvl w:val="0"/>
                <w:numId w:val="10"/>
              </w:numPr>
              <w:tabs>
                <w:tab w:val="clear" w:pos="504"/>
                <w:tab w:val="left" w:pos="576"/>
                <w:tab w:val="left" w:pos="1152"/>
              </w:tabs>
              <w:ind w:hanging="576"/>
              <w:rPr>
                <w:rFonts w:ascii="Arial Narrow" w:hAnsi="Arial Narrow"/>
                <w:lang w:val="fr-FR"/>
              </w:rPr>
            </w:pPr>
            <w:r w:rsidRPr="007167BF">
              <w:rPr>
                <w:rFonts w:ascii="Arial Narrow" w:hAnsi="Arial Narrow"/>
                <w:lang w:val="fr-FR"/>
              </w:rPr>
              <w:t>comporter la mention de ne pas les ouvrir avant la date et l’heure fixées pour l’ouverture des plis en application de l’alinéa 26.1 des  IC.</w:t>
            </w:r>
          </w:p>
          <w:p w:rsidR="004C2F94" w:rsidRPr="007167BF" w:rsidRDefault="004C2F94"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Les enveloppes intérieures doivent en outre comporter le nom et l’adresse du Candidat.</w:t>
            </w:r>
          </w:p>
          <w:p w:rsidR="00D73A52" w:rsidRPr="007167BF" w:rsidRDefault="004C2F94"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Si les enveloppes ne sont pas présentées et marquées comme stipulé, l’Autorité contractante ne sera nullement responsable si l’offre est égarée ou ouverte prématurément.</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187" w:name="_Toc438532616"/>
            <w:bookmarkStart w:id="188" w:name="_Toc438532617"/>
            <w:bookmarkStart w:id="189" w:name="_Toc156373306"/>
            <w:bookmarkStart w:id="190" w:name="_Toc55810845"/>
            <w:bookmarkStart w:id="191" w:name="_Toc424009124"/>
            <w:bookmarkStart w:id="192" w:name="_Toc438438846"/>
            <w:bookmarkStart w:id="193" w:name="_Toc438532618"/>
            <w:bookmarkStart w:id="194" w:name="_Toc438733990"/>
            <w:bookmarkStart w:id="195" w:name="_Toc438907028"/>
            <w:bookmarkStart w:id="196" w:name="_Toc438907227"/>
            <w:bookmarkEnd w:id="187"/>
            <w:bookmarkEnd w:id="188"/>
            <w:r w:rsidRPr="007167BF">
              <w:rPr>
                <w:rFonts w:ascii="Arial Narrow" w:hAnsi="Arial Narrow"/>
                <w:lang w:val="fr-FR"/>
              </w:rPr>
              <w:lastRenderedPageBreak/>
              <w:t>Date et heure limite de remise des offres</w:t>
            </w:r>
            <w:bookmarkEnd w:id="189"/>
            <w:bookmarkEnd w:id="190"/>
            <w:r w:rsidRPr="007167BF">
              <w:rPr>
                <w:rFonts w:ascii="Arial Narrow" w:hAnsi="Arial Narrow"/>
                <w:lang w:val="fr-FR"/>
              </w:rPr>
              <w:t xml:space="preserve"> </w:t>
            </w:r>
            <w:bookmarkEnd w:id="191"/>
            <w:bookmarkEnd w:id="192"/>
            <w:bookmarkEnd w:id="193"/>
            <w:bookmarkEnd w:id="194"/>
            <w:bookmarkEnd w:id="195"/>
            <w:bookmarkEnd w:id="196"/>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Les offres doivent être reçues par l’Autorité contractante à l’adresse indiquée dans les </w:t>
            </w:r>
            <w:r w:rsidR="00007AC2">
              <w:rPr>
                <w:rFonts w:ascii="Arial Narrow" w:hAnsi="Arial Narrow"/>
                <w:lang w:val="fr-FR"/>
              </w:rPr>
              <w:t>DPDRP</w:t>
            </w:r>
            <w:r w:rsidRPr="007167BF">
              <w:rPr>
                <w:rFonts w:ascii="Arial Narrow" w:hAnsi="Arial Narrow"/>
                <w:lang w:val="fr-FR"/>
              </w:rPr>
              <w:t xml:space="preserve"> et au plus tard à la date et à l’heure spécifiées dans lesdites </w:t>
            </w:r>
            <w:r w:rsidR="00007AC2">
              <w:rPr>
                <w:rFonts w:ascii="Arial Narrow" w:hAnsi="Arial Narrow"/>
                <w:lang w:val="fr-FR"/>
              </w:rPr>
              <w:t>DPDRP</w:t>
            </w:r>
            <w:r w:rsidRPr="007167BF">
              <w:rPr>
                <w:rFonts w:ascii="Arial Narrow" w:hAnsi="Arial Narrow"/>
                <w:lang w:val="fr-FR"/>
              </w:rPr>
              <w:t xml:space="preserve">. </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L’Autorité contractante peut, s’il le juge bon, reporter la date limite de remise des offres en modifiant le Dossier </w:t>
            </w:r>
            <w:r w:rsidR="00007AC2">
              <w:rPr>
                <w:rFonts w:ascii="Arial Narrow" w:hAnsi="Arial Narrow"/>
                <w:lang w:val="fr-FR"/>
              </w:rPr>
              <w:t>de demande de renseignement de prix</w:t>
            </w:r>
            <w:r w:rsidRPr="007167BF">
              <w:rPr>
                <w:rFonts w:ascii="Arial Narrow" w:hAnsi="Arial Narrow"/>
                <w:lang w:val="fr-FR"/>
              </w:rPr>
              <w:t xml:space="preserve"> en application de la clause 8 des  IC, auquel cas, tous les droits et obligations de l’Autorité contractante et des Candidats régis par la date limite antérieure seront régis par la nouvelle date limite. </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197" w:name="_Toc438438847"/>
            <w:bookmarkStart w:id="198" w:name="_Toc438532619"/>
            <w:bookmarkStart w:id="199" w:name="_Toc438733991"/>
            <w:bookmarkStart w:id="200" w:name="_Toc438907029"/>
            <w:bookmarkStart w:id="201" w:name="_Toc438907228"/>
            <w:bookmarkStart w:id="202" w:name="_Toc156373307"/>
            <w:bookmarkStart w:id="203" w:name="_Toc55810846"/>
            <w:r w:rsidRPr="007167BF">
              <w:rPr>
                <w:rFonts w:ascii="Arial Narrow" w:hAnsi="Arial Narrow"/>
                <w:lang w:val="fr-FR"/>
              </w:rPr>
              <w:t>Offres hors délai</w:t>
            </w:r>
            <w:bookmarkEnd w:id="197"/>
            <w:bookmarkEnd w:id="198"/>
            <w:bookmarkEnd w:id="199"/>
            <w:bookmarkEnd w:id="200"/>
            <w:bookmarkEnd w:id="201"/>
            <w:bookmarkEnd w:id="202"/>
            <w:bookmarkEnd w:id="203"/>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L’Autorité contractante n’acceptera aucune offre arrivée après l’expiration du délai de remise des offres, conformément à la clause 23 des  IC. Toute offre reçue par l’Autorité contractante après la date et l’heure limites de dépôt des offres sera déclarée hors délai, écartée et renvoyée au Candidat sans avoir été ouverte.</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204" w:name="_Toc424009126"/>
            <w:bookmarkStart w:id="205" w:name="_Toc438438848"/>
            <w:bookmarkStart w:id="206" w:name="_Toc438532620"/>
            <w:bookmarkStart w:id="207" w:name="_Toc438733992"/>
            <w:bookmarkStart w:id="208" w:name="_Toc438907030"/>
            <w:bookmarkStart w:id="209" w:name="_Toc438907229"/>
            <w:bookmarkStart w:id="210" w:name="_Toc156373308"/>
            <w:bookmarkStart w:id="211" w:name="_Toc55810847"/>
            <w:r w:rsidRPr="007167BF">
              <w:rPr>
                <w:rFonts w:ascii="Arial Narrow" w:hAnsi="Arial Narrow"/>
                <w:lang w:val="fr-FR"/>
              </w:rPr>
              <w:t>Retrait, substitution et modification des offres</w:t>
            </w:r>
            <w:bookmarkEnd w:id="204"/>
            <w:bookmarkEnd w:id="205"/>
            <w:bookmarkEnd w:id="206"/>
            <w:bookmarkEnd w:id="207"/>
            <w:bookmarkEnd w:id="208"/>
            <w:bookmarkEnd w:id="209"/>
            <w:bookmarkEnd w:id="210"/>
            <w:bookmarkEnd w:id="211"/>
            <w:r w:rsidRPr="007167BF">
              <w:rPr>
                <w:rFonts w:ascii="Arial Narrow" w:hAnsi="Arial Narrow"/>
                <w:lang w:val="fr-FR"/>
              </w:rPr>
              <w:t xml:space="preserve"> </w:t>
            </w: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spacing w:val="-4"/>
              </w:rPr>
            </w:pPr>
            <w:r w:rsidRPr="007167BF">
              <w:rPr>
                <w:rFonts w:ascii="Arial Narrow" w:hAnsi="Arial Narrow"/>
                <w:lang w:val="fr-FR"/>
              </w:rPr>
              <w:t>Un candidat peut retirer, remplacer, ou modifier son offre après l’avoir déposée, par voie de notification écrite conformément à la clause 22 des IC, dûment signée par un représentant habilité, assortie d’une copie de l’habilitation (pouvoir) en application de l’alinéa 21.2 des IC (sauf pour ce qui est des notifications de retrait pour lesquelles des copies ne sont pas nécessaires). La modification ou l’offre de remplacement correspondante doit être jointe à la notification écrite. Toutes</w:t>
            </w:r>
            <w:r w:rsidR="0055397C" w:rsidRPr="007167BF">
              <w:rPr>
                <w:rFonts w:ascii="Arial Narrow" w:hAnsi="Arial Narrow"/>
                <w:lang w:val="fr-FR"/>
              </w:rPr>
              <w:t xml:space="preserve"> </w:t>
            </w:r>
            <w:r w:rsidR="0055397C" w:rsidRPr="007167BF">
              <w:rPr>
                <w:rFonts w:ascii="Arial Narrow" w:hAnsi="Arial Narrow"/>
              </w:rPr>
              <w:t xml:space="preserve">les notifications </w:t>
            </w:r>
            <w:r w:rsidR="0055397C" w:rsidRPr="007167BF">
              <w:rPr>
                <w:rFonts w:ascii="Arial Narrow" w:hAnsi="Arial Narrow"/>
                <w:lang w:val="fr-FR"/>
              </w:rPr>
              <w:t>doivent être</w:t>
            </w:r>
            <w:r w:rsidRPr="007167BF">
              <w:rPr>
                <w:rFonts w:ascii="Arial Narrow" w:hAnsi="Arial Narrow"/>
              </w:rPr>
              <w:t>:</w:t>
            </w:r>
            <w:r w:rsidRPr="007167BF">
              <w:rPr>
                <w:rFonts w:ascii="Arial Narrow" w:hAnsi="Arial Narrow"/>
                <w:spacing w:val="-4"/>
              </w:rPr>
              <w:t xml:space="preserve"> </w:t>
            </w:r>
          </w:p>
          <w:p w:rsidR="00D73A52" w:rsidRPr="007167BF" w:rsidRDefault="00D73A52" w:rsidP="00464779">
            <w:pPr>
              <w:numPr>
                <w:ilvl w:val="0"/>
                <w:numId w:val="11"/>
              </w:numPr>
              <w:tabs>
                <w:tab w:val="left" w:pos="576"/>
                <w:tab w:val="left" w:pos="1152"/>
              </w:tabs>
              <w:suppressAutoHyphens w:val="0"/>
              <w:ind w:left="1083" w:hanging="435"/>
              <w:rPr>
                <w:rFonts w:ascii="Arial Narrow" w:hAnsi="Arial Narrow"/>
                <w:spacing w:val="-4"/>
              </w:rPr>
            </w:pPr>
            <w:r w:rsidRPr="007167BF">
              <w:rPr>
                <w:rFonts w:ascii="Arial Narrow" w:hAnsi="Arial Narrow"/>
                <w:spacing w:val="-4"/>
              </w:rPr>
              <w:t xml:space="preserve"> reçues par l’Autorité </w:t>
            </w:r>
            <w:r w:rsidR="0055397C" w:rsidRPr="007167BF">
              <w:rPr>
                <w:rFonts w:ascii="Arial Narrow" w:hAnsi="Arial Narrow"/>
                <w:spacing w:val="-4"/>
              </w:rPr>
              <w:t xml:space="preserve">contractante avant la date et </w:t>
            </w:r>
            <w:r w:rsidRPr="007167BF">
              <w:rPr>
                <w:rFonts w:ascii="Arial Narrow" w:hAnsi="Arial Narrow"/>
                <w:spacing w:val="-4"/>
              </w:rPr>
              <w:t xml:space="preserve">heure limites  de remise des offres conformément à la clause 23 des  IC.; et </w:t>
            </w:r>
          </w:p>
          <w:p w:rsidR="00D73A52" w:rsidRPr="007167BF" w:rsidRDefault="00D73A52" w:rsidP="00464779">
            <w:pPr>
              <w:numPr>
                <w:ilvl w:val="0"/>
                <w:numId w:val="11"/>
              </w:numPr>
              <w:tabs>
                <w:tab w:val="left" w:pos="576"/>
                <w:tab w:val="left" w:pos="1152"/>
              </w:tabs>
              <w:suppressAutoHyphens w:val="0"/>
              <w:ind w:left="1152" w:hanging="576"/>
              <w:rPr>
                <w:rFonts w:ascii="Arial Narrow" w:hAnsi="Arial Narrow"/>
                <w:spacing w:val="-4"/>
              </w:rPr>
            </w:pPr>
            <w:r w:rsidRPr="007167BF">
              <w:rPr>
                <w:rFonts w:ascii="Arial Narrow" w:hAnsi="Arial Narrow"/>
                <w:spacing w:val="-4"/>
              </w:rPr>
              <w:t>délivrées en application des articles 21 et 22 des IC (sauf pour ce qui est des notifications de retrait qui ne nécessitent pas de copies). Par ailleurs, les enveloppes doivent porter clairement, selon le cas, la mention « </w:t>
            </w:r>
            <w:r w:rsidRPr="007167BF">
              <w:rPr>
                <w:rFonts w:ascii="Arial Narrow" w:hAnsi="Arial Narrow"/>
                <w:smallCaps/>
                <w:spacing w:val="-4"/>
              </w:rPr>
              <w:t>Retrait</w:t>
            </w:r>
            <w:r w:rsidRPr="007167BF">
              <w:rPr>
                <w:rFonts w:ascii="Arial Narrow" w:hAnsi="Arial Narrow"/>
                <w:spacing w:val="-4"/>
              </w:rPr>
              <w:t> », « </w:t>
            </w:r>
            <w:r w:rsidRPr="007167BF">
              <w:rPr>
                <w:rFonts w:ascii="Arial Narrow" w:hAnsi="Arial Narrow"/>
                <w:smallCaps/>
                <w:spacing w:val="-4"/>
              </w:rPr>
              <w:t>Offre de Remplacement</w:t>
            </w:r>
            <w:r w:rsidRPr="007167BF">
              <w:rPr>
                <w:rFonts w:ascii="Arial Narrow" w:hAnsi="Arial Narrow"/>
                <w:spacing w:val="-4"/>
              </w:rPr>
              <w:t xml:space="preserve"> » ou </w:t>
            </w:r>
            <w:r w:rsidRPr="007167BF">
              <w:rPr>
                <w:rFonts w:ascii="Arial Narrow" w:hAnsi="Arial Narrow"/>
              </w:rPr>
              <w:t>« </w:t>
            </w:r>
            <w:r w:rsidRPr="007167BF">
              <w:rPr>
                <w:rFonts w:ascii="Arial Narrow" w:hAnsi="Arial Narrow"/>
                <w:smallCaps/>
                <w:spacing w:val="-4"/>
              </w:rPr>
              <w:t>Modification</w:t>
            </w:r>
            <w:r w:rsidRPr="007167BF">
              <w:rPr>
                <w:rFonts w:ascii="Arial Narrow" w:hAnsi="Arial Narrow"/>
              </w:rPr>
              <w:t> »</w:t>
            </w:r>
            <w:r w:rsidRPr="007167BF">
              <w:rPr>
                <w:rFonts w:ascii="Arial Narrow" w:hAnsi="Arial Narrow"/>
                <w:spacing w:val="-4"/>
              </w:rPr>
              <w:t> </w:t>
            </w:r>
          </w:p>
        </w:tc>
      </w:tr>
      <w:tr w:rsidR="00D73A52" w:rsidRPr="00464779" w:rsidTr="00D73A52">
        <w:trPr>
          <w:trHeight w:val="962"/>
        </w:trPr>
        <w:tc>
          <w:tcPr>
            <w:tcW w:w="2250" w:type="dxa"/>
            <w:tcBorders>
              <w:top w:val="nil"/>
              <w:left w:val="nil"/>
              <w:bottom w:val="nil"/>
              <w:right w:val="nil"/>
            </w:tcBorders>
          </w:tcPr>
          <w:p w:rsidR="00D73A52" w:rsidRPr="007167BF" w:rsidRDefault="00D73A52" w:rsidP="00464779">
            <w:pPr>
              <w:rPr>
                <w:rFonts w:ascii="Arial Narrow" w:hAnsi="Arial Narrow"/>
              </w:rPr>
            </w:pPr>
            <w:bookmarkStart w:id="212" w:name="_Toc438532621"/>
            <w:bookmarkEnd w:id="212"/>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Les offres dont les candidats demandent le retrait en application de l’alinéa 25.1 leur seront renvoyées sans avoir être ouvertes.</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bookmarkStart w:id="213" w:name="_Toc438532622"/>
            <w:bookmarkEnd w:id="213"/>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Aucune offre ne peut être retirée, remplacée ou modifiée entre la date et l’heure limites de dépôt des offres et la date d’expiration de la validité spécifiée par le Candidat sur le formulaire d’offre, ou d’expiration de toute période de prorogation</w:t>
            </w:r>
            <w:r w:rsidR="000D64D2" w:rsidRPr="007167BF">
              <w:rPr>
                <w:rFonts w:ascii="Arial Narrow" w:hAnsi="Arial Narrow"/>
                <w:lang w:val="fr-FR"/>
              </w:rPr>
              <w:t xml:space="preserve"> de </w:t>
            </w:r>
            <w:r w:rsidR="0087700B" w:rsidRPr="007167BF">
              <w:rPr>
                <w:rFonts w:ascii="Arial Narrow" w:hAnsi="Arial Narrow"/>
                <w:lang w:val="fr-FR"/>
              </w:rPr>
              <w:t xml:space="preserve">cette </w:t>
            </w:r>
            <w:r w:rsidR="000D64D2" w:rsidRPr="007167BF">
              <w:rPr>
                <w:rFonts w:ascii="Arial Narrow" w:hAnsi="Arial Narrow"/>
                <w:lang w:val="fr-FR"/>
              </w:rPr>
              <w:t>validité</w:t>
            </w:r>
            <w:r w:rsidRPr="007167BF">
              <w:rPr>
                <w:rFonts w:ascii="Arial Narrow" w:hAnsi="Arial Narrow"/>
                <w:lang w:val="fr-FR"/>
              </w:rPr>
              <w:t>.</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214" w:name="_Toc156373309"/>
            <w:bookmarkStart w:id="215" w:name="_Toc55810848"/>
            <w:r w:rsidRPr="007167BF">
              <w:rPr>
                <w:rFonts w:ascii="Arial Narrow" w:hAnsi="Arial Narrow"/>
                <w:lang w:val="fr-FR"/>
              </w:rPr>
              <w:t>Ouverture des plis</w:t>
            </w:r>
            <w:bookmarkEnd w:id="214"/>
            <w:bookmarkEnd w:id="215"/>
            <w:r w:rsidRPr="007167BF">
              <w:rPr>
                <w:rFonts w:ascii="Arial Narrow" w:hAnsi="Arial Narrow"/>
              </w:rPr>
              <w:t xml:space="preserve"> </w:t>
            </w: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La Commission</w:t>
            </w:r>
            <w:r w:rsidR="000D64D2" w:rsidRPr="007167BF">
              <w:rPr>
                <w:rFonts w:ascii="Arial Narrow" w:hAnsi="Arial Narrow"/>
                <w:lang w:val="fr-FR"/>
              </w:rPr>
              <w:t xml:space="preserve"> de passation</w:t>
            </w:r>
            <w:r w:rsidRPr="007167BF">
              <w:rPr>
                <w:rFonts w:ascii="Arial Narrow" w:hAnsi="Arial Narrow"/>
                <w:lang w:val="fr-FR"/>
              </w:rPr>
              <w:t xml:space="preserve"> des </w:t>
            </w:r>
            <w:r w:rsidR="000D64D2" w:rsidRPr="007167BF">
              <w:rPr>
                <w:rFonts w:ascii="Arial Narrow" w:hAnsi="Arial Narrow"/>
                <w:lang w:val="fr-FR"/>
              </w:rPr>
              <w:t>m</w:t>
            </w:r>
            <w:r w:rsidR="00503153" w:rsidRPr="007167BF">
              <w:rPr>
                <w:rFonts w:ascii="Arial Narrow" w:hAnsi="Arial Narrow"/>
                <w:lang w:val="fr-FR"/>
              </w:rPr>
              <w:t>archés</w:t>
            </w:r>
            <w:r w:rsidR="000D64D2" w:rsidRPr="007167BF">
              <w:rPr>
                <w:rFonts w:ascii="Arial Narrow" w:hAnsi="Arial Narrow"/>
                <w:lang w:val="fr-FR"/>
              </w:rPr>
              <w:t xml:space="preserve"> publics</w:t>
            </w:r>
            <w:r w:rsidR="00503153" w:rsidRPr="007167BF">
              <w:rPr>
                <w:rFonts w:ascii="Arial Narrow" w:hAnsi="Arial Narrow"/>
                <w:lang w:val="fr-FR"/>
              </w:rPr>
              <w:t xml:space="preserve"> de l’Autorité contractante</w:t>
            </w:r>
            <w:r w:rsidRPr="007167BF">
              <w:rPr>
                <w:rFonts w:ascii="Arial Narrow" w:hAnsi="Arial Narrow"/>
                <w:lang w:val="fr-FR"/>
              </w:rPr>
              <w:t xml:space="preserve"> procédera à l’ouverture des plis en public à la date, à l’heure et à l’adresse indiquées dans les </w:t>
            </w:r>
            <w:r w:rsidR="00007AC2">
              <w:rPr>
                <w:rFonts w:ascii="Arial Narrow" w:hAnsi="Arial Narrow"/>
                <w:bCs/>
                <w:lang w:val="fr-FR"/>
              </w:rPr>
              <w:t>DPDRP</w:t>
            </w:r>
            <w:r w:rsidRPr="007167BF">
              <w:rPr>
                <w:rFonts w:ascii="Arial Narrow" w:hAnsi="Arial Narrow"/>
                <w:lang w:val="fr-FR"/>
              </w:rPr>
              <w:t>. I</w:t>
            </w:r>
            <w:r w:rsidR="000D64D2" w:rsidRPr="007167BF">
              <w:rPr>
                <w:rFonts w:ascii="Arial Narrow" w:hAnsi="Arial Narrow"/>
                <w:lang w:val="fr-FR"/>
              </w:rPr>
              <w:t>l</w:t>
            </w:r>
            <w:r w:rsidRPr="007167BF">
              <w:rPr>
                <w:rFonts w:ascii="Arial Narrow" w:hAnsi="Arial Narrow"/>
                <w:lang w:val="fr-FR"/>
              </w:rPr>
              <w:t xml:space="preserve"> sera demandé aux représentants des candidats présents de signer un registre attestant de leur présence. </w:t>
            </w:r>
            <w:r w:rsidR="00CE105F" w:rsidRPr="007167BF">
              <w:rPr>
                <w:rFonts w:ascii="Arial Narrow" w:hAnsi="Arial Narrow"/>
                <w:lang w:val="fr-FR"/>
              </w:rPr>
              <w:t xml:space="preserve">Les dispositions spécifiques d’ouverture des offres en  cas de remise par moyen électronique selon la clause 22.1 des IC sont indiquées dans les </w:t>
            </w:r>
            <w:r w:rsidR="00007AC2">
              <w:rPr>
                <w:rFonts w:ascii="Arial Narrow" w:hAnsi="Arial Narrow"/>
                <w:lang w:val="fr-FR"/>
              </w:rPr>
              <w:t>DPDRP</w:t>
            </w:r>
            <w:r w:rsidR="00CE105F" w:rsidRPr="007167BF">
              <w:rPr>
                <w:rFonts w:ascii="Arial Narrow" w:hAnsi="Arial Narrow"/>
                <w:lang w:val="fr-FR"/>
              </w:rPr>
              <w:t>.</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bookmarkStart w:id="216" w:name="_Toc438532624"/>
            <w:bookmarkStart w:id="217" w:name="_Toc438532625"/>
            <w:bookmarkEnd w:id="216"/>
            <w:bookmarkEnd w:id="217"/>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Dans un premier temps, les enveloppes marquées « </w:t>
            </w:r>
            <w:r w:rsidRPr="007167BF">
              <w:rPr>
                <w:rFonts w:ascii="Arial Narrow" w:hAnsi="Arial Narrow"/>
                <w:smallCaps/>
                <w:spacing w:val="-4"/>
                <w:lang w:val="fr-FR"/>
              </w:rPr>
              <w:t>Retrait</w:t>
            </w:r>
            <w:r w:rsidRPr="007167BF">
              <w:rPr>
                <w:rFonts w:ascii="Arial Narrow" w:hAnsi="Arial Narrow"/>
                <w:lang w:val="fr-FR"/>
              </w:rPr>
              <w:t xml:space="preserve"> » seront ouvertes et leur contenu annoncé à haute voix, tandis que l’enveloppe contenant l’offre correspondante sera renvoyée au Candidat sans avoir été ouverte. Le retrait d’une offre ne sera autorisé que si la notification correspondante contient une habilitation valide du signataire à demander </w:t>
            </w:r>
            <w:r w:rsidRPr="007167BF">
              <w:rPr>
                <w:rFonts w:ascii="Arial Narrow" w:hAnsi="Arial Narrow"/>
                <w:lang w:val="fr-FR"/>
              </w:rPr>
              <w:lastRenderedPageBreak/>
              <w:t>le retrait et si cette notification est lue à haute voix. Ensuite, les enveloppes marquées « </w:t>
            </w:r>
            <w:r w:rsidRPr="007167BF">
              <w:rPr>
                <w:rFonts w:ascii="Arial Narrow" w:hAnsi="Arial Narrow"/>
                <w:smallCaps/>
                <w:spacing w:val="-4"/>
                <w:lang w:val="fr-FR"/>
              </w:rPr>
              <w:t>Offre de Remplacement</w:t>
            </w:r>
            <w:r w:rsidRPr="007167BF">
              <w:rPr>
                <w:rFonts w:ascii="Arial Narrow" w:hAnsi="Arial Narrow"/>
                <w:lang w:val="fr-FR"/>
              </w:rPr>
              <w:t> » seront ouvertes et annoncées à haute voix et la nouvelle offre correspondante substituée à la précédente, qui sera renvoyée au Candidat concerné sans avoir été ouverte. Le remplacement d’offre ne sera autorisé que si la notification correspondante contient une habilitation valide du signataire à demander le remplacement et est lue à haute voix. Enfin, les enveloppes marquées « </w:t>
            </w:r>
            <w:r w:rsidRPr="007167BF">
              <w:rPr>
                <w:rFonts w:ascii="Arial Narrow" w:hAnsi="Arial Narrow"/>
                <w:smallCaps/>
                <w:spacing w:val="-4"/>
                <w:lang w:val="fr-FR"/>
              </w:rPr>
              <w:t>modification</w:t>
            </w:r>
            <w:r w:rsidRPr="007167BF">
              <w:rPr>
                <w:rFonts w:ascii="Arial Narrow" w:hAnsi="Arial Narrow"/>
                <w:lang w:val="fr-FR"/>
              </w:rPr>
              <w:t> » seront ouvertes et leur contenu lu à haute voix avec l’offre correspondante. La modification d’offre ne sera autorisée que si la notification correspondante contient une habilitation valide du signataire à demander la modification et est lue à haute voix. Seules les offres qui ont été ouvertes et annoncées à haute voix lors de l’ouverture des plis seront ensuite considérées.</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bookmarkStart w:id="218" w:name="_Toc438532626"/>
            <w:bookmarkEnd w:id="218"/>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Toutes les autres enveloppes seront ouvertes l’une après l’autre et le nom du candidat annoncé à haute voix, ainsi que la mention éventuelle d’une modification, le prix de l’offre, y compris tout rabais et toute variante le cas échéant, l’existence d’une garantie de soumission si elle est exigée, et tout autre détail que la Commission </w:t>
            </w:r>
            <w:r w:rsidR="00CE105F" w:rsidRPr="007167BF">
              <w:rPr>
                <w:rFonts w:ascii="Arial Narrow" w:hAnsi="Arial Narrow"/>
                <w:lang w:val="fr-FR"/>
              </w:rPr>
              <w:t xml:space="preserve">de passation </w:t>
            </w:r>
            <w:r w:rsidRPr="007167BF">
              <w:rPr>
                <w:rFonts w:ascii="Arial Narrow" w:hAnsi="Arial Narrow"/>
                <w:lang w:val="fr-FR"/>
              </w:rPr>
              <w:t xml:space="preserve">des </w:t>
            </w:r>
            <w:r w:rsidR="00CE105F" w:rsidRPr="007167BF">
              <w:rPr>
                <w:rFonts w:ascii="Arial Narrow" w:hAnsi="Arial Narrow"/>
                <w:lang w:val="fr-FR"/>
              </w:rPr>
              <w:t>m</w:t>
            </w:r>
            <w:r w:rsidRPr="007167BF">
              <w:rPr>
                <w:rFonts w:ascii="Arial Narrow" w:hAnsi="Arial Narrow"/>
                <w:lang w:val="fr-FR"/>
              </w:rPr>
              <w:t>archés</w:t>
            </w:r>
            <w:r w:rsidR="00CE105F" w:rsidRPr="007167BF">
              <w:rPr>
                <w:rFonts w:ascii="Arial Narrow" w:hAnsi="Arial Narrow"/>
                <w:lang w:val="fr-FR"/>
              </w:rPr>
              <w:t xml:space="preserve"> publics</w:t>
            </w:r>
            <w:r w:rsidRPr="007167BF">
              <w:rPr>
                <w:rFonts w:ascii="Arial Narrow" w:hAnsi="Arial Narrow"/>
                <w:lang w:val="fr-FR"/>
              </w:rPr>
              <w:t xml:space="preserve"> peut juger utile de mentionner. Seuls les rabais et variantes de l’offre annoncés à haute voix lors de l’ouverture des plis seront soumis à évaluation. Aucune offre ne sera écartée à l’ouverture des plis, à l’</w:t>
            </w:r>
            <w:r w:rsidR="00F31426" w:rsidRPr="007167BF">
              <w:rPr>
                <w:rFonts w:ascii="Arial Narrow" w:hAnsi="Arial Narrow"/>
                <w:lang w:val="fr-FR"/>
              </w:rPr>
              <w:t>exception</w:t>
            </w:r>
            <w:r w:rsidRPr="007167BF">
              <w:rPr>
                <w:rFonts w:ascii="Arial Narrow" w:hAnsi="Arial Narrow"/>
                <w:lang w:val="fr-FR"/>
              </w:rPr>
              <w:t xml:space="preserve"> des offres</w:t>
            </w:r>
            <w:r w:rsidR="00F31426" w:rsidRPr="007167BF">
              <w:rPr>
                <w:rFonts w:ascii="Arial Narrow" w:hAnsi="Arial Narrow"/>
                <w:lang w:val="fr-FR"/>
              </w:rPr>
              <w:t xml:space="preserve"> faites</w:t>
            </w:r>
            <w:r w:rsidRPr="007167BF">
              <w:rPr>
                <w:rFonts w:ascii="Arial Narrow" w:hAnsi="Arial Narrow"/>
                <w:lang w:val="fr-FR"/>
              </w:rPr>
              <w:t xml:space="preserve"> hors délai en application de l’alinéa 24.1. Toutes les pages du Formulaire d’offre, du Bordereau de prix et du Détail quantitatif et estimatif seront visées par un minimum de trois représentants de la Commission </w:t>
            </w:r>
            <w:r w:rsidR="00CE105F" w:rsidRPr="007167BF">
              <w:rPr>
                <w:rFonts w:ascii="Arial Narrow" w:hAnsi="Arial Narrow"/>
                <w:lang w:val="fr-FR"/>
              </w:rPr>
              <w:t xml:space="preserve">de passation </w:t>
            </w:r>
            <w:r w:rsidRPr="007167BF">
              <w:rPr>
                <w:rFonts w:ascii="Arial Narrow" w:hAnsi="Arial Narrow"/>
                <w:lang w:val="fr-FR"/>
              </w:rPr>
              <w:t xml:space="preserve">des </w:t>
            </w:r>
            <w:r w:rsidR="00CE105F" w:rsidRPr="007167BF">
              <w:rPr>
                <w:rFonts w:ascii="Arial Narrow" w:hAnsi="Arial Narrow"/>
                <w:lang w:val="fr-FR"/>
              </w:rPr>
              <w:t>m</w:t>
            </w:r>
            <w:r w:rsidRPr="007167BF">
              <w:rPr>
                <w:rFonts w:ascii="Arial Narrow" w:hAnsi="Arial Narrow"/>
                <w:lang w:val="fr-FR"/>
              </w:rPr>
              <w:t>archés</w:t>
            </w:r>
            <w:r w:rsidR="00CE105F" w:rsidRPr="007167BF">
              <w:rPr>
                <w:rFonts w:ascii="Arial Narrow" w:hAnsi="Arial Narrow"/>
                <w:lang w:val="fr-FR"/>
              </w:rPr>
              <w:t xml:space="preserve"> publics</w:t>
            </w:r>
            <w:r w:rsidRPr="007167BF">
              <w:rPr>
                <w:rFonts w:ascii="Arial Narrow" w:hAnsi="Arial Narrow"/>
                <w:lang w:val="fr-FR"/>
              </w:rPr>
              <w:t xml:space="preserve"> présents à la </w:t>
            </w:r>
            <w:r w:rsidR="007F3314" w:rsidRPr="007167BF">
              <w:rPr>
                <w:rFonts w:ascii="Arial Narrow" w:hAnsi="Arial Narrow"/>
                <w:lang w:val="fr-FR"/>
              </w:rPr>
              <w:t xml:space="preserve">séance </w:t>
            </w:r>
            <w:r w:rsidRPr="007167BF">
              <w:rPr>
                <w:rFonts w:ascii="Arial Narrow" w:hAnsi="Arial Narrow"/>
                <w:lang w:val="fr-FR"/>
              </w:rPr>
              <w:t xml:space="preserve">d’ouverture. </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bookmarkStart w:id="219" w:name="_Toc438532627"/>
            <w:bookmarkEnd w:id="219"/>
          </w:p>
        </w:tc>
        <w:tc>
          <w:tcPr>
            <w:tcW w:w="7380" w:type="dxa"/>
            <w:tcBorders>
              <w:top w:val="nil"/>
              <w:left w:val="nil"/>
              <w:bottom w:val="nil"/>
              <w:right w:val="nil"/>
            </w:tcBorders>
          </w:tcPr>
          <w:p w:rsidR="00D73A52"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Dès la fin des opérations d'ouverture des plis, la Commission </w:t>
            </w:r>
            <w:r w:rsidR="007F3314" w:rsidRPr="007167BF">
              <w:rPr>
                <w:rFonts w:ascii="Arial Narrow" w:hAnsi="Arial Narrow"/>
                <w:lang w:val="fr-FR"/>
              </w:rPr>
              <w:t xml:space="preserve">de passation </w:t>
            </w:r>
            <w:r w:rsidRPr="007167BF">
              <w:rPr>
                <w:rFonts w:ascii="Arial Narrow" w:hAnsi="Arial Narrow"/>
                <w:lang w:val="fr-FR"/>
              </w:rPr>
              <w:t xml:space="preserve">des Marchés </w:t>
            </w:r>
            <w:r w:rsidR="007F3314" w:rsidRPr="007167BF">
              <w:rPr>
                <w:rFonts w:ascii="Arial Narrow" w:hAnsi="Arial Narrow"/>
                <w:lang w:val="fr-FR"/>
              </w:rPr>
              <w:t xml:space="preserve">publics </w:t>
            </w:r>
            <w:r w:rsidRPr="007167BF">
              <w:rPr>
                <w:rFonts w:ascii="Arial Narrow" w:hAnsi="Arial Narrow"/>
                <w:lang w:val="fr-FR"/>
              </w:rPr>
              <w:t xml:space="preserve">établira un procès-verbal de la séance d’ouverture des plis, consignant les informations lues à haute voix. </w:t>
            </w:r>
            <w:r w:rsidR="0023307F" w:rsidRPr="007167BF">
              <w:rPr>
                <w:rFonts w:ascii="Arial Narrow" w:hAnsi="Arial Narrow"/>
                <w:lang w:val="fr-FR"/>
              </w:rPr>
              <w:t>Le procès-verbal est publié et remis sans délai à tous les soumissionnaires qui en font la demande.</w:t>
            </w:r>
          </w:p>
          <w:p w:rsidR="00D97E82" w:rsidRPr="007167BF" w:rsidRDefault="00D97E82" w:rsidP="00D97E82">
            <w:pPr>
              <w:pStyle w:val="Header3-Paragraph"/>
              <w:tabs>
                <w:tab w:val="clear" w:pos="504"/>
              </w:tabs>
              <w:overflowPunct/>
              <w:autoSpaceDE/>
              <w:autoSpaceDN/>
              <w:adjustRightInd/>
              <w:spacing w:after="0"/>
              <w:ind w:left="612" w:firstLine="0"/>
              <w:textAlignment w:val="auto"/>
              <w:rPr>
                <w:rFonts w:ascii="Arial Narrow" w:hAnsi="Arial Narrow"/>
                <w:lang w:val="fr-FR"/>
              </w:rPr>
            </w:pP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Default="00D73A52" w:rsidP="00464779">
            <w:pPr>
              <w:pStyle w:val="Section1Header1"/>
              <w:spacing w:before="0" w:after="0"/>
              <w:rPr>
                <w:rFonts w:ascii="Arial Narrow" w:hAnsi="Arial Narrow"/>
              </w:rPr>
            </w:pPr>
            <w:bookmarkStart w:id="220" w:name="_Toc438438850"/>
            <w:bookmarkStart w:id="221" w:name="_Toc438532629"/>
            <w:bookmarkStart w:id="222" w:name="_Toc438733994"/>
            <w:bookmarkStart w:id="223" w:name="_Toc438962076"/>
            <w:bookmarkStart w:id="224" w:name="_Toc461939620"/>
            <w:bookmarkStart w:id="225" w:name="_Toc55810849"/>
            <w:r w:rsidRPr="007167BF">
              <w:rPr>
                <w:rFonts w:ascii="Arial Narrow" w:hAnsi="Arial Narrow"/>
              </w:rPr>
              <w:t xml:space="preserve">E. </w:t>
            </w:r>
            <w:r w:rsidRPr="007167BF">
              <w:rPr>
                <w:rFonts w:ascii="Arial Narrow" w:hAnsi="Arial Narrow"/>
              </w:rPr>
              <w:tab/>
              <w:t>Évaluation et comparaison des offres</w:t>
            </w:r>
            <w:bookmarkEnd w:id="220"/>
            <w:bookmarkEnd w:id="221"/>
            <w:bookmarkEnd w:id="222"/>
            <w:bookmarkEnd w:id="223"/>
            <w:bookmarkEnd w:id="224"/>
            <w:bookmarkEnd w:id="225"/>
          </w:p>
          <w:p w:rsidR="00D97E82" w:rsidRPr="007167BF" w:rsidRDefault="00D97E82" w:rsidP="00464779">
            <w:pPr>
              <w:pStyle w:val="Section1Header1"/>
              <w:spacing w:before="0" w:after="0"/>
              <w:rPr>
                <w:rFonts w:ascii="Arial Narrow" w:hAnsi="Arial Narrow"/>
              </w:rPr>
            </w:pP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226" w:name="_Toc438532628"/>
            <w:bookmarkStart w:id="227" w:name="_Toc438438851"/>
            <w:bookmarkStart w:id="228" w:name="_Toc438532630"/>
            <w:bookmarkStart w:id="229" w:name="_Toc438733995"/>
            <w:bookmarkStart w:id="230" w:name="_Toc438907032"/>
            <w:bookmarkStart w:id="231" w:name="_Toc438907231"/>
            <w:bookmarkStart w:id="232" w:name="_Toc156373310"/>
            <w:bookmarkStart w:id="233" w:name="_Toc55810850"/>
            <w:bookmarkEnd w:id="226"/>
            <w:r w:rsidRPr="007167BF">
              <w:rPr>
                <w:rFonts w:ascii="Arial Narrow" w:hAnsi="Arial Narrow"/>
                <w:lang w:val="fr-FR"/>
              </w:rPr>
              <w:t>Confidentialité</w:t>
            </w:r>
            <w:bookmarkEnd w:id="227"/>
            <w:bookmarkEnd w:id="228"/>
            <w:bookmarkEnd w:id="229"/>
            <w:bookmarkEnd w:id="230"/>
            <w:bookmarkEnd w:id="231"/>
            <w:bookmarkEnd w:id="232"/>
            <w:bookmarkEnd w:id="233"/>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Aucune information relative à l’examen, à l’évaluation, à la comparaison des offres, et à la vérification de la qualification des candidats, et à la recommandation d’attribution du Marché ne sera fournie aux candidats ni à toute autre personne non concernée par ladite procédure tant que l’attribution du Marché n’aura pas été rendue publique. </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Toute tentative faite par un candidat pour influencer l’Autorité contractante et/ou la commission d’évaluation des offres durant l’examen, l’évaluation, la comparaison des offres et la vérification de la capacité des candidats ou la prise de décision d’attribution peut entraîner le rejet de son offre.</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Nonobstant les dispositions de l’alinéa 27.2, entre le moment où les plis seront ouverts et celui où le Marché sera attribué, si un candidat souhaite entrer en contact avec l’Autorité contractante pour des motifs ayant trait à son offre, il devra le faire uniquement par écrit.</w:t>
            </w:r>
          </w:p>
        </w:tc>
      </w:tr>
      <w:tr w:rsidR="00D73A52" w:rsidRPr="00464779" w:rsidTr="00D73A52">
        <w:tc>
          <w:tcPr>
            <w:tcW w:w="2250" w:type="dxa"/>
            <w:tcBorders>
              <w:top w:val="nil"/>
              <w:left w:val="nil"/>
              <w:bottom w:val="nil"/>
              <w:right w:val="nil"/>
            </w:tcBorders>
          </w:tcPr>
          <w:p w:rsidR="00D73A52" w:rsidRPr="007167BF" w:rsidRDefault="00F31426"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234" w:name="_Toc424009129"/>
            <w:bookmarkStart w:id="235" w:name="_Toc438438852"/>
            <w:bookmarkStart w:id="236" w:name="_Toc438532631"/>
            <w:bookmarkStart w:id="237" w:name="_Toc438733996"/>
            <w:bookmarkStart w:id="238" w:name="_Toc438907033"/>
            <w:bookmarkStart w:id="239" w:name="_Toc438907232"/>
            <w:bookmarkStart w:id="240" w:name="_Toc156373311"/>
            <w:bookmarkStart w:id="241" w:name="_Toc55810851"/>
            <w:r w:rsidRPr="007167BF">
              <w:rPr>
                <w:rFonts w:ascii="Arial Narrow" w:hAnsi="Arial Narrow"/>
                <w:lang w:val="fr-FR"/>
              </w:rPr>
              <w:lastRenderedPageBreak/>
              <w:t>Eclaircissements</w:t>
            </w:r>
            <w:r w:rsidR="00D73A52" w:rsidRPr="007167BF">
              <w:rPr>
                <w:rFonts w:ascii="Arial Narrow" w:hAnsi="Arial Narrow"/>
                <w:lang w:val="fr-FR"/>
              </w:rPr>
              <w:t xml:space="preserve"> concernant les Offres</w:t>
            </w:r>
            <w:bookmarkEnd w:id="234"/>
            <w:bookmarkEnd w:id="235"/>
            <w:bookmarkEnd w:id="236"/>
            <w:bookmarkEnd w:id="237"/>
            <w:bookmarkEnd w:id="238"/>
            <w:bookmarkEnd w:id="239"/>
            <w:bookmarkEnd w:id="240"/>
            <w:bookmarkEnd w:id="241"/>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Pour faciliter l’examen, l’évaluation, la comparaison des offres et la vérification des qualifications des candidats, l’Autorité contractante a toute latitude pour demander à un candidat des éclaircissements sur son offre. Aucun éclaircissement apporté par un candidat autrement qu’en réponse à une demande de l’Autorité contractante ne sera pris en compte. La demande d’éclaircissement de l’Autorité contractante, et la réponse apportée, seront formulées par écrit. Aucune modification de prix, ni aucun changement substantiel de l’offre ne seront demandés, offerts ou autorisés, si ce n’est pour confirmer la correction des erreurs arithmétiques découvertes par l’Autorité contractante lors de l’évaluation des offres en application de la clause 30 des  IC.</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242" w:name="_Toc424009130"/>
            <w:bookmarkStart w:id="243" w:name="_Toc156373313"/>
            <w:bookmarkStart w:id="244" w:name="_Toc55810852"/>
            <w:bookmarkStart w:id="245" w:name="_Toc438438853"/>
            <w:bookmarkStart w:id="246" w:name="_Toc438532632"/>
            <w:bookmarkStart w:id="247" w:name="_Toc438733997"/>
            <w:bookmarkStart w:id="248" w:name="_Toc438907034"/>
            <w:bookmarkStart w:id="249" w:name="_Toc438907233"/>
            <w:r w:rsidRPr="007167BF">
              <w:rPr>
                <w:rFonts w:ascii="Arial Narrow" w:hAnsi="Arial Narrow"/>
                <w:lang w:val="fr-FR"/>
              </w:rPr>
              <w:t>Conformité des offres</w:t>
            </w:r>
            <w:bookmarkEnd w:id="242"/>
            <w:bookmarkEnd w:id="243"/>
            <w:bookmarkEnd w:id="244"/>
            <w:r w:rsidRPr="007167BF">
              <w:rPr>
                <w:rFonts w:ascii="Arial Narrow" w:hAnsi="Arial Narrow"/>
              </w:rPr>
              <w:t xml:space="preserve"> </w:t>
            </w:r>
            <w:bookmarkEnd w:id="245"/>
            <w:bookmarkEnd w:id="246"/>
            <w:bookmarkEnd w:id="247"/>
            <w:bookmarkEnd w:id="248"/>
            <w:bookmarkEnd w:id="249"/>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L’Autorité contractante établira la conformité de l’offre sur la base de son seul contenu. </w:t>
            </w:r>
          </w:p>
        </w:tc>
      </w:tr>
      <w:tr w:rsidR="00D73A52" w:rsidRPr="00464779" w:rsidTr="00D73A52">
        <w:tc>
          <w:tcPr>
            <w:tcW w:w="2250" w:type="dxa"/>
            <w:tcBorders>
              <w:top w:val="nil"/>
              <w:left w:val="nil"/>
              <w:bottom w:val="nil"/>
              <w:right w:val="nil"/>
            </w:tcBorders>
          </w:tcPr>
          <w:p w:rsidR="00D73A52" w:rsidRPr="007167BF" w:rsidRDefault="00D73A52" w:rsidP="00464779">
            <w:pPr>
              <w:numPr>
                <w:ilvl w:val="12"/>
                <w:numId w:val="0"/>
              </w:numPr>
              <w:rPr>
                <w:rFonts w:ascii="Arial Narrow" w:hAnsi="Arial Narrow"/>
              </w:rPr>
            </w:pPr>
            <w:bookmarkStart w:id="250" w:name="_Toc438532633"/>
            <w:bookmarkEnd w:id="250"/>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spacing w:val="-4"/>
                <w:lang w:val="fr-FR"/>
              </w:rPr>
              <w:t xml:space="preserve">Une offre conforme pour l’essentiel est une offre conforme à toutes les stipulations, spécifications et conditions du Dossier </w:t>
            </w:r>
            <w:r w:rsidR="00007AC2">
              <w:rPr>
                <w:rFonts w:ascii="Arial Narrow" w:hAnsi="Arial Narrow"/>
                <w:spacing w:val="-4"/>
                <w:lang w:val="fr-FR"/>
              </w:rPr>
              <w:t>de demande de renseignement de prix</w:t>
            </w:r>
            <w:r w:rsidRPr="007167BF">
              <w:rPr>
                <w:rFonts w:ascii="Arial Narrow" w:hAnsi="Arial Narrow"/>
                <w:spacing w:val="-4"/>
                <w:lang w:val="fr-FR"/>
              </w:rPr>
              <w:t xml:space="preserve">, sans divergence, réserve </w:t>
            </w:r>
            <w:r w:rsidRPr="007167BF">
              <w:rPr>
                <w:rFonts w:ascii="Arial Narrow" w:hAnsi="Arial Narrow"/>
                <w:lang w:val="fr-FR"/>
              </w:rPr>
              <w:t>ou omission substantielles</w:t>
            </w:r>
            <w:r w:rsidRPr="007167BF">
              <w:rPr>
                <w:rFonts w:ascii="Arial Narrow" w:hAnsi="Arial Narrow"/>
                <w:spacing w:val="-4"/>
                <w:lang w:val="fr-FR"/>
              </w:rPr>
              <w:t xml:space="preserve">. Les divergences </w:t>
            </w:r>
            <w:r w:rsidRPr="007167BF">
              <w:rPr>
                <w:rFonts w:ascii="Arial Narrow" w:hAnsi="Arial Narrow"/>
                <w:lang w:val="fr-FR"/>
              </w:rPr>
              <w:t>ou omission</w:t>
            </w:r>
            <w:r w:rsidR="00F31426" w:rsidRPr="007167BF">
              <w:rPr>
                <w:rFonts w:ascii="Arial Narrow" w:hAnsi="Arial Narrow"/>
                <w:lang w:val="fr-FR"/>
              </w:rPr>
              <w:t>s</w:t>
            </w:r>
            <w:r w:rsidRPr="007167BF">
              <w:rPr>
                <w:rFonts w:ascii="Arial Narrow" w:hAnsi="Arial Narrow"/>
                <w:lang w:val="fr-FR"/>
              </w:rPr>
              <w:t xml:space="preserve"> substantielles</w:t>
            </w:r>
            <w:r w:rsidRPr="007167BF">
              <w:rPr>
                <w:rFonts w:ascii="Arial Narrow" w:hAnsi="Arial Narrow"/>
                <w:spacing w:val="-4"/>
                <w:lang w:val="fr-FR"/>
              </w:rPr>
              <w:t xml:space="preserve"> sont celles qui: </w:t>
            </w:r>
          </w:p>
          <w:p w:rsidR="00D73A52" w:rsidRPr="007167BF" w:rsidRDefault="00D73A52" w:rsidP="00464779">
            <w:pPr>
              <w:numPr>
                <w:ilvl w:val="0"/>
                <w:numId w:val="18"/>
              </w:numPr>
              <w:tabs>
                <w:tab w:val="left" w:pos="576"/>
                <w:tab w:val="left" w:pos="1152"/>
              </w:tabs>
              <w:suppressAutoHyphens w:val="0"/>
              <w:ind w:left="1152" w:hanging="576"/>
              <w:jc w:val="left"/>
              <w:rPr>
                <w:rFonts w:ascii="Arial Narrow" w:hAnsi="Arial Narrow"/>
              </w:rPr>
            </w:pPr>
            <w:r w:rsidRPr="007167BF">
              <w:rPr>
                <w:rFonts w:ascii="Arial Narrow" w:hAnsi="Arial Narrow"/>
                <w:spacing w:val="-4"/>
              </w:rPr>
              <w:t xml:space="preserve">si elles étaient acceptées, </w:t>
            </w:r>
          </w:p>
          <w:p w:rsidR="00D73A52" w:rsidRPr="007167BF" w:rsidRDefault="00D73A52" w:rsidP="00464779">
            <w:pPr>
              <w:numPr>
                <w:ilvl w:val="0"/>
                <w:numId w:val="12"/>
              </w:numPr>
              <w:tabs>
                <w:tab w:val="clear" w:pos="0"/>
                <w:tab w:val="left" w:pos="576"/>
                <w:tab w:val="left" w:pos="1692"/>
              </w:tabs>
              <w:suppressAutoHyphens w:val="0"/>
              <w:ind w:left="1728" w:hanging="576"/>
              <w:jc w:val="left"/>
              <w:rPr>
                <w:rFonts w:ascii="Arial Narrow" w:hAnsi="Arial Narrow"/>
              </w:rPr>
            </w:pPr>
            <w:r w:rsidRPr="007167BF">
              <w:rPr>
                <w:rFonts w:ascii="Arial Narrow" w:hAnsi="Arial Narrow"/>
                <w:spacing w:val="-4"/>
              </w:rPr>
              <w:t xml:space="preserve">limiteraient de manière substantielle la portée, la qualité ou les performances </w:t>
            </w:r>
            <w:r w:rsidRPr="007167BF">
              <w:rPr>
                <w:rFonts w:ascii="Arial Narrow" w:hAnsi="Arial Narrow"/>
              </w:rPr>
              <w:t>des travaux spécifiés dans le Marché </w:t>
            </w:r>
            <w:r w:rsidRPr="007167BF">
              <w:rPr>
                <w:rFonts w:ascii="Arial Narrow" w:hAnsi="Arial Narrow"/>
                <w:spacing w:val="-4"/>
              </w:rPr>
              <w:t xml:space="preserve">; ou </w:t>
            </w:r>
          </w:p>
          <w:p w:rsidR="00D73A52" w:rsidRPr="007167BF" w:rsidRDefault="00D73A52" w:rsidP="00464779">
            <w:pPr>
              <w:numPr>
                <w:ilvl w:val="0"/>
                <w:numId w:val="12"/>
              </w:numPr>
              <w:tabs>
                <w:tab w:val="clear" w:pos="0"/>
                <w:tab w:val="left" w:pos="576"/>
                <w:tab w:val="left" w:pos="1692"/>
              </w:tabs>
              <w:suppressAutoHyphens w:val="0"/>
              <w:ind w:left="1728" w:hanging="576"/>
              <w:rPr>
                <w:rFonts w:ascii="Arial Narrow" w:hAnsi="Arial Narrow"/>
              </w:rPr>
            </w:pPr>
            <w:r w:rsidRPr="007167BF">
              <w:rPr>
                <w:rFonts w:ascii="Arial Narrow" w:hAnsi="Arial Narrow"/>
                <w:spacing w:val="-4"/>
              </w:rPr>
              <w:t xml:space="preserve">limiteraient, d’une manière substantielle et non conforme au Dossier </w:t>
            </w:r>
            <w:r w:rsidR="00007AC2">
              <w:rPr>
                <w:rFonts w:ascii="Arial Narrow" w:hAnsi="Arial Narrow"/>
                <w:spacing w:val="-4"/>
              </w:rPr>
              <w:t>de demande de renseignement de prix</w:t>
            </w:r>
            <w:r w:rsidRPr="007167BF">
              <w:rPr>
                <w:rFonts w:ascii="Arial Narrow" w:hAnsi="Arial Narrow"/>
                <w:spacing w:val="-4"/>
              </w:rPr>
              <w:t xml:space="preserve">, les droits du Maître d’Ouvrage ou les obligations du Candidat au titre du Marché ; ou </w:t>
            </w:r>
          </w:p>
          <w:p w:rsidR="00D73A52" w:rsidRPr="007167BF" w:rsidRDefault="00D73A52" w:rsidP="00464779">
            <w:pPr>
              <w:numPr>
                <w:ilvl w:val="0"/>
                <w:numId w:val="19"/>
              </w:numPr>
              <w:tabs>
                <w:tab w:val="clear" w:pos="0"/>
                <w:tab w:val="left" w:pos="576"/>
                <w:tab w:val="left" w:pos="1152"/>
              </w:tabs>
              <w:suppressAutoHyphens w:val="0"/>
              <w:ind w:left="1152" w:hanging="576"/>
              <w:jc w:val="left"/>
              <w:rPr>
                <w:rFonts w:ascii="Arial Narrow" w:hAnsi="Arial Narrow"/>
              </w:rPr>
            </w:pPr>
            <w:r w:rsidRPr="007167BF">
              <w:rPr>
                <w:rFonts w:ascii="Arial Narrow" w:hAnsi="Arial Narrow"/>
                <w:spacing w:val="-4"/>
              </w:rPr>
              <w:t>dont l’acceptation serait préjudiciable aux autres Candidats ayant présenté des offres conformes pour l’essentiel.</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 Maître d’ouvrage examinera les aspects techniques de l’offre en application de la clause 17 des  IC, notamment pour s’assurer que toutes les exigences de la Section V (Cahier des Clauses techniques et plans) ont été satisfaites sans divergence ou réserve substantielle.</w:t>
            </w:r>
          </w:p>
        </w:tc>
      </w:tr>
      <w:tr w:rsidR="00D73A52" w:rsidRPr="00464779" w:rsidTr="00D73A52">
        <w:tc>
          <w:tcPr>
            <w:tcW w:w="2250" w:type="dxa"/>
            <w:tcBorders>
              <w:top w:val="nil"/>
              <w:left w:val="nil"/>
              <w:bottom w:val="nil"/>
              <w:right w:val="nil"/>
            </w:tcBorders>
          </w:tcPr>
          <w:p w:rsidR="00D73A52" w:rsidRPr="007167BF" w:rsidRDefault="00D73A52" w:rsidP="00464779">
            <w:pPr>
              <w:numPr>
                <w:ilvl w:val="12"/>
                <w:numId w:val="0"/>
              </w:numPr>
              <w:rPr>
                <w:rFonts w:ascii="Arial Narrow" w:hAnsi="Arial Narrow"/>
              </w:rPr>
            </w:pPr>
            <w:bookmarkStart w:id="251" w:name="_Toc438532634"/>
            <w:bookmarkStart w:id="252" w:name="_Toc438532635"/>
            <w:bookmarkEnd w:id="251"/>
            <w:bookmarkEnd w:id="252"/>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spacing w:val="-4"/>
                <w:lang w:val="fr-FR"/>
              </w:rPr>
            </w:pPr>
            <w:r w:rsidRPr="007167BF">
              <w:rPr>
                <w:rFonts w:ascii="Arial Narrow" w:hAnsi="Arial Narrow"/>
                <w:spacing w:val="-4"/>
                <w:lang w:val="fr-FR"/>
              </w:rPr>
              <w:t xml:space="preserve">L’Autorité contractante écartera toute offre qui n’est pas conforme pour l’essentiel au Dossier </w:t>
            </w:r>
            <w:r w:rsidR="00007AC2">
              <w:rPr>
                <w:rFonts w:ascii="Arial Narrow" w:hAnsi="Arial Narrow"/>
                <w:spacing w:val="-4"/>
                <w:lang w:val="fr-FR"/>
              </w:rPr>
              <w:t>de demande de renseignement de prix</w:t>
            </w:r>
            <w:r w:rsidRPr="007167BF">
              <w:rPr>
                <w:rFonts w:ascii="Arial Narrow" w:hAnsi="Arial Narrow"/>
                <w:spacing w:val="-4"/>
                <w:lang w:val="fr-FR"/>
              </w:rPr>
              <w:t xml:space="preserve"> et le Candidat ne pourra pas, par la suite, la rendre conforme en apportant des corrections à la divergence, réserve ou omission substantielle constatée. </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253" w:name="_Toc438438854"/>
            <w:bookmarkStart w:id="254" w:name="_Toc438532636"/>
            <w:bookmarkStart w:id="255" w:name="_Toc438733998"/>
            <w:bookmarkStart w:id="256" w:name="_Toc438907035"/>
            <w:bookmarkStart w:id="257" w:name="_Toc438907234"/>
            <w:bookmarkStart w:id="258" w:name="_Toc156373314"/>
            <w:bookmarkStart w:id="259" w:name="_Toc55810853"/>
            <w:r w:rsidRPr="007167BF">
              <w:rPr>
                <w:rFonts w:ascii="Arial Narrow" w:hAnsi="Arial Narrow"/>
                <w:lang w:val="fr-FR"/>
              </w:rPr>
              <w:t>Non-conformité, erreurs et omissions</w:t>
            </w:r>
            <w:bookmarkStart w:id="260" w:name="_Hlt438533232"/>
            <w:bookmarkEnd w:id="253"/>
            <w:bookmarkEnd w:id="254"/>
            <w:bookmarkEnd w:id="255"/>
            <w:bookmarkEnd w:id="256"/>
            <w:bookmarkEnd w:id="257"/>
            <w:bookmarkEnd w:id="258"/>
            <w:bookmarkEnd w:id="259"/>
            <w:bookmarkEnd w:id="260"/>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Si une offre est conforme pour l’essentiel, l’Autorité contractante peut tolérer toute non-conformité ou omission qui ne constitue pas une divergence, réserve ou omission substantielle par rapport aux conditions de l’appel d’offres.</w:t>
            </w:r>
          </w:p>
        </w:tc>
      </w:tr>
      <w:tr w:rsidR="00D73A52" w:rsidRPr="00464779" w:rsidTr="00D73A52">
        <w:tc>
          <w:tcPr>
            <w:tcW w:w="2250" w:type="dxa"/>
            <w:tcBorders>
              <w:top w:val="nil"/>
              <w:left w:val="nil"/>
              <w:bottom w:val="nil"/>
              <w:right w:val="nil"/>
            </w:tcBorders>
          </w:tcPr>
          <w:p w:rsidR="00D73A52" w:rsidRPr="007167BF" w:rsidRDefault="00D73A52" w:rsidP="00464779">
            <w:pPr>
              <w:ind w:left="576" w:hanging="576"/>
              <w:rPr>
                <w:rFonts w:ascii="Arial Narrow" w:hAnsi="Arial Narrow"/>
              </w:rPr>
            </w:pPr>
            <w:bookmarkStart w:id="261" w:name="_Toc438532637"/>
            <w:bookmarkEnd w:id="261"/>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Si une offre est conforme pour l’essentiel, l’Autorité contractante peut demander au Candidat 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Candidat qui ne ferait pas droit à cette demande peut voir son offre écartée. </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ind w:left="0" w:firstLine="0"/>
              <w:rPr>
                <w:rFonts w:ascii="Arial Narrow" w:hAnsi="Arial Narrow"/>
                <w:lang w:val="fr-FR"/>
              </w:rPr>
            </w:pPr>
            <w:bookmarkStart w:id="262" w:name="_Toc438532638"/>
            <w:bookmarkStart w:id="263" w:name="_Toc438532639"/>
            <w:bookmarkEnd w:id="262"/>
            <w:bookmarkEnd w:id="263"/>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Si une offre est conforme pour l’essentiel, l’Autorité contractante rectifiera </w:t>
            </w:r>
            <w:r w:rsidRPr="007167BF">
              <w:rPr>
                <w:rFonts w:ascii="Arial Narrow" w:hAnsi="Arial Narrow"/>
                <w:lang w:val="fr-FR"/>
              </w:rPr>
              <w:lastRenderedPageBreak/>
              <w:t>les erreurs arithmétiques sur la base suivante :</w:t>
            </w:r>
          </w:p>
          <w:p w:rsidR="00D73A52" w:rsidRPr="007167BF" w:rsidRDefault="00D73A52" w:rsidP="00464779">
            <w:pPr>
              <w:numPr>
                <w:ilvl w:val="0"/>
                <w:numId w:val="13"/>
              </w:numPr>
              <w:tabs>
                <w:tab w:val="left" w:pos="576"/>
                <w:tab w:val="left" w:pos="1152"/>
              </w:tabs>
              <w:suppressAutoHyphens w:val="0"/>
              <w:ind w:left="1152" w:hanging="576"/>
              <w:rPr>
                <w:rFonts w:ascii="Arial Narrow" w:hAnsi="Arial Narrow"/>
              </w:rPr>
            </w:pPr>
            <w:r w:rsidRPr="007167BF">
              <w:rPr>
                <w:rFonts w:ascii="Arial Narrow" w:hAnsi="Arial Narrow"/>
              </w:rPr>
              <w:t xml:space="preserve">S’il y a contradiction entre le prix unitaire et le prix total obtenu en multipliant le prix unitaire par la quantité correspondante, le prix unitaire fera foi et le prix total sera corrigé, à moins que, de l’avis de l’Autorité contractante, la virgule des décimales du prix unitaire soit manifestement mal placée, auquel cas le prix total indiqué prévaudra et le prix unitaire sera corrigé; </w:t>
            </w:r>
          </w:p>
          <w:p w:rsidR="00D73A52" w:rsidRPr="007167BF" w:rsidRDefault="00D73A52" w:rsidP="00464779">
            <w:pPr>
              <w:numPr>
                <w:ilvl w:val="0"/>
                <w:numId w:val="13"/>
              </w:numPr>
              <w:tabs>
                <w:tab w:val="left" w:pos="576"/>
                <w:tab w:val="left" w:pos="1152"/>
              </w:tabs>
              <w:suppressAutoHyphens w:val="0"/>
              <w:ind w:left="1152" w:hanging="576"/>
              <w:rPr>
                <w:rFonts w:ascii="Arial Narrow" w:hAnsi="Arial Narrow"/>
              </w:rPr>
            </w:pPr>
            <w:r w:rsidRPr="007167BF">
              <w:rPr>
                <w:rFonts w:ascii="Arial Narrow" w:hAnsi="Arial Narrow"/>
              </w:rPr>
              <w:t>Si le total obtenu par addition ou soustraction des sous totaux n’est pas exact, les sous totaux feront foi et le total sera corrigé; et</w:t>
            </w:r>
          </w:p>
          <w:p w:rsidR="00D73A52" w:rsidRPr="007167BF" w:rsidRDefault="00D73A52" w:rsidP="00464779">
            <w:pPr>
              <w:numPr>
                <w:ilvl w:val="0"/>
                <w:numId w:val="13"/>
              </w:numPr>
              <w:tabs>
                <w:tab w:val="left" w:pos="576"/>
                <w:tab w:val="left" w:pos="1152"/>
              </w:tabs>
              <w:suppressAutoHyphens w:val="0"/>
              <w:ind w:left="1152" w:hanging="576"/>
              <w:rPr>
                <w:rFonts w:ascii="Arial Narrow" w:hAnsi="Arial Narrow"/>
              </w:rPr>
            </w:pPr>
            <w:r w:rsidRPr="007167BF">
              <w:rPr>
                <w:rFonts w:ascii="Arial Narrow" w:hAnsi="Arial Narrow"/>
              </w:rPr>
              <w:t>S’il y a contradiction entre le prix indiqué en lettres et en chiffres, le montant en lettres fera foi, à moins que ce montant ne soit entaché d’une erreur arithmétique, auquel cas le montant en chiffres prévaudra sous réserve des alinéas a) et b) ci-dessus.</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bookmarkStart w:id="264" w:name="_Toc438532640"/>
            <w:bookmarkStart w:id="265" w:name="_Toc438532641"/>
            <w:bookmarkEnd w:id="264"/>
            <w:bookmarkEnd w:id="265"/>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Si le Candidat ayant présenté l’offre évaluée la moins-disante en fonction de critères exprimés en termes monétaires, n’accepte pas les corrections apportées, son offre sera écartée et sa garantie de soumission pourra être saisie.</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266" w:name="_Toc438532643"/>
            <w:bookmarkStart w:id="267" w:name="_Toc438532644"/>
            <w:bookmarkStart w:id="268" w:name="_Toc188501969"/>
            <w:bookmarkStart w:id="269" w:name="_Toc55810854"/>
            <w:bookmarkStart w:id="270" w:name="_Toc438438855"/>
            <w:bookmarkStart w:id="271" w:name="_Toc438532642"/>
            <w:bookmarkStart w:id="272" w:name="_Toc438733999"/>
            <w:bookmarkStart w:id="273" w:name="_Toc438907036"/>
            <w:bookmarkStart w:id="274" w:name="_Toc438907235"/>
            <w:bookmarkEnd w:id="266"/>
            <w:bookmarkEnd w:id="267"/>
            <w:r w:rsidRPr="007167BF">
              <w:rPr>
                <w:rFonts w:ascii="Arial Narrow" w:hAnsi="Arial Narrow"/>
                <w:lang w:val="fr-FR"/>
              </w:rPr>
              <w:t>Examen préliminaire des offres</w:t>
            </w:r>
            <w:bookmarkEnd w:id="268"/>
            <w:bookmarkEnd w:id="269"/>
            <w:r w:rsidRPr="007167BF">
              <w:rPr>
                <w:rFonts w:ascii="Arial Narrow" w:hAnsi="Arial Narrow"/>
                <w:lang w:val="fr-FR"/>
              </w:rPr>
              <w:t xml:space="preserve"> </w:t>
            </w:r>
            <w:bookmarkEnd w:id="270"/>
            <w:bookmarkEnd w:id="271"/>
            <w:bookmarkEnd w:id="272"/>
            <w:bookmarkEnd w:id="273"/>
            <w:bookmarkEnd w:id="274"/>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sz w:val="16"/>
                <w:lang w:val="fr-FR"/>
              </w:rPr>
            </w:pPr>
            <w:r w:rsidRPr="007167BF">
              <w:rPr>
                <w:rFonts w:ascii="Arial Narrow" w:hAnsi="Arial Narrow"/>
                <w:lang w:val="fr-FR"/>
              </w:rPr>
              <w:t>L’Autorité contractante examinera les offres pour s’assurer que tous les documents et la documentation technique demandés à la clause 11 des IC ont bien été fournis et sont tous complets.</w:t>
            </w: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L’Autorité contractante confirmera que les documents et renseignements ci-après sont inclus dans l’offre. Au cas où l’un quelconque de ces documents ou renseignements manquerait, l’offre sera rejetée : </w:t>
            </w:r>
          </w:p>
          <w:p w:rsidR="00D73A52" w:rsidRPr="007167BF" w:rsidRDefault="00D73A52" w:rsidP="00464779">
            <w:pPr>
              <w:numPr>
                <w:ilvl w:val="0"/>
                <w:numId w:val="27"/>
              </w:numPr>
              <w:tabs>
                <w:tab w:val="clear" w:pos="360"/>
                <w:tab w:val="num" w:pos="612"/>
              </w:tabs>
              <w:suppressAutoHyphens w:val="0"/>
              <w:overflowPunct/>
              <w:autoSpaceDE/>
              <w:autoSpaceDN/>
              <w:adjustRightInd/>
              <w:ind w:left="1152" w:hanging="576"/>
              <w:jc w:val="left"/>
              <w:textAlignment w:val="auto"/>
              <w:rPr>
                <w:rFonts w:ascii="Arial Narrow" w:hAnsi="Arial Narrow"/>
              </w:rPr>
            </w:pPr>
            <w:r w:rsidRPr="007167BF">
              <w:rPr>
                <w:rFonts w:ascii="Arial Narrow" w:hAnsi="Arial Narrow"/>
              </w:rPr>
              <w:t xml:space="preserve">le formulaire de soumission de l’offre, conformément à </w:t>
            </w:r>
            <w:r w:rsidR="0083710B" w:rsidRPr="007167BF">
              <w:rPr>
                <w:rFonts w:ascii="Arial Narrow" w:hAnsi="Arial Narrow"/>
              </w:rPr>
              <w:t xml:space="preserve">la clause </w:t>
            </w:r>
            <w:r w:rsidRPr="007167BF">
              <w:rPr>
                <w:rFonts w:ascii="Arial Narrow" w:hAnsi="Arial Narrow"/>
              </w:rPr>
              <w:t xml:space="preserve">12.1 des IC. </w:t>
            </w:r>
          </w:p>
          <w:p w:rsidR="00D73A52" w:rsidRPr="007167BF" w:rsidRDefault="00D73A52" w:rsidP="00464779">
            <w:pPr>
              <w:numPr>
                <w:ilvl w:val="0"/>
                <w:numId w:val="28"/>
              </w:numPr>
              <w:suppressAutoHyphens w:val="0"/>
              <w:overflowPunct/>
              <w:autoSpaceDE/>
              <w:autoSpaceDN/>
              <w:adjustRightInd/>
              <w:ind w:left="1152" w:hanging="576"/>
              <w:textAlignment w:val="auto"/>
              <w:rPr>
                <w:rFonts w:ascii="Arial Narrow" w:hAnsi="Arial Narrow"/>
              </w:rPr>
            </w:pPr>
            <w:r w:rsidRPr="007167BF">
              <w:rPr>
                <w:rFonts w:ascii="Arial Narrow" w:hAnsi="Arial Narrow"/>
              </w:rPr>
              <w:t xml:space="preserve">le Bordereau des prix et le Détail quantitatif, conformément à </w:t>
            </w:r>
            <w:r w:rsidR="0083710B" w:rsidRPr="007167BF">
              <w:rPr>
                <w:rFonts w:ascii="Arial Narrow" w:hAnsi="Arial Narrow"/>
              </w:rPr>
              <w:t>la clause</w:t>
            </w:r>
            <w:r w:rsidRPr="007167BF">
              <w:rPr>
                <w:rFonts w:ascii="Arial Narrow" w:hAnsi="Arial Narrow"/>
              </w:rPr>
              <w:t xml:space="preserve"> 12.2 des IC.</w:t>
            </w:r>
          </w:p>
          <w:p w:rsidR="00D73A52" w:rsidRPr="007167BF" w:rsidRDefault="00D73A52" w:rsidP="00464779">
            <w:pPr>
              <w:numPr>
                <w:ilvl w:val="0"/>
                <w:numId w:val="28"/>
              </w:numPr>
              <w:suppressAutoHyphens w:val="0"/>
              <w:overflowPunct/>
              <w:autoSpaceDE/>
              <w:autoSpaceDN/>
              <w:adjustRightInd/>
              <w:ind w:left="1152" w:hanging="576"/>
              <w:textAlignment w:val="auto"/>
              <w:rPr>
                <w:rFonts w:ascii="Arial Narrow" w:hAnsi="Arial Narrow"/>
              </w:rPr>
            </w:pPr>
            <w:r w:rsidRPr="007167BF">
              <w:rPr>
                <w:rFonts w:ascii="Arial Narrow" w:hAnsi="Arial Narrow"/>
              </w:rPr>
              <w:t xml:space="preserve">le pouvoir habilitant </w:t>
            </w:r>
            <w:r w:rsidRPr="007167BF">
              <w:rPr>
                <w:rFonts w:ascii="Arial Narrow" w:hAnsi="Arial Narrow"/>
                <w:i/>
              </w:rPr>
              <w:t>l</w:t>
            </w:r>
            <w:r w:rsidRPr="007167BF">
              <w:rPr>
                <w:rFonts w:ascii="Arial Narrow" w:hAnsi="Arial Narrow"/>
              </w:rPr>
              <w:t xml:space="preserve">e  signataire à engager le Candidat, conformément à </w:t>
            </w:r>
            <w:r w:rsidR="0083710B" w:rsidRPr="007167BF">
              <w:rPr>
                <w:rFonts w:ascii="Arial Narrow" w:hAnsi="Arial Narrow"/>
              </w:rPr>
              <w:t>la clause</w:t>
            </w:r>
            <w:r w:rsidRPr="007167BF">
              <w:rPr>
                <w:rFonts w:ascii="Arial Narrow" w:hAnsi="Arial Narrow"/>
              </w:rPr>
              <w:t xml:space="preserve"> 21.2 des IC; et </w:t>
            </w:r>
          </w:p>
          <w:p w:rsidR="00D73A52" w:rsidRPr="007167BF" w:rsidRDefault="00D73A52" w:rsidP="00464779">
            <w:pPr>
              <w:numPr>
                <w:ilvl w:val="0"/>
                <w:numId w:val="28"/>
              </w:numPr>
              <w:suppressAutoHyphens w:val="0"/>
              <w:overflowPunct/>
              <w:autoSpaceDE/>
              <w:autoSpaceDN/>
              <w:adjustRightInd/>
              <w:ind w:left="1152" w:hanging="576"/>
              <w:textAlignment w:val="auto"/>
              <w:rPr>
                <w:rFonts w:ascii="Arial Narrow" w:hAnsi="Arial Narrow"/>
              </w:rPr>
            </w:pPr>
            <w:r w:rsidRPr="007167BF">
              <w:rPr>
                <w:rFonts w:ascii="Arial Narrow" w:hAnsi="Arial Narrow"/>
              </w:rPr>
              <w:t>la garantie de soumission conformément à la clause 20 des IC.</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275" w:name="_Toc438438859"/>
            <w:bookmarkStart w:id="276" w:name="_Toc438532648"/>
            <w:bookmarkStart w:id="277" w:name="_Toc438734003"/>
            <w:bookmarkStart w:id="278" w:name="_Toc438907040"/>
            <w:bookmarkStart w:id="279" w:name="_Toc438907239"/>
            <w:bookmarkStart w:id="280" w:name="_Toc156373318"/>
            <w:bookmarkStart w:id="281" w:name="_Toc55810855"/>
            <w:r w:rsidRPr="007167BF">
              <w:rPr>
                <w:rFonts w:ascii="Arial Narrow" w:hAnsi="Arial Narrow"/>
                <w:lang w:val="fr-FR"/>
              </w:rPr>
              <w:t>Évaluation des Offres</w:t>
            </w:r>
            <w:bookmarkStart w:id="282" w:name="_Hlt438533055"/>
            <w:bookmarkEnd w:id="275"/>
            <w:bookmarkEnd w:id="276"/>
            <w:bookmarkEnd w:id="277"/>
            <w:bookmarkEnd w:id="278"/>
            <w:bookmarkEnd w:id="279"/>
            <w:bookmarkEnd w:id="280"/>
            <w:bookmarkEnd w:id="281"/>
            <w:bookmarkEnd w:id="282"/>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L’Autorité contractante évaluera chacune des offres dont elle aura établi, à ce stade de l’évaluation, qu’elle était conforme pour l’essentiel.</w:t>
            </w:r>
          </w:p>
        </w:tc>
      </w:tr>
      <w:tr w:rsidR="00D73A52" w:rsidRPr="00464779" w:rsidTr="005F56F5">
        <w:tc>
          <w:tcPr>
            <w:tcW w:w="2250" w:type="dxa"/>
            <w:tcBorders>
              <w:top w:val="nil"/>
              <w:left w:val="nil"/>
              <w:right w:val="nil"/>
            </w:tcBorders>
          </w:tcPr>
          <w:p w:rsidR="00D73A52" w:rsidRPr="007167BF" w:rsidRDefault="00D73A52" w:rsidP="00464779">
            <w:pPr>
              <w:pStyle w:val="Notedefin"/>
              <w:rPr>
                <w:rFonts w:ascii="Arial Narrow" w:hAnsi="Arial Narrow"/>
              </w:rPr>
            </w:pPr>
          </w:p>
        </w:tc>
        <w:tc>
          <w:tcPr>
            <w:tcW w:w="7380" w:type="dxa"/>
            <w:tcBorders>
              <w:top w:val="nil"/>
              <w:left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Pour évaluer une offre, l’Autorité contractante n’utilisera que les critères et méthodes définis dans la présente clause à l’exclusion de tous autres critères et méthodes.</w:t>
            </w:r>
          </w:p>
        </w:tc>
      </w:tr>
      <w:tr w:rsidR="00D73A52" w:rsidRPr="00464779" w:rsidTr="00C8623B">
        <w:trPr>
          <w:trHeight w:val="2127"/>
        </w:trPr>
        <w:tc>
          <w:tcPr>
            <w:tcW w:w="2250" w:type="dxa"/>
          </w:tcPr>
          <w:p w:rsidR="00D73A52" w:rsidRPr="007167BF" w:rsidRDefault="00D73A52" w:rsidP="00464779">
            <w:pPr>
              <w:rPr>
                <w:rFonts w:ascii="Arial Narrow" w:hAnsi="Arial Narrow"/>
              </w:rPr>
            </w:pPr>
            <w:bookmarkStart w:id="283" w:name="_Toc438532649"/>
            <w:bookmarkEnd w:id="283"/>
          </w:p>
        </w:tc>
        <w:tc>
          <w:tcPr>
            <w:tcW w:w="7380" w:type="dxa"/>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Pour évaluer une offre, l’Autorité contractante prendra en compte les éléments ci-après :</w:t>
            </w:r>
          </w:p>
          <w:p w:rsidR="00D73A52" w:rsidRPr="007167BF" w:rsidRDefault="00D73A52" w:rsidP="00464779">
            <w:pPr>
              <w:numPr>
                <w:ilvl w:val="0"/>
                <w:numId w:val="14"/>
              </w:numPr>
              <w:tabs>
                <w:tab w:val="left" w:pos="576"/>
                <w:tab w:val="left" w:pos="1152"/>
              </w:tabs>
              <w:suppressAutoHyphens w:val="0"/>
              <w:ind w:left="1152" w:hanging="576"/>
              <w:rPr>
                <w:rFonts w:ascii="Arial Narrow" w:hAnsi="Arial Narrow"/>
              </w:rPr>
            </w:pPr>
            <w:r w:rsidRPr="007167BF">
              <w:rPr>
                <w:rFonts w:ascii="Arial Narrow" w:hAnsi="Arial Narrow"/>
              </w:rPr>
              <w:t>le prix de l’offre, en excluant les sommes provisionnelles et, le cas échéant, les provisions pour imprévus figurant dans le Détail quantitatif et estimatif récapitulatif, mais en ajoutant le montant des travaux en régie, lorsqu’ils sont chiffrés de façon compétitive;</w:t>
            </w:r>
          </w:p>
          <w:p w:rsidR="00D73A52" w:rsidRPr="007167BF" w:rsidRDefault="00D73A52" w:rsidP="00464779">
            <w:pPr>
              <w:numPr>
                <w:ilvl w:val="0"/>
                <w:numId w:val="14"/>
              </w:numPr>
              <w:tabs>
                <w:tab w:val="left" w:pos="576"/>
                <w:tab w:val="left" w:pos="1152"/>
              </w:tabs>
              <w:suppressAutoHyphens w:val="0"/>
              <w:ind w:left="1152" w:hanging="576"/>
              <w:rPr>
                <w:rFonts w:ascii="Arial Narrow" w:hAnsi="Arial Narrow"/>
              </w:rPr>
            </w:pPr>
            <w:r w:rsidRPr="007167BF">
              <w:rPr>
                <w:rFonts w:ascii="Arial Narrow" w:hAnsi="Arial Narrow"/>
              </w:rPr>
              <w:t>les ajustements apportés au prix pour rectifier les erreurs arithmétiques en application de l’alinéa 30.3:</w:t>
            </w:r>
          </w:p>
          <w:p w:rsidR="00D73A52" w:rsidRPr="007167BF" w:rsidRDefault="00D73A52" w:rsidP="00464779">
            <w:pPr>
              <w:numPr>
                <w:ilvl w:val="0"/>
                <w:numId w:val="14"/>
              </w:numPr>
              <w:tabs>
                <w:tab w:val="left" w:pos="576"/>
                <w:tab w:val="left" w:pos="1152"/>
              </w:tabs>
              <w:suppressAutoHyphens w:val="0"/>
              <w:ind w:left="1152" w:hanging="576"/>
              <w:rPr>
                <w:rFonts w:ascii="Arial Narrow" w:hAnsi="Arial Narrow"/>
              </w:rPr>
            </w:pPr>
            <w:r w:rsidRPr="007167BF">
              <w:rPr>
                <w:rFonts w:ascii="Arial Narrow" w:hAnsi="Arial Narrow"/>
              </w:rPr>
              <w:t>les ajustements du prix imputables aux rabais offerts en application de l’alinéa 14.4;</w:t>
            </w:r>
          </w:p>
          <w:p w:rsidR="00D73A52" w:rsidRPr="007167BF" w:rsidRDefault="00D73A52" w:rsidP="00464779">
            <w:pPr>
              <w:numPr>
                <w:ilvl w:val="0"/>
                <w:numId w:val="14"/>
              </w:numPr>
              <w:tabs>
                <w:tab w:val="left" w:pos="576"/>
                <w:tab w:val="left" w:pos="1152"/>
              </w:tabs>
              <w:suppressAutoHyphens w:val="0"/>
              <w:ind w:left="1152" w:hanging="576"/>
              <w:rPr>
                <w:rFonts w:ascii="Arial Narrow" w:hAnsi="Arial Narrow"/>
              </w:rPr>
            </w:pPr>
            <w:r w:rsidRPr="007167BF">
              <w:rPr>
                <w:rFonts w:ascii="Arial Narrow" w:hAnsi="Arial Narrow"/>
              </w:rPr>
              <w:t xml:space="preserve">les ajustements calculés de façon appropriée, sur des bases techniques ou financières, résultant de toute autre modification, </w:t>
            </w:r>
            <w:r w:rsidRPr="007167BF">
              <w:rPr>
                <w:rFonts w:ascii="Arial Narrow" w:hAnsi="Arial Narrow"/>
              </w:rPr>
              <w:lastRenderedPageBreak/>
              <w:t>divergence ou réserve quantifiable;</w:t>
            </w:r>
          </w:p>
          <w:p w:rsidR="00D73A52" w:rsidRPr="007167BF" w:rsidRDefault="00D73A52" w:rsidP="00464779">
            <w:pPr>
              <w:numPr>
                <w:ilvl w:val="0"/>
                <w:numId w:val="14"/>
              </w:numPr>
              <w:tabs>
                <w:tab w:val="left" w:pos="576"/>
                <w:tab w:val="left" w:pos="1152"/>
              </w:tabs>
              <w:suppressAutoHyphens w:val="0"/>
              <w:ind w:left="1152" w:hanging="576"/>
              <w:rPr>
                <w:rFonts w:ascii="Arial Narrow" w:hAnsi="Arial Narrow"/>
              </w:rPr>
            </w:pPr>
            <w:r w:rsidRPr="007167BF">
              <w:rPr>
                <w:rFonts w:ascii="Arial Narrow" w:hAnsi="Arial Narrow"/>
              </w:rPr>
              <w:t xml:space="preserve">les ajustements résultant de l’utilisation des facteurs d’évaluation additionnels indiqués aux </w:t>
            </w:r>
            <w:r w:rsidR="00007AC2">
              <w:rPr>
                <w:rFonts w:ascii="Arial Narrow" w:hAnsi="Arial Narrow"/>
              </w:rPr>
              <w:t>DPDRP</w:t>
            </w:r>
            <w:r w:rsidRPr="007167BF">
              <w:rPr>
                <w:rFonts w:ascii="Arial Narrow" w:hAnsi="Arial Narrow"/>
              </w:rPr>
              <w:t>, le cas échéant.</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L’effet estimé des formules de révision des prix ou d’actualisation, figurant dans les CCAG et CCAP, appliquées durant la période d’exécution du Marché, ne sera pas pris en considération lors de l’évaluation des offres.</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Si cela est prévu dans les </w:t>
            </w:r>
            <w:r w:rsidR="00007AC2">
              <w:rPr>
                <w:rFonts w:ascii="Arial Narrow" w:hAnsi="Arial Narrow"/>
                <w:lang w:val="fr-FR"/>
              </w:rPr>
              <w:t>DPDRP</w:t>
            </w:r>
            <w:r w:rsidRPr="007167BF">
              <w:rPr>
                <w:rFonts w:ascii="Arial Narrow" w:hAnsi="Arial Narrow"/>
                <w:lang w:val="fr-FR"/>
              </w:rPr>
              <w:t xml:space="preserve">, le Dossier </w:t>
            </w:r>
            <w:r w:rsidR="00007AC2">
              <w:rPr>
                <w:rFonts w:ascii="Arial Narrow" w:hAnsi="Arial Narrow"/>
                <w:lang w:val="fr-FR"/>
              </w:rPr>
              <w:t>de demande de renseignement de prix</w:t>
            </w:r>
            <w:r w:rsidRPr="007167BF">
              <w:rPr>
                <w:rFonts w:ascii="Arial Narrow" w:hAnsi="Arial Narrow"/>
                <w:lang w:val="fr-FR"/>
              </w:rPr>
              <w:t xml:space="preserve"> peut autoriser les candidats à indiquer séparément leurs prix pour chaque lot séparément, et permet à l’Autorité contractante d’attribuer des marchés par lots à plus d’un candidat. La méthode d’évaluation pour déterminer la combinaison d’offres la moins-disante en fonction de critères exprimés en termes monétaires, compte tenu de tous rabais offerts dans le Formulaire d’offre, sera précisée aux </w:t>
            </w:r>
            <w:r w:rsidR="00007AC2">
              <w:rPr>
                <w:rFonts w:ascii="Arial Narrow" w:hAnsi="Arial Narrow"/>
                <w:lang w:val="fr-FR"/>
              </w:rPr>
              <w:t>DPDRP</w:t>
            </w:r>
            <w:r w:rsidRPr="007167BF">
              <w:rPr>
                <w:rFonts w:ascii="Arial Narrow" w:hAnsi="Arial Narrow"/>
                <w:lang w:val="fr-FR"/>
              </w:rPr>
              <w:t>, le cas échéant.</w:t>
            </w:r>
          </w:p>
          <w:p w:rsidR="00C8623B"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Si l’offre évaluée la moins disante en fonction de critères exprimés en termes monétaires est fortement déséquilibrée ou présumée anormalement basse par rapport à l’estimation de l’Autorité contractante, de l’échéancier de paiement des travaux à exécuter, l’Autorité contractante ne peut la rejeter qu’après  avoir demandé au Candidat de fournir le sous détail des prix pour tout élément du Détail quantitatif et estimatif, aux fins de prouver que ces prix sont compatibles avec les méthodes de construction et le calendrier proposé.  Après avoir examiné le sous détail de prix, l’Autorité contractante peut demander que le montant de la garantie de bonne exécution soit porté, aux frais du titulaire du Marché, </w:t>
            </w:r>
            <w:r w:rsidR="000B1BC7" w:rsidRPr="007167BF">
              <w:rPr>
                <w:rFonts w:ascii="Arial Narrow" w:hAnsi="Arial Narrow"/>
                <w:lang w:val="fr-FR"/>
              </w:rPr>
              <w:t xml:space="preserve">dans la limite de 5% du montant du marché, </w:t>
            </w:r>
            <w:r w:rsidRPr="007167BF">
              <w:rPr>
                <w:rFonts w:ascii="Arial Narrow" w:hAnsi="Arial Narrow"/>
                <w:lang w:val="fr-FR"/>
              </w:rPr>
              <w:t>à un niveau suffisant pour protéger l’Autorité contractante contre toute perte financière au cas où l’attributaire viendrait à manquer à ses obligations au titre du Marché</w:t>
            </w:r>
            <w:r w:rsidR="00393296" w:rsidRPr="007167BF">
              <w:rPr>
                <w:rFonts w:ascii="Arial Narrow" w:hAnsi="Arial Narrow"/>
                <w:lang w:val="fr-FR"/>
              </w:rPr>
              <w:t>.</w:t>
            </w:r>
          </w:p>
          <w:p w:rsidR="00C8623B" w:rsidRPr="00C8623B" w:rsidRDefault="00C8623B" w:rsidP="00C8623B"/>
          <w:p w:rsidR="00D73A52" w:rsidRPr="00C8623B" w:rsidRDefault="00C8623B" w:rsidP="00C8623B">
            <w:pPr>
              <w:tabs>
                <w:tab w:val="left" w:pos="1155"/>
              </w:tabs>
            </w:pPr>
            <w:r>
              <w:tab/>
            </w:r>
          </w:p>
        </w:tc>
      </w:tr>
      <w:tr w:rsidR="00D73A52" w:rsidRPr="00464779" w:rsidTr="005F56F5">
        <w:tc>
          <w:tcPr>
            <w:tcW w:w="2250" w:type="dxa"/>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284" w:name="_Toc55810856"/>
            <w:r w:rsidRPr="007167BF">
              <w:rPr>
                <w:rFonts w:ascii="Arial Narrow" w:hAnsi="Arial Narrow"/>
                <w:lang w:val="fr-FR"/>
              </w:rPr>
              <w:lastRenderedPageBreak/>
              <w:t>Marge de préférence</w:t>
            </w:r>
            <w:bookmarkEnd w:id="284"/>
          </w:p>
        </w:tc>
        <w:tc>
          <w:tcPr>
            <w:tcW w:w="7380" w:type="dxa"/>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Sauf stipulation contraire dans les </w:t>
            </w:r>
            <w:r w:rsidR="00007AC2">
              <w:rPr>
                <w:rFonts w:ascii="Arial Narrow" w:hAnsi="Arial Narrow"/>
                <w:lang w:val="fr-FR"/>
              </w:rPr>
              <w:t>DPDRP</w:t>
            </w:r>
            <w:r w:rsidRPr="007167BF">
              <w:rPr>
                <w:rFonts w:ascii="Arial Narrow" w:hAnsi="Arial Narrow"/>
                <w:lang w:val="fr-FR"/>
              </w:rPr>
              <w:t>, aucune marge de préférence ne sera accordée.</w:t>
            </w:r>
          </w:p>
        </w:tc>
      </w:tr>
      <w:tr w:rsidR="00D73A52" w:rsidRPr="00464779" w:rsidTr="005F56F5">
        <w:tc>
          <w:tcPr>
            <w:tcW w:w="2250" w:type="dxa"/>
            <w:tcBorders>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285" w:name="_Toc438532650"/>
            <w:bookmarkStart w:id="286" w:name="_Toc438532651"/>
            <w:bookmarkStart w:id="287" w:name="_Toc438438860"/>
            <w:bookmarkStart w:id="288" w:name="_Toc438532654"/>
            <w:bookmarkStart w:id="289" w:name="_Toc438734004"/>
            <w:bookmarkStart w:id="290" w:name="_Toc438907041"/>
            <w:bookmarkStart w:id="291" w:name="_Toc438907240"/>
            <w:bookmarkStart w:id="292" w:name="_Toc156373319"/>
            <w:bookmarkStart w:id="293" w:name="_Toc55810857"/>
            <w:bookmarkEnd w:id="285"/>
            <w:bookmarkEnd w:id="286"/>
            <w:r w:rsidRPr="007167BF">
              <w:rPr>
                <w:rFonts w:ascii="Arial Narrow" w:hAnsi="Arial Narrow"/>
                <w:lang w:val="fr-FR"/>
              </w:rPr>
              <w:t>Comparaison des offres</w:t>
            </w:r>
            <w:bookmarkEnd w:id="287"/>
            <w:bookmarkEnd w:id="288"/>
            <w:bookmarkEnd w:id="289"/>
            <w:bookmarkEnd w:id="290"/>
            <w:bookmarkEnd w:id="291"/>
            <w:bookmarkEnd w:id="292"/>
            <w:bookmarkEnd w:id="293"/>
          </w:p>
        </w:tc>
        <w:tc>
          <w:tcPr>
            <w:tcW w:w="7380" w:type="dxa"/>
            <w:tcBorders>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i/>
                <w:lang w:val="fr-FR"/>
              </w:rPr>
            </w:pPr>
            <w:r w:rsidRPr="007167BF">
              <w:rPr>
                <w:rFonts w:ascii="Arial Narrow" w:hAnsi="Arial Narrow"/>
                <w:lang w:val="fr-FR"/>
              </w:rPr>
              <w:t>L’Autorité contractante comparera toutes les offres substantiellement conformes pour déterminer l’offre évaluée la moins-disante en f</w:t>
            </w:r>
            <w:r w:rsidR="00443A87" w:rsidRPr="007167BF">
              <w:rPr>
                <w:rFonts w:ascii="Arial Narrow" w:hAnsi="Arial Narrow"/>
                <w:lang w:val="fr-FR"/>
              </w:rPr>
              <w:t>o</w:t>
            </w:r>
            <w:r w:rsidRPr="007167BF">
              <w:rPr>
                <w:rFonts w:ascii="Arial Narrow" w:hAnsi="Arial Narrow"/>
                <w:lang w:val="fr-FR"/>
              </w:rPr>
              <w:t xml:space="preserve">nction de critères exprimés en termes monétaires, en application de </w:t>
            </w:r>
            <w:r w:rsidR="0083710B" w:rsidRPr="007167BF">
              <w:rPr>
                <w:rFonts w:ascii="Arial Narrow" w:hAnsi="Arial Narrow"/>
                <w:lang w:val="fr-FR"/>
              </w:rPr>
              <w:t>la clause</w:t>
            </w:r>
            <w:r w:rsidRPr="007167BF">
              <w:rPr>
                <w:rFonts w:ascii="Arial Narrow" w:hAnsi="Arial Narrow"/>
                <w:lang w:val="fr-FR"/>
              </w:rPr>
              <w:t xml:space="preserve"> 32.3 des  IC.</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294" w:name="_Toc438438861"/>
            <w:bookmarkStart w:id="295" w:name="_Toc438532655"/>
            <w:bookmarkStart w:id="296" w:name="_Toc438734005"/>
            <w:bookmarkStart w:id="297" w:name="_Toc438907042"/>
            <w:bookmarkStart w:id="298" w:name="_Toc438907241"/>
            <w:bookmarkStart w:id="299" w:name="_Toc156373320"/>
            <w:bookmarkStart w:id="300" w:name="_Toc55810858"/>
            <w:r w:rsidRPr="007167BF">
              <w:rPr>
                <w:rFonts w:ascii="Arial Narrow" w:hAnsi="Arial Narrow"/>
                <w:lang w:val="fr-FR"/>
              </w:rPr>
              <w:t>Qualification du Candidat</w:t>
            </w:r>
            <w:bookmarkEnd w:id="294"/>
            <w:bookmarkEnd w:id="295"/>
            <w:bookmarkEnd w:id="296"/>
            <w:bookmarkEnd w:id="297"/>
            <w:bookmarkEnd w:id="298"/>
            <w:bookmarkEnd w:id="299"/>
            <w:bookmarkEnd w:id="300"/>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L’Autorité contractante s’assurera que le Candidat ayant soumis l’offre évaluée la moins-disante en fonction de critères exprimés en termes monétaires et substantiellement conforme aux dispositions du dossier </w:t>
            </w:r>
            <w:r w:rsidR="00007AC2">
              <w:rPr>
                <w:rFonts w:ascii="Arial Narrow" w:hAnsi="Arial Narrow"/>
                <w:lang w:val="fr-FR"/>
              </w:rPr>
              <w:t>de demande de renseignement de prix</w:t>
            </w:r>
            <w:r w:rsidRPr="007167BF">
              <w:rPr>
                <w:rFonts w:ascii="Arial Narrow" w:hAnsi="Arial Narrow"/>
                <w:lang w:val="fr-FR"/>
              </w:rPr>
              <w:t>, possède bien les qualifications requises pour exécuter le Marché de façon satisfaisante.</w:t>
            </w:r>
          </w:p>
        </w:tc>
      </w:tr>
      <w:tr w:rsidR="00D73A52" w:rsidRPr="00464779" w:rsidTr="00D73A52">
        <w:tc>
          <w:tcPr>
            <w:tcW w:w="2250" w:type="dxa"/>
            <w:tcBorders>
              <w:top w:val="nil"/>
              <w:left w:val="nil"/>
              <w:bottom w:val="nil"/>
              <w:right w:val="nil"/>
            </w:tcBorders>
          </w:tcPr>
          <w:p w:rsidR="00D73A52" w:rsidRPr="007167BF" w:rsidRDefault="00D73A52" w:rsidP="00464779">
            <w:pPr>
              <w:pStyle w:val="Outline"/>
              <w:numPr>
                <w:ilvl w:val="12"/>
                <w:numId w:val="0"/>
              </w:numPr>
              <w:spacing w:before="0"/>
              <w:rPr>
                <w:rFonts w:ascii="Arial Narrow" w:hAnsi="Arial Narrow"/>
                <w:kern w:val="0"/>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Cette détermination sera fondée sur l’examen des pièces attestant les qualifications du candidat et soumises par lui en application de l’alinéa 18.1 des  IC, sur les éclaircissements apportés en application de la clause 28 des  IC, le cas échéant, et la Proposition technique du candidat.</w:t>
            </w:r>
          </w:p>
        </w:tc>
      </w:tr>
      <w:tr w:rsidR="00D73A52" w:rsidRPr="00464779" w:rsidTr="00D73A52">
        <w:tc>
          <w:tcPr>
            <w:tcW w:w="2250" w:type="dxa"/>
            <w:tcBorders>
              <w:top w:val="nil"/>
              <w:left w:val="nil"/>
              <w:bottom w:val="nil"/>
              <w:right w:val="nil"/>
            </w:tcBorders>
          </w:tcPr>
          <w:p w:rsidR="00D73A52" w:rsidRPr="007167BF" w:rsidRDefault="00D73A52" w:rsidP="00464779">
            <w:pPr>
              <w:numPr>
                <w:ilvl w:val="12"/>
                <w:numId w:val="0"/>
              </w:numPr>
              <w:rPr>
                <w:rFonts w:ascii="Arial Narrow" w:hAnsi="Arial Narrow"/>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L’attribution du Marché au Candidat est subordonnée à la vérification que le candidat satisfait aux critères de qualification. Dans le cas contraire, l’offre sera rejetée et l’Autorité contractante procédera à l’examen de la </w:t>
            </w:r>
            <w:r w:rsidRPr="007167BF">
              <w:rPr>
                <w:rFonts w:ascii="Arial Narrow" w:hAnsi="Arial Narrow"/>
                <w:lang w:val="fr-FR"/>
              </w:rPr>
              <w:lastRenderedPageBreak/>
              <w:t>seconde offre évaluée la moins-disante en fonction de critères exprimés en termes monétaires afin d’établir de la même manière si le Candidat est qualifié pour exécuter le Marché.</w:t>
            </w:r>
          </w:p>
        </w:tc>
      </w:tr>
      <w:tr w:rsidR="00D73A52" w:rsidRPr="00464779" w:rsidTr="00D73A52">
        <w:trPr>
          <w:cantSplit/>
        </w:trPr>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301" w:name="_Toc156373321"/>
            <w:bookmarkStart w:id="302" w:name="_Toc55810859"/>
            <w:bookmarkStart w:id="303" w:name="_Toc438438862"/>
            <w:bookmarkStart w:id="304" w:name="_Toc438532656"/>
            <w:bookmarkStart w:id="305" w:name="_Toc438734006"/>
            <w:bookmarkStart w:id="306" w:name="_Toc438907043"/>
            <w:bookmarkStart w:id="307" w:name="_Toc438907242"/>
            <w:r w:rsidRPr="007167BF">
              <w:rPr>
                <w:rFonts w:ascii="Arial Narrow" w:hAnsi="Arial Narrow"/>
                <w:lang w:val="fr-FR"/>
              </w:rPr>
              <w:lastRenderedPageBreak/>
              <w:t>Droit de l’Autorité contractante d’accepter l’une quelconque des offres et de rejeter une ou toutes les offres</w:t>
            </w:r>
            <w:bookmarkEnd w:id="301"/>
            <w:bookmarkEnd w:id="302"/>
            <w:r w:rsidRPr="007167BF">
              <w:rPr>
                <w:rFonts w:ascii="Arial Narrow" w:hAnsi="Arial Narrow"/>
                <w:lang w:val="fr-FR"/>
              </w:rPr>
              <w:t xml:space="preserve"> </w:t>
            </w:r>
            <w:bookmarkEnd w:id="303"/>
            <w:bookmarkEnd w:id="304"/>
            <w:bookmarkEnd w:id="305"/>
            <w:bookmarkEnd w:id="306"/>
            <w:bookmarkEnd w:id="307"/>
          </w:p>
        </w:tc>
        <w:tc>
          <w:tcPr>
            <w:tcW w:w="7380" w:type="dxa"/>
            <w:tcBorders>
              <w:top w:val="nil"/>
              <w:left w:val="nil"/>
              <w:bottom w:val="nil"/>
              <w:right w:val="nil"/>
            </w:tcBorders>
          </w:tcPr>
          <w:p w:rsidR="00D73A52" w:rsidRPr="007167BF" w:rsidRDefault="00D73A52" w:rsidP="00464779">
            <w:pPr>
              <w:pStyle w:val="Paragraphedeliste"/>
              <w:rPr>
                <w:rFonts w:ascii="Arial Narrow" w:hAnsi="Arial Narrow"/>
              </w:rPr>
            </w:pP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L’Autorité contractante peut après avis de l’organe chargé du contrôle a priori, décider de ne pas donner suite à un appel d’offres. Dans ce cas, elle en informe les soumissionnaires</w:t>
            </w:r>
            <w:r w:rsidR="00F31426" w:rsidRPr="007167BF">
              <w:rPr>
                <w:rFonts w:ascii="Arial Narrow" w:hAnsi="Arial Narrow"/>
                <w:lang w:val="fr-FR"/>
              </w:rPr>
              <w:t>.</w:t>
            </w:r>
          </w:p>
          <w:p w:rsidR="00D73A52"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L’Autorité contractante informera, par écrit, les candidats qui en font la demande écrite, des motifs qui l'ont conduit à ne pas attribuer ou notifier le marché ou à recommencer la procédure, dans un délai de cinq (5) jours ouvrables à compter de la réception de ladite demande.</w:t>
            </w:r>
          </w:p>
          <w:p w:rsidR="00C8623B" w:rsidRPr="007167BF" w:rsidRDefault="00C8623B" w:rsidP="00C8623B">
            <w:pPr>
              <w:pStyle w:val="Header3-Paragraph"/>
              <w:tabs>
                <w:tab w:val="clear" w:pos="504"/>
              </w:tabs>
              <w:overflowPunct/>
              <w:autoSpaceDE/>
              <w:autoSpaceDN/>
              <w:adjustRightInd/>
              <w:spacing w:after="0"/>
              <w:ind w:left="612" w:firstLine="0"/>
              <w:textAlignment w:val="auto"/>
              <w:rPr>
                <w:rFonts w:ascii="Arial Narrow" w:hAnsi="Arial Narrow"/>
                <w:lang w:val="fr-FR"/>
              </w:rPr>
            </w:pPr>
          </w:p>
        </w:tc>
      </w:tr>
      <w:tr w:rsidR="00D73A52" w:rsidRPr="00464779" w:rsidTr="00D73A52">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shd w:val="clear" w:color="auto" w:fill="auto"/>
          </w:tcPr>
          <w:p w:rsidR="00D73A52" w:rsidRPr="007167BF" w:rsidRDefault="00D73A52" w:rsidP="00464779">
            <w:pPr>
              <w:pStyle w:val="Section1Header1"/>
              <w:spacing w:before="0" w:after="0"/>
              <w:rPr>
                <w:rFonts w:ascii="Arial Narrow" w:hAnsi="Arial Narrow"/>
              </w:rPr>
            </w:pPr>
            <w:bookmarkStart w:id="308" w:name="_Toc438438863"/>
            <w:bookmarkStart w:id="309" w:name="_Toc438532657"/>
            <w:bookmarkStart w:id="310" w:name="_Toc438734007"/>
            <w:bookmarkStart w:id="311" w:name="_Toc438962089"/>
            <w:bookmarkStart w:id="312" w:name="_Toc461939621"/>
            <w:bookmarkStart w:id="313" w:name="_Toc55810860"/>
            <w:r w:rsidRPr="007167BF">
              <w:rPr>
                <w:rFonts w:ascii="Arial Narrow" w:hAnsi="Arial Narrow"/>
              </w:rPr>
              <w:t xml:space="preserve">F. </w:t>
            </w:r>
            <w:r w:rsidRPr="007167BF">
              <w:rPr>
                <w:rFonts w:ascii="Arial Narrow" w:hAnsi="Arial Narrow"/>
              </w:rPr>
              <w:tab/>
              <w:t>Attribution du Marché</w:t>
            </w:r>
            <w:bookmarkEnd w:id="308"/>
            <w:bookmarkEnd w:id="309"/>
            <w:bookmarkEnd w:id="310"/>
            <w:bookmarkEnd w:id="311"/>
            <w:bookmarkEnd w:id="312"/>
            <w:bookmarkEnd w:id="313"/>
          </w:p>
        </w:tc>
      </w:tr>
      <w:tr w:rsidR="00D73A52" w:rsidRPr="00464779" w:rsidTr="00D73A52">
        <w:trPr>
          <w:trHeight w:val="1631"/>
        </w:trPr>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314" w:name="_Toc438438864"/>
            <w:bookmarkStart w:id="315" w:name="_Toc438532658"/>
            <w:bookmarkStart w:id="316" w:name="_Toc438734008"/>
            <w:bookmarkStart w:id="317" w:name="_Toc438907044"/>
            <w:bookmarkStart w:id="318" w:name="_Toc438907243"/>
            <w:bookmarkStart w:id="319" w:name="_Toc156373322"/>
            <w:bookmarkStart w:id="320" w:name="_Toc55810861"/>
            <w:r w:rsidRPr="007167BF">
              <w:rPr>
                <w:rFonts w:ascii="Arial Narrow" w:hAnsi="Arial Narrow"/>
                <w:lang w:val="fr-FR"/>
              </w:rPr>
              <w:t>Critères d’attribution</w:t>
            </w:r>
            <w:bookmarkEnd w:id="314"/>
            <w:bookmarkEnd w:id="315"/>
            <w:bookmarkEnd w:id="316"/>
            <w:bookmarkEnd w:id="317"/>
            <w:bookmarkEnd w:id="318"/>
            <w:bookmarkEnd w:id="319"/>
            <w:bookmarkEnd w:id="320"/>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L’Autorité contractante attribuera le Marché au Soumissionnaire dont l’offre aura été évaluée la moins-disante en fonction de critères exprimés en termes monétaires, à condition que le Candidat soit en outre jugé qualifié pour exécuter le Marché de façon satisfaisante.</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lang w:val="fr-FR"/>
              </w:rPr>
            </w:pPr>
            <w:bookmarkStart w:id="321" w:name="_Toc438438866"/>
            <w:bookmarkStart w:id="322" w:name="_Toc438532660"/>
            <w:bookmarkStart w:id="323" w:name="_Toc438734010"/>
            <w:bookmarkStart w:id="324" w:name="_Toc438907046"/>
            <w:bookmarkStart w:id="325" w:name="_Toc438907245"/>
            <w:bookmarkStart w:id="326" w:name="_Toc156373323"/>
            <w:bookmarkStart w:id="327" w:name="_Toc55810862"/>
            <w:r w:rsidRPr="007167BF">
              <w:rPr>
                <w:rFonts w:ascii="Arial Narrow" w:hAnsi="Arial Narrow"/>
                <w:lang w:val="fr-FR"/>
              </w:rPr>
              <w:t>Notification de l’attribution du Marché</w:t>
            </w:r>
            <w:bookmarkEnd w:id="321"/>
            <w:bookmarkEnd w:id="322"/>
            <w:bookmarkEnd w:id="323"/>
            <w:bookmarkEnd w:id="324"/>
            <w:bookmarkEnd w:id="325"/>
            <w:bookmarkEnd w:id="326"/>
            <w:bookmarkEnd w:id="327"/>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Le marché est notifié par l'autorité contractante à l'attributaire du marché avant expiration du délai de validité des offres. La notification consiste en une remise à l'attributaire contre récépissé ou en un envoi par lettre recommandée avec accusé de réception ou par tout moyen permettant de donner date certaine à cet envoi. La date de notification est celle du récépissé ou de l'avis de réception.</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 Sauf dispositions contraires dans le marché, la date de notification des marchés approuvés constitue le point de départ des délais contractuels d'exécution du marché. Le marché ne produit d'effet à l'égard du titulaire qu'à compter de la date de sa notification.</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328" w:name="_Toc438438867"/>
            <w:bookmarkStart w:id="329" w:name="_Toc438532661"/>
            <w:bookmarkStart w:id="330" w:name="_Toc438734011"/>
            <w:bookmarkStart w:id="331" w:name="_Toc438907047"/>
            <w:bookmarkStart w:id="332" w:name="_Toc438907246"/>
            <w:bookmarkStart w:id="333" w:name="_Toc156373324"/>
            <w:bookmarkStart w:id="334" w:name="_Toc55810863"/>
            <w:r w:rsidRPr="007167BF">
              <w:rPr>
                <w:rFonts w:ascii="Arial Narrow" w:hAnsi="Arial Narrow"/>
                <w:lang w:val="fr-FR"/>
              </w:rPr>
              <w:t>Signature du Marché</w:t>
            </w:r>
            <w:bookmarkEnd w:id="328"/>
            <w:bookmarkEnd w:id="329"/>
            <w:bookmarkEnd w:id="330"/>
            <w:bookmarkEnd w:id="331"/>
            <w:bookmarkEnd w:id="332"/>
            <w:bookmarkEnd w:id="333"/>
            <w:bookmarkEnd w:id="334"/>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Dans les meilleurs délais après la notification, l’Autorité contractante enverra au titulaire du marché le projet de Marché. Avant la signature de tout marché, les services de la Personne Responsable d</w:t>
            </w:r>
            <w:r w:rsidR="00223580" w:rsidRPr="007167BF">
              <w:rPr>
                <w:rFonts w:ascii="Arial Narrow" w:hAnsi="Arial Narrow"/>
                <w:lang w:val="fr-FR"/>
              </w:rPr>
              <w:t>es</w:t>
            </w:r>
            <w:r w:rsidRPr="007167BF">
              <w:rPr>
                <w:rFonts w:ascii="Arial Narrow" w:hAnsi="Arial Narrow"/>
                <w:lang w:val="fr-FR"/>
              </w:rPr>
              <w:t xml:space="preserve"> Marché</w:t>
            </w:r>
            <w:r w:rsidR="00223580" w:rsidRPr="007167BF">
              <w:rPr>
                <w:rFonts w:ascii="Arial Narrow" w:hAnsi="Arial Narrow"/>
                <w:lang w:val="fr-FR"/>
              </w:rPr>
              <w:t>s Publics</w:t>
            </w:r>
            <w:r w:rsidRPr="007167BF">
              <w:rPr>
                <w:rFonts w:ascii="Arial Narrow" w:hAnsi="Arial Narrow"/>
                <w:lang w:val="fr-FR"/>
              </w:rPr>
              <w:t xml:space="preserve"> (PRM) de l’Autorité contractante doivent fournir à leurs </w:t>
            </w:r>
            <w:r w:rsidR="00CA4884" w:rsidRPr="007167BF">
              <w:rPr>
                <w:rFonts w:ascii="Arial Narrow" w:hAnsi="Arial Narrow"/>
                <w:lang w:val="fr-FR"/>
              </w:rPr>
              <w:t>cocontractants</w:t>
            </w:r>
            <w:r w:rsidRPr="007167BF">
              <w:rPr>
                <w:rFonts w:ascii="Arial Narrow" w:hAnsi="Arial Narrow"/>
                <w:lang w:val="fr-FR"/>
              </w:rPr>
              <w:t xml:space="preserve"> la preuve que le crédit est disponible et a été réservé.</w:t>
            </w:r>
          </w:p>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Dans un délai </w:t>
            </w:r>
            <w:r w:rsidR="004F4D89" w:rsidRPr="007167BF">
              <w:rPr>
                <w:rFonts w:ascii="Arial Narrow" w:hAnsi="Arial Narrow"/>
                <w:lang w:val="fr-FR"/>
              </w:rPr>
              <w:t xml:space="preserve">de quatorze (14) jours </w:t>
            </w:r>
            <w:r w:rsidRPr="007167BF">
              <w:rPr>
                <w:rFonts w:ascii="Arial Narrow" w:hAnsi="Arial Narrow"/>
                <w:lang w:val="fr-FR"/>
              </w:rPr>
              <w:t>à compter de la date de  réception du projet de Marché, le Candidat retenu le signera, le datera et le renverra à l’Autorité contractante.</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335" w:name="_Toc438438868"/>
            <w:bookmarkStart w:id="336" w:name="_Toc438532662"/>
            <w:bookmarkStart w:id="337" w:name="_Toc438734012"/>
            <w:bookmarkStart w:id="338" w:name="_Toc438907048"/>
            <w:bookmarkStart w:id="339" w:name="_Toc438907247"/>
            <w:bookmarkStart w:id="340" w:name="_Toc156373325"/>
            <w:bookmarkStart w:id="341" w:name="_Toc55810864"/>
            <w:r w:rsidRPr="007167BF">
              <w:rPr>
                <w:rFonts w:ascii="Arial Narrow" w:hAnsi="Arial Narrow"/>
                <w:lang w:val="fr-FR"/>
              </w:rPr>
              <w:t>Garantie de bonne exécution</w:t>
            </w:r>
            <w:bookmarkEnd w:id="335"/>
            <w:bookmarkEnd w:id="336"/>
            <w:bookmarkEnd w:id="337"/>
            <w:bookmarkEnd w:id="338"/>
            <w:bookmarkEnd w:id="339"/>
            <w:bookmarkEnd w:id="340"/>
            <w:bookmarkEnd w:id="341"/>
          </w:p>
        </w:tc>
        <w:tc>
          <w:tcPr>
            <w:tcW w:w="7380" w:type="dxa"/>
            <w:tcBorders>
              <w:top w:val="nil"/>
              <w:left w:val="nil"/>
              <w:bottom w:val="nil"/>
              <w:right w:val="nil"/>
            </w:tcBorders>
          </w:tcPr>
          <w:p w:rsidR="00D73A52" w:rsidRPr="007167BF" w:rsidRDefault="00CA4884"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Dans </w:t>
            </w:r>
            <w:r w:rsidR="004F4D89" w:rsidRPr="007167BF">
              <w:rPr>
                <w:rFonts w:ascii="Arial Narrow" w:hAnsi="Arial Narrow"/>
                <w:lang w:val="fr-FR"/>
              </w:rPr>
              <w:t xml:space="preserve">les </w:t>
            </w:r>
            <w:r w:rsidR="0083710B" w:rsidRPr="007167BF">
              <w:rPr>
                <w:rFonts w:ascii="Arial Narrow" w:hAnsi="Arial Narrow"/>
                <w:lang w:val="fr-FR"/>
              </w:rPr>
              <w:t xml:space="preserve">vingt </w:t>
            </w:r>
            <w:r w:rsidR="004F4D89" w:rsidRPr="007167BF">
              <w:rPr>
                <w:rFonts w:ascii="Arial Narrow" w:hAnsi="Arial Narrow"/>
                <w:lang w:val="fr-FR"/>
              </w:rPr>
              <w:t>(</w:t>
            </w:r>
            <w:r w:rsidR="0083710B" w:rsidRPr="007167BF">
              <w:rPr>
                <w:rFonts w:ascii="Arial Narrow" w:hAnsi="Arial Narrow"/>
                <w:lang w:val="fr-FR"/>
              </w:rPr>
              <w:t>20</w:t>
            </w:r>
            <w:r w:rsidR="004F4D89" w:rsidRPr="007167BF">
              <w:rPr>
                <w:rFonts w:ascii="Arial Narrow" w:hAnsi="Arial Narrow"/>
                <w:lang w:val="fr-FR"/>
              </w:rPr>
              <w:t>) jours suivant</w:t>
            </w:r>
            <w:r w:rsidR="00D73A52" w:rsidRPr="007167BF">
              <w:rPr>
                <w:rFonts w:ascii="Arial Narrow" w:hAnsi="Arial Narrow"/>
                <w:lang w:val="fr-FR"/>
              </w:rPr>
              <w:t xml:space="preserve"> la </w:t>
            </w:r>
            <w:r w:rsidR="0083710B" w:rsidRPr="007167BF">
              <w:rPr>
                <w:rFonts w:ascii="Arial Narrow" w:hAnsi="Arial Narrow"/>
                <w:lang w:val="fr-FR"/>
              </w:rPr>
              <w:t xml:space="preserve">date de </w:t>
            </w:r>
            <w:r w:rsidR="00D73A52" w:rsidRPr="007167BF">
              <w:rPr>
                <w:rFonts w:ascii="Arial Narrow" w:hAnsi="Arial Narrow"/>
                <w:lang w:val="fr-FR"/>
              </w:rPr>
              <w:t>réception de la notification par l’Autorité contractante de l’attribution du Marché, le titulaire du marché fournira la garantie de bonne exécution, conformément au CCAG en utilisant le Formulaire de garantie de bonne exécution figurant à la Section V</w:t>
            </w:r>
            <w:r w:rsidR="00393296" w:rsidRPr="007167BF">
              <w:rPr>
                <w:rFonts w:ascii="Arial Narrow" w:hAnsi="Arial Narrow"/>
                <w:lang w:val="fr-FR"/>
              </w:rPr>
              <w:t>I</w:t>
            </w:r>
            <w:r w:rsidR="00D73A52" w:rsidRPr="007167BF">
              <w:rPr>
                <w:rFonts w:ascii="Arial Narrow" w:hAnsi="Arial Narrow"/>
                <w:lang w:val="fr-FR"/>
              </w:rPr>
              <w:t>II.</w:t>
            </w:r>
          </w:p>
        </w:tc>
      </w:tr>
      <w:tr w:rsidR="00D73A52" w:rsidRPr="00464779" w:rsidTr="00D73A52">
        <w:trPr>
          <w:trHeight w:val="936"/>
        </w:trPr>
        <w:tc>
          <w:tcPr>
            <w:tcW w:w="2250" w:type="dxa"/>
            <w:tcBorders>
              <w:top w:val="nil"/>
              <w:left w:val="nil"/>
              <w:bottom w:val="nil"/>
              <w:right w:val="nil"/>
            </w:tcBorders>
          </w:tcPr>
          <w:p w:rsidR="00D73A52" w:rsidRPr="007167BF" w:rsidRDefault="00D73A52" w:rsidP="00464779">
            <w:pPr>
              <w:rPr>
                <w:rFonts w:ascii="Arial Narrow" w:hAnsi="Arial Narrow"/>
              </w:rPr>
            </w:pPr>
          </w:p>
        </w:tc>
        <w:tc>
          <w:tcPr>
            <w:tcW w:w="7380" w:type="dxa"/>
            <w:tcBorders>
              <w:top w:val="nil"/>
              <w:left w:val="nil"/>
              <w:bottom w:val="nil"/>
              <w:right w:val="nil"/>
            </w:tcBorders>
          </w:tcPr>
          <w:p w:rsidR="00D73A52" w:rsidRPr="007167BF" w:rsidRDefault="00D73A52"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lang w:val="fr-FR"/>
              </w:rPr>
              <w:t xml:space="preserve">Le défaut de production par le Candidat retenu, de la garantie de bonne exécution susmentionnée ou le fait qu’il ne signe pas le projet de marché, constitueront des motifs suffisants d’annulation de l’attribution du Marché et de saisie de la garantie de soumission, auquel cas l’Autorité </w:t>
            </w:r>
            <w:r w:rsidRPr="007167BF">
              <w:rPr>
                <w:rFonts w:ascii="Arial Narrow" w:hAnsi="Arial Narrow"/>
                <w:lang w:val="fr-FR"/>
              </w:rPr>
              <w:lastRenderedPageBreak/>
              <w:t xml:space="preserve">contractante pourra attribuer le Marché au Candidat dont l’offre est jugée substantiellement conforme au Dossier </w:t>
            </w:r>
            <w:r w:rsidR="00007AC2">
              <w:rPr>
                <w:rFonts w:ascii="Arial Narrow" w:hAnsi="Arial Narrow"/>
                <w:lang w:val="fr-FR"/>
              </w:rPr>
              <w:t>de demande de renseignement de prix</w:t>
            </w:r>
            <w:r w:rsidRPr="007167BF">
              <w:rPr>
                <w:rFonts w:ascii="Arial Narrow" w:hAnsi="Arial Narrow"/>
                <w:lang w:val="fr-FR"/>
              </w:rPr>
              <w:t xml:space="preserve"> et évaluée la deuxième moins-disante en fonction de critères exprimés en termes monétaires, et qui possède les qualifications exigées pour exécuter le Marché.</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342" w:name="_Toc188501982"/>
            <w:bookmarkStart w:id="343" w:name="_Toc55810865"/>
            <w:r w:rsidRPr="007167BF">
              <w:rPr>
                <w:rFonts w:ascii="Arial Narrow" w:hAnsi="Arial Narrow"/>
                <w:lang w:val="fr-FR"/>
              </w:rPr>
              <w:lastRenderedPageBreak/>
              <w:t>Information</w:t>
            </w:r>
            <w:r w:rsidRPr="007167BF">
              <w:rPr>
                <w:rFonts w:ascii="Arial Narrow" w:hAnsi="Arial Narrow"/>
              </w:rPr>
              <w:t xml:space="preserve"> des </w:t>
            </w:r>
            <w:r w:rsidRPr="007167BF">
              <w:rPr>
                <w:rFonts w:ascii="Arial Narrow" w:hAnsi="Arial Narrow"/>
                <w:lang w:val="fr-FR"/>
              </w:rPr>
              <w:t>candidats</w:t>
            </w:r>
            <w:bookmarkEnd w:id="342"/>
            <w:bookmarkEnd w:id="343"/>
          </w:p>
        </w:tc>
        <w:tc>
          <w:tcPr>
            <w:tcW w:w="7380" w:type="dxa"/>
            <w:tcBorders>
              <w:top w:val="nil"/>
              <w:left w:val="nil"/>
              <w:bottom w:val="nil"/>
              <w:right w:val="nil"/>
            </w:tcBorders>
          </w:tcPr>
          <w:p w:rsidR="004F4D89" w:rsidRPr="007167BF" w:rsidRDefault="004F4D89" w:rsidP="00464779">
            <w:pPr>
              <w:numPr>
                <w:ilvl w:val="1"/>
                <w:numId w:val="22"/>
              </w:numPr>
              <w:tabs>
                <w:tab w:val="clear" w:pos="504"/>
              </w:tabs>
              <w:suppressAutoHyphens w:val="0"/>
              <w:overflowPunct/>
              <w:autoSpaceDE/>
              <w:autoSpaceDN/>
              <w:adjustRightInd/>
              <w:ind w:left="612" w:hanging="612"/>
              <w:textAlignment w:val="auto"/>
              <w:rPr>
                <w:rFonts w:ascii="Arial Narrow" w:hAnsi="Arial Narrow"/>
              </w:rPr>
            </w:pPr>
            <w:r w:rsidRPr="007167BF">
              <w:rPr>
                <w:rFonts w:ascii="Arial Narrow" w:hAnsi="Arial Narrow"/>
              </w:rPr>
              <w:t>Dès qu'elle a approuvé la proposition d'attribution, l’Autorité contractante publie le procès-verbal d’attribution.</w:t>
            </w:r>
          </w:p>
          <w:p w:rsidR="004F4D89" w:rsidRPr="007167BF" w:rsidRDefault="004F4D89" w:rsidP="00464779">
            <w:pPr>
              <w:numPr>
                <w:ilvl w:val="1"/>
                <w:numId w:val="22"/>
              </w:numPr>
              <w:tabs>
                <w:tab w:val="clear" w:pos="504"/>
              </w:tabs>
              <w:suppressAutoHyphens w:val="0"/>
              <w:overflowPunct/>
              <w:autoSpaceDE/>
              <w:autoSpaceDN/>
              <w:adjustRightInd/>
              <w:ind w:left="612" w:hanging="612"/>
              <w:textAlignment w:val="auto"/>
              <w:rPr>
                <w:rFonts w:ascii="Arial Narrow" w:hAnsi="Arial Narrow"/>
                <w:szCs w:val="22"/>
              </w:rPr>
            </w:pPr>
            <w:r w:rsidRPr="007167BF">
              <w:rPr>
                <w:rFonts w:ascii="Arial Narrow" w:hAnsi="Arial Narrow"/>
                <w:szCs w:val="22"/>
              </w:rPr>
              <w:t>L’Autorité contractante communiquera par écrit à tout soumissionnaire écarté</w:t>
            </w:r>
            <w:r w:rsidR="00223580" w:rsidRPr="007167BF">
              <w:rPr>
                <w:rFonts w:ascii="Arial Narrow" w:hAnsi="Arial Narrow"/>
                <w:szCs w:val="22"/>
              </w:rPr>
              <w:t xml:space="preserve">, </w:t>
            </w:r>
            <w:r w:rsidRPr="007167BF">
              <w:rPr>
                <w:rFonts w:ascii="Arial Narrow" w:hAnsi="Arial Narrow"/>
                <w:szCs w:val="22"/>
              </w:rPr>
              <w:t xml:space="preserve"> </w:t>
            </w:r>
            <w:r w:rsidR="00223580" w:rsidRPr="007167BF">
              <w:rPr>
                <w:rFonts w:ascii="Arial Narrow" w:hAnsi="Arial Narrow"/>
                <w:szCs w:val="22"/>
              </w:rPr>
              <w:t>l</w:t>
            </w:r>
            <w:r w:rsidRPr="007167BF">
              <w:rPr>
                <w:rFonts w:ascii="Arial Narrow" w:hAnsi="Arial Narrow"/>
                <w:szCs w:val="22"/>
              </w:rPr>
              <w:t>es motifs du rejet de son offre, le montant du marché attribué et le nom de l’attributaire.</w:t>
            </w:r>
          </w:p>
          <w:p w:rsidR="00D73A52" w:rsidRPr="007167BF" w:rsidRDefault="004F4D89" w:rsidP="00464779">
            <w:pPr>
              <w:pStyle w:val="Header3-Paragraph"/>
              <w:numPr>
                <w:ilvl w:val="1"/>
                <w:numId w:val="22"/>
              </w:numPr>
              <w:tabs>
                <w:tab w:val="clear" w:pos="504"/>
              </w:tabs>
              <w:overflowPunct/>
              <w:autoSpaceDE/>
              <w:autoSpaceDN/>
              <w:adjustRightInd/>
              <w:spacing w:after="0"/>
              <w:ind w:left="612" w:hanging="612"/>
              <w:textAlignment w:val="auto"/>
              <w:rPr>
                <w:rFonts w:ascii="Arial Narrow" w:hAnsi="Arial Narrow"/>
                <w:lang w:val="fr-FR"/>
              </w:rPr>
            </w:pPr>
            <w:r w:rsidRPr="007167BF">
              <w:rPr>
                <w:rFonts w:ascii="Arial Narrow" w:hAnsi="Arial Narrow"/>
                <w:szCs w:val="22"/>
                <w:lang w:val="fr-FR"/>
              </w:rPr>
              <w:t>Tout soumissionnaire écarté peut demander une copie du procès-verbal d’attribution et toute autre information pertinente qui lui seront remises dans un délai de cinq (5) jours ouvrables à compter de la</w:t>
            </w:r>
            <w:r w:rsidR="00223580" w:rsidRPr="007167BF">
              <w:rPr>
                <w:rFonts w:ascii="Arial Narrow" w:hAnsi="Arial Narrow"/>
                <w:szCs w:val="22"/>
                <w:lang w:val="fr-FR"/>
              </w:rPr>
              <w:t xml:space="preserve"> date de</w:t>
            </w:r>
            <w:r w:rsidRPr="007167BF">
              <w:rPr>
                <w:rFonts w:ascii="Arial Narrow" w:hAnsi="Arial Narrow"/>
                <w:szCs w:val="22"/>
                <w:lang w:val="fr-FR"/>
              </w:rPr>
              <w:t xml:space="preserve"> réception de sa demande écrite.</w:t>
            </w:r>
          </w:p>
        </w:tc>
      </w:tr>
      <w:tr w:rsidR="00D73A52" w:rsidRPr="00464779" w:rsidTr="00D73A52">
        <w:tc>
          <w:tcPr>
            <w:tcW w:w="2250" w:type="dxa"/>
            <w:tcBorders>
              <w:top w:val="nil"/>
              <w:left w:val="nil"/>
              <w:bottom w:val="nil"/>
              <w:right w:val="nil"/>
            </w:tcBorders>
          </w:tcPr>
          <w:p w:rsidR="00D73A52" w:rsidRPr="007167BF" w:rsidRDefault="00D73A52" w:rsidP="00464779">
            <w:pPr>
              <w:pStyle w:val="Header1-Clauses"/>
              <w:numPr>
                <w:ilvl w:val="0"/>
                <w:numId w:val="22"/>
              </w:numPr>
              <w:tabs>
                <w:tab w:val="clear" w:pos="432"/>
              </w:tabs>
              <w:overflowPunct/>
              <w:autoSpaceDE/>
              <w:autoSpaceDN/>
              <w:adjustRightInd/>
              <w:textAlignment w:val="auto"/>
              <w:rPr>
                <w:rFonts w:ascii="Arial Narrow" w:hAnsi="Arial Narrow"/>
              </w:rPr>
            </w:pPr>
            <w:bookmarkStart w:id="344" w:name="_Toc188501983"/>
            <w:bookmarkStart w:id="345" w:name="_Toc55810866"/>
            <w:r w:rsidRPr="007167BF">
              <w:rPr>
                <w:rFonts w:ascii="Arial Narrow" w:hAnsi="Arial Narrow"/>
              </w:rPr>
              <w:t>Recours</w:t>
            </w:r>
            <w:bookmarkEnd w:id="344"/>
            <w:bookmarkEnd w:id="345"/>
          </w:p>
        </w:tc>
        <w:tc>
          <w:tcPr>
            <w:tcW w:w="7380" w:type="dxa"/>
            <w:tcBorders>
              <w:top w:val="nil"/>
              <w:left w:val="nil"/>
              <w:bottom w:val="nil"/>
              <w:right w:val="nil"/>
            </w:tcBorders>
          </w:tcPr>
          <w:p w:rsidR="004F4D89" w:rsidRPr="007167BF" w:rsidRDefault="004F4D89" w:rsidP="00464779">
            <w:pPr>
              <w:pStyle w:val="Header3-Paragraph"/>
              <w:numPr>
                <w:ilvl w:val="1"/>
                <w:numId w:val="22"/>
              </w:numPr>
              <w:tabs>
                <w:tab w:val="left" w:pos="708"/>
              </w:tabs>
              <w:overflowPunct/>
              <w:autoSpaceDE/>
              <w:adjustRightInd/>
              <w:spacing w:after="0"/>
              <w:textAlignment w:val="auto"/>
              <w:rPr>
                <w:rFonts w:ascii="Arial Narrow" w:hAnsi="Arial Narrow"/>
                <w:lang w:val="fr-FR"/>
              </w:rPr>
            </w:pPr>
            <w:r w:rsidRPr="007167BF">
              <w:rPr>
                <w:rFonts w:ascii="Arial Narrow" w:hAnsi="Arial Narrow"/>
                <w:lang w:val="fr-FR"/>
              </w:rPr>
              <w:t>Tout candidat ou soumissionnaire s’estimant injustement évincé des procédures de passation des marchés peut introduire un recours effectif préalable à l’encontre des procédures et décisions rendues à l’occasion de la procédure de passation leur causant préjudice, devant la personne responsable des marchés publics. Une copie de ce recours est adressée à l’autorité de régulation des marchés publics. Ce recours est exercé soit par lettre recommandée avec accusé de réception, soit par tout moyen de communication électronique selon les modalités définies par le Code des marchés publics et ses décrets d’application. Ce recours peut porter sur la décision prise en matière de pré qualification ou d’établissement de la liste restreinte, la décision d’attribuer ou de ne pas attribuer le marché, les conditions de publication des avis, les règles relatives à la participation des candidats et aux capacités et garanties exigées, la procédure de passation et de sélection retenue, les spécifications techniques retenues, les critères d’évaluation. Il doit invoquer une infraction caractérisée de la réglementation des marchés publics. Il doit être exercé</w:t>
            </w:r>
            <w:r w:rsidR="00584991" w:rsidRPr="007167BF">
              <w:rPr>
                <w:rFonts w:ascii="Arial Narrow" w:hAnsi="Arial Narrow"/>
                <w:lang w:val="fr-FR"/>
              </w:rPr>
              <w:t xml:space="preserve"> au plus tard dix (10) jours ouvrables précédant la date prévue pour le dépôt de la candidature ou de la soumission ou  dans un délai de quinze (15) jours ouvrables à compter de la date de publication de l’avis d’attribution provisoire.</w:t>
            </w:r>
            <w:r w:rsidRPr="007167BF">
              <w:rPr>
                <w:rFonts w:ascii="Arial Narrow" w:hAnsi="Arial Narrow"/>
                <w:lang w:val="fr-FR"/>
              </w:rPr>
              <w:t xml:space="preserve"> </w:t>
            </w:r>
          </w:p>
          <w:p w:rsidR="004F4D89" w:rsidRPr="007167BF" w:rsidRDefault="004F4D89" w:rsidP="00464779">
            <w:pPr>
              <w:pStyle w:val="Header3-Paragraph"/>
              <w:numPr>
                <w:ilvl w:val="1"/>
                <w:numId w:val="22"/>
              </w:numPr>
              <w:tabs>
                <w:tab w:val="left" w:pos="708"/>
              </w:tabs>
              <w:overflowPunct/>
              <w:autoSpaceDE/>
              <w:adjustRightInd/>
              <w:spacing w:after="0"/>
              <w:textAlignment w:val="auto"/>
              <w:rPr>
                <w:rFonts w:ascii="Arial Narrow" w:hAnsi="Arial Narrow"/>
                <w:lang w:val="fr-FR"/>
              </w:rPr>
            </w:pPr>
            <w:r w:rsidRPr="007167BF">
              <w:rPr>
                <w:rFonts w:ascii="Arial Narrow" w:hAnsi="Arial Narrow"/>
                <w:lang w:val="fr-FR"/>
              </w:rPr>
              <w:t xml:space="preserve">La personne responsable du marché est tenue de répondre à cette réclamation dans un délai de cinq (5) jours ouvrables. Les décisions rendues par la personne responsable des marchés publics peuvent faire l’objet de recours devant l’autorité de régulation des marchés publics dans un délai maximum de cinq (5) jours ouvrables à compter de la date de notification de la décision faisant grief. </w:t>
            </w:r>
          </w:p>
          <w:p w:rsidR="00D73A52" w:rsidRPr="007167BF" w:rsidRDefault="004F4D89" w:rsidP="00464779">
            <w:pPr>
              <w:pStyle w:val="Header3-Paragraph"/>
              <w:numPr>
                <w:ilvl w:val="1"/>
                <w:numId w:val="22"/>
              </w:numPr>
              <w:tabs>
                <w:tab w:val="left" w:pos="708"/>
              </w:tabs>
              <w:overflowPunct/>
              <w:autoSpaceDE/>
              <w:adjustRightInd/>
              <w:spacing w:after="0"/>
              <w:textAlignment w:val="auto"/>
              <w:rPr>
                <w:rFonts w:ascii="Arial Narrow" w:hAnsi="Arial Narrow"/>
                <w:lang w:val="fr-FR"/>
              </w:rPr>
            </w:pPr>
            <w:r w:rsidRPr="007167BF">
              <w:rPr>
                <w:rFonts w:ascii="Arial Narrow" w:hAnsi="Arial Narrow"/>
                <w:lang w:val="fr-FR"/>
              </w:rPr>
              <w:t>En l’absence de décision rendue par la personne responsable des marchés publics dans les cinq (5) jours ouvrables de sa saisine, le requérant peut également saisir l’autorité de régulation des marchés publics qui rend sa décision dans les sept (7) jours ouvrables de</w:t>
            </w:r>
            <w:r w:rsidR="00223580" w:rsidRPr="007167BF">
              <w:rPr>
                <w:rFonts w:ascii="Arial Narrow" w:hAnsi="Arial Narrow"/>
                <w:lang w:val="fr-FR"/>
              </w:rPr>
              <w:t xml:space="preserve"> la date de</w:t>
            </w:r>
            <w:r w:rsidRPr="007167BF">
              <w:rPr>
                <w:rFonts w:ascii="Arial Narrow" w:hAnsi="Arial Narrow"/>
                <w:lang w:val="fr-FR"/>
              </w:rPr>
              <w:t xml:space="preserve"> </w:t>
            </w:r>
            <w:r w:rsidR="00223580" w:rsidRPr="007167BF">
              <w:rPr>
                <w:rFonts w:ascii="Arial Narrow" w:hAnsi="Arial Narrow"/>
                <w:lang w:val="fr-FR"/>
              </w:rPr>
              <w:t>l</w:t>
            </w:r>
            <w:r w:rsidRPr="007167BF">
              <w:rPr>
                <w:rFonts w:ascii="Arial Narrow" w:hAnsi="Arial Narrow"/>
                <w:lang w:val="fr-FR"/>
              </w:rPr>
              <w:t>a saisine, faute de quoi l’attribution du marché ne peut plus être suspendue</w:t>
            </w:r>
            <w:r w:rsidR="00215FEE" w:rsidRPr="007167BF">
              <w:rPr>
                <w:rFonts w:ascii="Arial Narrow" w:hAnsi="Arial Narrow"/>
                <w:lang w:val="fr-FR"/>
              </w:rPr>
              <w:t>.</w:t>
            </w:r>
          </w:p>
        </w:tc>
      </w:tr>
    </w:tbl>
    <w:p w:rsidR="006A036D" w:rsidRPr="00464779" w:rsidRDefault="006A036D" w:rsidP="00D73A52">
      <w:pPr>
        <w:ind w:left="180"/>
        <w:rPr>
          <w:rFonts w:ascii="Arial Narrow" w:hAnsi="Arial Narrow"/>
        </w:rPr>
      </w:pPr>
    </w:p>
    <w:p w:rsidR="006A036D" w:rsidRPr="00464779" w:rsidRDefault="006A036D" w:rsidP="006A036D">
      <w:pPr>
        <w:rPr>
          <w:rFonts w:ascii="Arial Narrow" w:hAnsi="Arial Narrow"/>
        </w:rPr>
      </w:pPr>
    </w:p>
    <w:p w:rsidR="006A036D" w:rsidRPr="006A036D" w:rsidRDefault="006A036D" w:rsidP="006A036D"/>
    <w:p w:rsidR="006A036D" w:rsidRPr="006A036D" w:rsidRDefault="006A036D" w:rsidP="006A036D"/>
    <w:p w:rsidR="006A036D" w:rsidRDefault="006A036D" w:rsidP="006A036D"/>
    <w:p w:rsidR="006A036D" w:rsidRDefault="006A036D" w:rsidP="006A036D">
      <w:pPr>
        <w:tabs>
          <w:tab w:val="left" w:pos="6693"/>
        </w:tabs>
      </w:pPr>
      <w:r>
        <w:tab/>
      </w:r>
    </w:p>
    <w:p w:rsidR="006A036D" w:rsidRDefault="006A036D" w:rsidP="006A036D"/>
    <w:tbl>
      <w:tblPr>
        <w:tblW w:w="9360" w:type="dxa"/>
        <w:tblInd w:w="123" w:type="dxa"/>
        <w:tblLayout w:type="fixed"/>
        <w:tblLook w:val="0000" w:firstRow="0" w:lastRow="0" w:firstColumn="0" w:lastColumn="0" w:noHBand="0" w:noVBand="0"/>
      </w:tblPr>
      <w:tblGrid>
        <w:gridCol w:w="1620"/>
        <w:gridCol w:w="7740"/>
      </w:tblGrid>
      <w:tr w:rsidR="00D73A52" w:rsidRPr="00464779" w:rsidTr="00E223F2">
        <w:trPr>
          <w:cantSplit/>
          <w:trHeight w:val="113"/>
        </w:trPr>
        <w:tc>
          <w:tcPr>
            <w:tcW w:w="9360" w:type="dxa"/>
            <w:gridSpan w:val="2"/>
            <w:vAlign w:val="center"/>
          </w:tcPr>
          <w:p w:rsidR="00D73A52" w:rsidRPr="00464779" w:rsidRDefault="00D73A52" w:rsidP="001544AC">
            <w:pPr>
              <w:pStyle w:val="Titre2"/>
              <w:rPr>
                <w:rFonts w:ascii="Arial Narrow" w:hAnsi="Arial Narrow"/>
              </w:rPr>
            </w:pPr>
            <w:r w:rsidRPr="00464779">
              <w:rPr>
                <w:rFonts w:ascii="Arial Narrow" w:hAnsi="Arial Narrow"/>
              </w:rPr>
              <w:br w:type="page"/>
            </w:r>
            <w:bookmarkStart w:id="346" w:name="_Toc438366665"/>
            <w:bookmarkStart w:id="347" w:name="_Toc156027992"/>
            <w:bookmarkStart w:id="348" w:name="_Toc156372848"/>
            <w:bookmarkStart w:id="349" w:name="_Toc188954494"/>
            <w:r w:rsidRPr="00464779">
              <w:rPr>
                <w:rFonts w:ascii="Arial Narrow" w:hAnsi="Arial Narrow"/>
              </w:rPr>
              <w:t>Section I</w:t>
            </w:r>
            <w:r w:rsidR="000E6715" w:rsidRPr="00464779">
              <w:rPr>
                <w:rFonts w:ascii="Arial Narrow" w:hAnsi="Arial Narrow"/>
              </w:rPr>
              <w:t>I</w:t>
            </w:r>
            <w:r w:rsidRPr="00464779">
              <w:rPr>
                <w:rFonts w:ascii="Arial Narrow" w:hAnsi="Arial Narrow"/>
              </w:rPr>
              <w:t xml:space="preserve">I.  Données particulières de </w:t>
            </w:r>
            <w:bookmarkEnd w:id="346"/>
            <w:bookmarkEnd w:id="347"/>
            <w:bookmarkEnd w:id="348"/>
            <w:bookmarkEnd w:id="349"/>
            <w:r w:rsidR="00CD7B10">
              <w:rPr>
                <w:rFonts w:ascii="Arial Narrow" w:hAnsi="Arial Narrow"/>
              </w:rPr>
              <w:t>la Demande de Renseignement de Prix</w:t>
            </w:r>
            <w:r w:rsidR="00804272" w:rsidRPr="00464779">
              <w:rPr>
                <w:rFonts w:ascii="Arial Narrow" w:hAnsi="Arial Narrow"/>
              </w:rPr>
              <w:t xml:space="preserve"> (</w:t>
            </w:r>
            <w:r w:rsidR="00007AC2">
              <w:rPr>
                <w:rFonts w:ascii="Arial Narrow" w:hAnsi="Arial Narrow"/>
              </w:rPr>
              <w:t>DPDRP</w:t>
            </w:r>
            <w:r w:rsidR="00804272" w:rsidRPr="00464779">
              <w:rPr>
                <w:rFonts w:ascii="Arial Narrow" w:hAnsi="Arial Narrow"/>
              </w:rPr>
              <w:t>)</w:t>
            </w:r>
          </w:p>
          <w:p w:rsidR="00B27D78" w:rsidRPr="00464779" w:rsidRDefault="00B27D78" w:rsidP="001544AC">
            <w:pPr>
              <w:jc w:val="center"/>
              <w:rPr>
                <w:rFonts w:ascii="Arial Narrow" w:hAnsi="Arial Narrow"/>
                <w:sz w:val="12"/>
              </w:rPr>
            </w:pP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335"/>
        </w:trPr>
        <w:tc>
          <w:tcPr>
            <w:tcW w:w="9360" w:type="dxa"/>
            <w:gridSpan w:val="2"/>
            <w:tcBorders>
              <w:top w:val="single" w:sz="6" w:space="0" w:color="000000"/>
              <w:left w:val="single" w:sz="12" w:space="0" w:color="000000"/>
              <w:bottom w:val="single" w:sz="12" w:space="0" w:color="000000"/>
              <w:right w:val="single" w:sz="12" w:space="0" w:color="000000"/>
            </w:tcBorders>
            <w:vAlign w:val="center"/>
          </w:tcPr>
          <w:p w:rsidR="00B27D78" w:rsidRPr="00464779" w:rsidRDefault="00B27D78" w:rsidP="00B61804">
            <w:pPr>
              <w:jc w:val="center"/>
              <w:rPr>
                <w:rFonts w:ascii="Arial Narrow" w:hAnsi="Arial Narrow"/>
                <w:b/>
                <w:sz w:val="28"/>
              </w:rPr>
            </w:pPr>
            <w:r w:rsidRPr="00464779">
              <w:rPr>
                <w:rFonts w:ascii="Arial Narrow" w:hAnsi="Arial Narrow"/>
                <w:b/>
                <w:sz w:val="28"/>
              </w:rPr>
              <w:t>A.  Introduction</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1620" w:type="dxa"/>
            <w:tcBorders>
              <w:top w:val="single" w:sz="6" w:space="0" w:color="000000"/>
              <w:left w:val="single" w:sz="12" w:space="0" w:color="000000"/>
              <w:bottom w:val="nil"/>
              <w:right w:val="single" w:sz="6" w:space="0" w:color="000000"/>
            </w:tcBorders>
          </w:tcPr>
          <w:p w:rsidR="00B27D78" w:rsidRPr="00464779" w:rsidRDefault="00B27D78" w:rsidP="005C26D7">
            <w:pPr>
              <w:rPr>
                <w:rFonts w:ascii="Arial Narrow" w:hAnsi="Arial Narrow"/>
                <w:b/>
              </w:rPr>
            </w:pPr>
            <w:r w:rsidRPr="00464779">
              <w:rPr>
                <w:rFonts w:ascii="Arial Narrow" w:hAnsi="Arial Narrow"/>
                <w:b/>
              </w:rPr>
              <w:t xml:space="preserve"> IC  1.1.a</w:t>
            </w:r>
          </w:p>
        </w:tc>
        <w:tc>
          <w:tcPr>
            <w:tcW w:w="7740" w:type="dxa"/>
            <w:tcBorders>
              <w:top w:val="single" w:sz="6" w:space="0" w:color="000000"/>
              <w:left w:val="single" w:sz="6" w:space="0" w:color="000000"/>
              <w:bottom w:val="nil"/>
              <w:right w:val="single" w:sz="12" w:space="0" w:color="000000"/>
            </w:tcBorders>
          </w:tcPr>
          <w:p w:rsidR="00B27D78" w:rsidRPr="00464779" w:rsidRDefault="00B27D78" w:rsidP="00F82C3C">
            <w:pPr>
              <w:tabs>
                <w:tab w:val="right" w:pos="7272"/>
              </w:tabs>
              <w:rPr>
                <w:rFonts w:ascii="Arial Narrow" w:hAnsi="Arial Narrow"/>
                <w:i/>
              </w:rPr>
            </w:pPr>
            <w:r w:rsidRPr="00464779">
              <w:rPr>
                <w:rFonts w:ascii="Arial Narrow" w:hAnsi="Arial Narrow"/>
              </w:rPr>
              <w:t xml:space="preserve">Référence de l’avis </w:t>
            </w:r>
            <w:r w:rsidR="00007AC2">
              <w:rPr>
                <w:rFonts w:ascii="Arial Narrow" w:hAnsi="Arial Narrow"/>
              </w:rPr>
              <w:t>de demande de renseignement de prix</w:t>
            </w:r>
            <w:r w:rsidR="00B61804" w:rsidRPr="00464779">
              <w:rPr>
                <w:rFonts w:ascii="Arial Narrow" w:hAnsi="Arial Narrow"/>
              </w:rPr>
              <w:t xml:space="preserve"> : </w:t>
            </w:r>
            <w:r w:rsidR="00CD7B10">
              <w:rPr>
                <w:rFonts w:ascii="Arial Narrow" w:hAnsi="Arial Narrow"/>
              </w:rPr>
              <w:t>DRP</w:t>
            </w:r>
            <w:r w:rsidRPr="00464779">
              <w:rPr>
                <w:rFonts w:ascii="Arial Narrow" w:hAnsi="Arial Narrow"/>
                <w:b/>
              </w:rPr>
              <w:t>N°</w:t>
            </w:r>
            <w:r w:rsidR="00F82C3C">
              <w:rPr>
                <w:rFonts w:ascii="Arial Narrow" w:hAnsi="Arial Narrow"/>
                <w:b/>
              </w:rPr>
              <w:t>003</w:t>
            </w:r>
            <w:r w:rsidR="00FD1742">
              <w:rPr>
                <w:rFonts w:ascii="Arial Narrow" w:hAnsi="Arial Narrow"/>
                <w:b/>
              </w:rPr>
              <w:t>/</w:t>
            </w:r>
            <w:r w:rsidR="00CD7B10">
              <w:rPr>
                <w:rFonts w:ascii="Arial Narrow" w:hAnsi="Arial Narrow"/>
                <w:b/>
              </w:rPr>
              <w:t>20</w:t>
            </w:r>
            <w:r w:rsidR="00E223F2">
              <w:rPr>
                <w:rFonts w:ascii="Arial Narrow" w:hAnsi="Arial Narrow"/>
                <w:b/>
              </w:rPr>
              <w:t>20</w:t>
            </w:r>
            <w:r w:rsidR="00CD7B10">
              <w:rPr>
                <w:rFonts w:ascii="Arial Narrow" w:hAnsi="Arial Narrow"/>
                <w:b/>
              </w:rPr>
              <w:t>/EPAM</w:t>
            </w:r>
            <w:r w:rsidR="00B61804" w:rsidRPr="00464779">
              <w:rPr>
                <w:rFonts w:ascii="Arial Narrow" w:hAnsi="Arial Narrow"/>
                <w:b/>
              </w:rPr>
              <w:t xml:space="preserve"> </w:t>
            </w:r>
            <w:r w:rsidR="00F82C3C">
              <w:rPr>
                <w:rFonts w:ascii="Arial Narrow" w:hAnsi="Arial Narrow"/>
              </w:rPr>
              <w:t>relative à la « FABRICATION ET LIVRAISON DES DIFFERENTES GAMMES DE TICKETS EN ROULEAUX »</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1620" w:type="dxa"/>
            <w:tcBorders>
              <w:top w:val="single" w:sz="12" w:space="0" w:color="000000"/>
              <w:left w:val="single" w:sz="12" w:space="0" w:color="000000"/>
              <w:bottom w:val="nil"/>
              <w:right w:val="single" w:sz="6" w:space="0" w:color="000000"/>
            </w:tcBorders>
          </w:tcPr>
          <w:p w:rsidR="00B27D78" w:rsidRPr="00464779" w:rsidRDefault="00B27D78" w:rsidP="005C26D7">
            <w:pPr>
              <w:spacing w:before="120" w:after="120"/>
              <w:rPr>
                <w:rFonts w:ascii="Arial Narrow" w:hAnsi="Arial Narrow"/>
                <w:b/>
              </w:rPr>
            </w:pPr>
            <w:r w:rsidRPr="00464779">
              <w:rPr>
                <w:rFonts w:ascii="Arial Narrow" w:hAnsi="Arial Narrow"/>
                <w:b/>
              </w:rPr>
              <w:t xml:space="preserve"> IC  1.1.b</w:t>
            </w:r>
          </w:p>
        </w:tc>
        <w:tc>
          <w:tcPr>
            <w:tcW w:w="7740" w:type="dxa"/>
            <w:tcBorders>
              <w:top w:val="single" w:sz="12" w:space="0" w:color="000000"/>
              <w:left w:val="nil"/>
              <w:bottom w:val="single" w:sz="12" w:space="0" w:color="auto"/>
              <w:right w:val="single" w:sz="12" w:space="0" w:color="000000"/>
            </w:tcBorders>
          </w:tcPr>
          <w:p w:rsidR="00B27D78" w:rsidRPr="00464779" w:rsidRDefault="00B27D78" w:rsidP="005C26D7">
            <w:pPr>
              <w:tabs>
                <w:tab w:val="right" w:pos="7272"/>
              </w:tabs>
              <w:rPr>
                <w:rFonts w:ascii="Arial Narrow" w:hAnsi="Arial Narrow"/>
              </w:rPr>
            </w:pPr>
            <w:r w:rsidRPr="00464779">
              <w:rPr>
                <w:rFonts w:ascii="Arial Narrow" w:hAnsi="Arial Narrow"/>
              </w:rPr>
              <w:t xml:space="preserve">Nom de l’Autorité contractante : </w:t>
            </w:r>
            <w:r w:rsidRPr="00464779">
              <w:rPr>
                <w:rFonts w:ascii="Arial Narrow" w:hAnsi="Arial Narrow"/>
                <w:iCs/>
              </w:rPr>
              <w:t>ETABLISSEMENT PUBLIC AUTONOME POUR L’EXPLOITATION DES MARCHES DE LOME</w:t>
            </w:r>
            <w:r w:rsidRPr="00464779">
              <w:rPr>
                <w:rFonts w:ascii="Arial Narrow" w:hAnsi="Arial Narrow"/>
                <w:b/>
                <w:i/>
                <w:iCs/>
              </w:rPr>
              <w:t xml:space="preserve"> </w:t>
            </w:r>
            <w:r w:rsidRPr="00464779">
              <w:rPr>
                <w:rFonts w:ascii="Arial Narrow" w:hAnsi="Arial Narrow"/>
                <w:iCs/>
              </w:rPr>
              <w:t>(EPAM)</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1620" w:type="dxa"/>
            <w:tcBorders>
              <w:top w:val="single" w:sz="12" w:space="0" w:color="000000"/>
              <w:left w:val="single" w:sz="12" w:space="0" w:color="000000"/>
              <w:bottom w:val="nil"/>
              <w:right w:val="single" w:sz="6" w:space="0" w:color="000000"/>
            </w:tcBorders>
          </w:tcPr>
          <w:p w:rsidR="00B27D78" w:rsidRPr="00464779" w:rsidRDefault="00B27D78" w:rsidP="005C26D7">
            <w:pPr>
              <w:spacing w:before="120" w:after="120"/>
              <w:rPr>
                <w:rFonts w:ascii="Arial Narrow" w:hAnsi="Arial Narrow"/>
                <w:b/>
              </w:rPr>
            </w:pPr>
            <w:r w:rsidRPr="00464779">
              <w:rPr>
                <w:rFonts w:ascii="Arial Narrow" w:hAnsi="Arial Narrow"/>
                <w:b/>
              </w:rPr>
              <w:t xml:space="preserve"> IC  1.1.c</w:t>
            </w:r>
          </w:p>
        </w:tc>
        <w:tc>
          <w:tcPr>
            <w:tcW w:w="7740" w:type="dxa"/>
            <w:tcBorders>
              <w:top w:val="nil"/>
              <w:left w:val="single" w:sz="6" w:space="0" w:color="000000"/>
              <w:bottom w:val="single" w:sz="12" w:space="0" w:color="000000"/>
              <w:right w:val="single" w:sz="12" w:space="0" w:color="000000"/>
            </w:tcBorders>
          </w:tcPr>
          <w:p w:rsidR="00C8623B" w:rsidRDefault="00B27D78" w:rsidP="005C26D7">
            <w:pPr>
              <w:tabs>
                <w:tab w:val="right" w:pos="7272"/>
              </w:tabs>
              <w:rPr>
                <w:rFonts w:ascii="Arial Narrow" w:hAnsi="Arial Narrow"/>
              </w:rPr>
            </w:pPr>
            <w:r w:rsidRPr="00464779">
              <w:rPr>
                <w:rFonts w:ascii="Arial Narrow" w:hAnsi="Arial Narrow"/>
              </w:rPr>
              <w:t xml:space="preserve">Nombre et identification des lots faisant l’objet du présent appel d’offres : </w:t>
            </w:r>
            <w:r w:rsidR="00B27A08">
              <w:rPr>
                <w:rFonts w:ascii="Arial Narrow" w:hAnsi="Arial Narrow"/>
              </w:rPr>
              <w:t>0</w:t>
            </w:r>
            <w:r w:rsidR="00EB1D9C">
              <w:rPr>
                <w:rFonts w:ascii="Arial Narrow" w:hAnsi="Arial Narrow"/>
              </w:rPr>
              <w:t>1</w:t>
            </w:r>
            <w:r w:rsidRPr="00464779">
              <w:rPr>
                <w:rFonts w:ascii="Arial Narrow" w:hAnsi="Arial Narrow"/>
              </w:rPr>
              <w:t xml:space="preserve"> lot</w:t>
            </w:r>
            <w:r w:rsidR="00C8623B">
              <w:rPr>
                <w:rFonts w:ascii="Arial Narrow" w:hAnsi="Arial Narrow"/>
              </w:rPr>
              <w:t xml:space="preserve"> </w:t>
            </w:r>
            <w:r w:rsidR="006A2A6F">
              <w:rPr>
                <w:rFonts w:ascii="Arial Narrow" w:hAnsi="Arial Narrow"/>
              </w:rPr>
              <w:t>unique</w:t>
            </w:r>
            <w:r w:rsidR="007238F0" w:rsidRPr="00464779">
              <w:rPr>
                <w:rFonts w:ascii="Arial Narrow" w:hAnsi="Arial Narrow"/>
              </w:rPr>
              <w:t xml:space="preserve"> </w:t>
            </w:r>
            <w:r w:rsidRPr="00464779">
              <w:rPr>
                <w:rFonts w:ascii="Arial Narrow" w:hAnsi="Arial Narrow"/>
              </w:rPr>
              <w:t>libellé comme suit :</w:t>
            </w:r>
            <w:r w:rsidR="003900CE">
              <w:rPr>
                <w:rFonts w:ascii="Arial Narrow" w:hAnsi="Arial Narrow"/>
              </w:rPr>
              <w:t xml:space="preserve"> </w:t>
            </w:r>
          </w:p>
          <w:p w:rsidR="00C8623B" w:rsidRPr="00F1628E" w:rsidRDefault="00C8623B" w:rsidP="00C8623B">
            <w:pPr>
              <w:suppressAutoHyphens w:val="0"/>
              <w:overflowPunct/>
              <w:autoSpaceDE/>
              <w:autoSpaceDN/>
              <w:adjustRightInd/>
              <w:spacing w:line="276" w:lineRule="auto"/>
              <w:textAlignment w:val="auto"/>
              <w:rPr>
                <w:rFonts w:cs="Times New Roman"/>
              </w:rPr>
            </w:pPr>
            <w:r>
              <w:rPr>
                <w:rFonts w:ascii="Arial Narrow" w:hAnsi="Arial Narrow"/>
              </w:rPr>
              <w:t xml:space="preserve"> </w:t>
            </w:r>
            <w:r w:rsidR="00F82C3C">
              <w:rPr>
                <w:rFonts w:ascii="Arial Narrow" w:hAnsi="Arial Narrow"/>
              </w:rPr>
              <w:t>Fabrication et livraison des différentes gammes de tickets en rouleaux</w:t>
            </w:r>
            <w:r w:rsidR="00EB1D9C">
              <w:rPr>
                <w:rFonts w:ascii="Arial Narrow" w:hAnsi="Arial Narrow"/>
              </w:rPr>
              <w:t xml:space="preserve"> </w:t>
            </w:r>
          </w:p>
          <w:p w:rsidR="00B27D78" w:rsidRPr="00464779" w:rsidRDefault="00C8623B" w:rsidP="00EB1D9C">
            <w:pPr>
              <w:suppressAutoHyphens w:val="0"/>
              <w:overflowPunct/>
              <w:autoSpaceDE/>
              <w:autoSpaceDN/>
              <w:adjustRightInd/>
              <w:spacing w:line="276" w:lineRule="auto"/>
              <w:textAlignment w:val="auto"/>
              <w:rPr>
                <w:rFonts w:ascii="Arial Narrow" w:hAnsi="Arial Narrow"/>
                <w:b/>
                <w:i/>
              </w:rPr>
            </w:pPr>
            <w:r>
              <w:rPr>
                <w:rFonts w:ascii="Arial Narrow" w:hAnsi="Arial Narrow"/>
                <w:b/>
                <w:i/>
              </w:rPr>
              <w:t xml:space="preserve">N.B : </w:t>
            </w:r>
            <w:r w:rsidR="007B7E2E" w:rsidRPr="00464779">
              <w:rPr>
                <w:rFonts w:ascii="Arial Narrow" w:hAnsi="Arial Narrow"/>
                <w:b/>
                <w:i/>
              </w:rPr>
              <w:t xml:space="preserve">Aucune variante ne sera acceptée dans le cadre de cet appel </w:t>
            </w:r>
            <w:r w:rsidR="00EB1D9C">
              <w:rPr>
                <w:rFonts w:ascii="Arial Narrow" w:hAnsi="Arial Narrow"/>
                <w:b/>
                <w:i/>
              </w:rPr>
              <w:t>à candidature</w:t>
            </w:r>
            <w:r w:rsidR="007B7E2E" w:rsidRPr="00464779">
              <w:rPr>
                <w:rFonts w:ascii="Arial Narrow" w:hAnsi="Arial Narrow"/>
                <w:b/>
                <w:i/>
              </w:rPr>
              <w:t>.</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83"/>
        </w:trPr>
        <w:tc>
          <w:tcPr>
            <w:tcW w:w="1620" w:type="dxa"/>
            <w:tcBorders>
              <w:top w:val="single" w:sz="12" w:space="0" w:color="000000"/>
              <w:left w:val="single" w:sz="12" w:space="0" w:color="000000"/>
              <w:bottom w:val="single" w:sz="4" w:space="0" w:color="auto"/>
              <w:right w:val="single" w:sz="6" w:space="0" w:color="000000"/>
            </w:tcBorders>
          </w:tcPr>
          <w:p w:rsidR="00B27D78" w:rsidRPr="00464779" w:rsidRDefault="00B27D78" w:rsidP="00B61804">
            <w:pPr>
              <w:rPr>
                <w:rFonts w:ascii="Arial Narrow" w:hAnsi="Arial Narrow"/>
                <w:b/>
              </w:rPr>
            </w:pPr>
            <w:r w:rsidRPr="00464779">
              <w:rPr>
                <w:rFonts w:ascii="Arial Narrow" w:hAnsi="Arial Narrow"/>
                <w:b/>
              </w:rPr>
              <w:t xml:space="preserve"> IC  2.1</w:t>
            </w:r>
          </w:p>
        </w:tc>
        <w:tc>
          <w:tcPr>
            <w:tcW w:w="7740" w:type="dxa"/>
            <w:tcBorders>
              <w:top w:val="single" w:sz="12" w:space="0" w:color="000000"/>
              <w:left w:val="single" w:sz="6" w:space="0" w:color="000000"/>
              <w:bottom w:val="single" w:sz="4" w:space="0" w:color="auto"/>
              <w:right w:val="single" w:sz="12" w:space="0" w:color="000000"/>
            </w:tcBorders>
            <w:vAlign w:val="center"/>
          </w:tcPr>
          <w:p w:rsidR="00B27D78" w:rsidRPr="00464779" w:rsidRDefault="00B27D78" w:rsidP="00EB1D9C">
            <w:pPr>
              <w:tabs>
                <w:tab w:val="right" w:pos="7272"/>
              </w:tabs>
              <w:jc w:val="left"/>
              <w:rPr>
                <w:rFonts w:ascii="Arial Narrow" w:hAnsi="Arial Narrow"/>
                <w:u w:val="single"/>
              </w:rPr>
            </w:pPr>
            <w:r w:rsidRPr="00464779">
              <w:rPr>
                <w:rFonts w:ascii="Arial Narrow" w:hAnsi="Arial Narrow"/>
              </w:rPr>
              <w:t xml:space="preserve">Source de financement du Marché : </w:t>
            </w:r>
            <w:r w:rsidRPr="00464779">
              <w:rPr>
                <w:rFonts w:ascii="Arial Narrow" w:hAnsi="Arial Narrow"/>
                <w:b/>
                <w:iCs/>
              </w:rPr>
              <w:t>FONDS PROPRES</w:t>
            </w:r>
            <w:r w:rsidR="008E2C6A" w:rsidRPr="00464779">
              <w:rPr>
                <w:rFonts w:ascii="Arial Narrow" w:hAnsi="Arial Narrow"/>
                <w:b/>
                <w:iCs/>
              </w:rPr>
              <w:t xml:space="preserve">, GESTION </w:t>
            </w:r>
            <w:r w:rsidR="0000188F" w:rsidRPr="00464779">
              <w:rPr>
                <w:rFonts w:ascii="Arial Narrow" w:hAnsi="Arial Narrow"/>
                <w:b/>
                <w:iCs/>
              </w:rPr>
              <w:t>20</w:t>
            </w:r>
            <w:r w:rsidR="00EB1D9C">
              <w:rPr>
                <w:rFonts w:ascii="Arial Narrow" w:hAnsi="Arial Narrow"/>
                <w:b/>
                <w:iCs/>
              </w:rPr>
              <w:t>20</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1620" w:type="dxa"/>
            <w:tcBorders>
              <w:top w:val="single" w:sz="4" w:space="0" w:color="auto"/>
              <w:left w:val="single" w:sz="4" w:space="0" w:color="auto"/>
              <w:bottom w:val="single" w:sz="4" w:space="0" w:color="auto"/>
              <w:right w:val="single" w:sz="4" w:space="0" w:color="auto"/>
            </w:tcBorders>
          </w:tcPr>
          <w:p w:rsidR="00B27D78" w:rsidRPr="00464779" w:rsidRDefault="00B27D78" w:rsidP="00B61804">
            <w:pPr>
              <w:rPr>
                <w:rFonts w:ascii="Arial Narrow" w:hAnsi="Arial Narrow"/>
                <w:b/>
              </w:rPr>
            </w:pPr>
            <w:r w:rsidRPr="00464779">
              <w:rPr>
                <w:rFonts w:ascii="Arial Narrow" w:hAnsi="Arial Narrow"/>
                <w:b/>
              </w:rPr>
              <w:t>IC 4.1</w:t>
            </w:r>
          </w:p>
        </w:tc>
        <w:tc>
          <w:tcPr>
            <w:tcW w:w="7740" w:type="dxa"/>
            <w:tcBorders>
              <w:top w:val="single" w:sz="4" w:space="0" w:color="auto"/>
              <w:left w:val="single" w:sz="4" w:space="0" w:color="auto"/>
              <w:bottom w:val="single" w:sz="4" w:space="0" w:color="auto"/>
              <w:right w:val="single" w:sz="4" w:space="0" w:color="auto"/>
            </w:tcBorders>
            <w:vAlign w:val="center"/>
          </w:tcPr>
          <w:p w:rsidR="00B27D78" w:rsidRPr="00464779" w:rsidRDefault="00B27D78" w:rsidP="00EB1D9C">
            <w:pPr>
              <w:tabs>
                <w:tab w:val="right" w:pos="7254"/>
              </w:tabs>
              <w:jc w:val="left"/>
              <w:rPr>
                <w:rFonts w:ascii="Arial Narrow" w:hAnsi="Arial Narrow"/>
                <w:u w:val="single"/>
              </w:rPr>
            </w:pPr>
            <w:r w:rsidRPr="00464779">
              <w:rPr>
                <w:rFonts w:ascii="Arial Narrow" w:hAnsi="Arial Narrow"/>
              </w:rPr>
              <w:t xml:space="preserve">L’appel </w:t>
            </w:r>
            <w:r w:rsidR="00EB1D9C">
              <w:rPr>
                <w:rFonts w:ascii="Arial Narrow" w:hAnsi="Arial Narrow"/>
              </w:rPr>
              <w:t>à candidature</w:t>
            </w:r>
            <w:r w:rsidRPr="00464779">
              <w:rPr>
                <w:rFonts w:ascii="Arial Narrow" w:hAnsi="Arial Narrow"/>
              </w:rPr>
              <w:t xml:space="preserve"> n’a pas été précédé d’une pré-qualification.</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1620" w:type="dxa"/>
            <w:tcBorders>
              <w:top w:val="single" w:sz="12" w:space="0" w:color="auto"/>
              <w:left w:val="single" w:sz="12" w:space="0" w:color="auto"/>
              <w:bottom w:val="single" w:sz="12" w:space="0" w:color="auto"/>
              <w:right w:val="single" w:sz="6" w:space="0" w:color="auto"/>
            </w:tcBorders>
          </w:tcPr>
          <w:p w:rsidR="00B27D78" w:rsidRPr="00464779" w:rsidRDefault="00B27D78" w:rsidP="00B61804">
            <w:pPr>
              <w:rPr>
                <w:rFonts w:ascii="Arial Narrow" w:hAnsi="Arial Narrow"/>
                <w:b/>
              </w:rPr>
            </w:pPr>
            <w:r w:rsidRPr="00464779">
              <w:rPr>
                <w:rFonts w:ascii="Arial Narrow" w:hAnsi="Arial Narrow"/>
                <w:b/>
              </w:rPr>
              <w:t>IC 5.1</w:t>
            </w:r>
          </w:p>
        </w:tc>
        <w:tc>
          <w:tcPr>
            <w:tcW w:w="7740" w:type="dxa"/>
            <w:tcBorders>
              <w:top w:val="single" w:sz="12" w:space="0" w:color="auto"/>
              <w:left w:val="nil"/>
              <w:bottom w:val="single" w:sz="12" w:space="0" w:color="auto"/>
              <w:right w:val="single" w:sz="12" w:space="0" w:color="000000"/>
            </w:tcBorders>
            <w:vAlign w:val="center"/>
          </w:tcPr>
          <w:p w:rsidR="00B27D78" w:rsidRPr="00464779" w:rsidRDefault="00B27D78" w:rsidP="00B61804">
            <w:pPr>
              <w:jc w:val="left"/>
              <w:rPr>
                <w:rFonts w:ascii="Arial Narrow" w:hAnsi="Arial Narrow"/>
                <w:highlight w:val="yellow"/>
              </w:rPr>
            </w:pPr>
            <w:r w:rsidRPr="00464779">
              <w:rPr>
                <w:rFonts w:ascii="Arial Narrow" w:hAnsi="Arial Narrow"/>
                <w:b/>
              </w:rPr>
              <w:t>Critères de qualification (voir annexe A aux D</w:t>
            </w:r>
            <w:r w:rsidR="008E37C2">
              <w:rPr>
                <w:rFonts w:ascii="Arial Narrow" w:hAnsi="Arial Narrow"/>
                <w:b/>
              </w:rPr>
              <w:t>RP</w:t>
            </w:r>
            <w:r w:rsidRPr="00464779">
              <w:rPr>
                <w:rFonts w:ascii="Arial Narrow" w:hAnsi="Arial Narrow"/>
                <w:b/>
              </w:rPr>
              <w:t>)</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97"/>
        </w:trPr>
        <w:tc>
          <w:tcPr>
            <w:tcW w:w="9360" w:type="dxa"/>
            <w:gridSpan w:val="2"/>
            <w:tcBorders>
              <w:top w:val="single" w:sz="6" w:space="0" w:color="000000"/>
              <w:left w:val="single" w:sz="12" w:space="0" w:color="000000"/>
              <w:bottom w:val="single" w:sz="6" w:space="0" w:color="000000"/>
              <w:right w:val="single" w:sz="12" w:space="0" w:color="000000"/>
            </w:tcBorders>
            <w:vAlign w:val="center"/>
          </w:tcPr>
          <w:p w:rsidR="00B27D78" w:rsidRPr="00464779" w:rsidRDefault="00B27D78" w:rsidP="00B61804">
            <w:pPr>
              <w:tabs>
                <w:tab w:val="right" w:pos="7434"/>
              </w:tabs>
              <w:jc w:val="center"/>
              <w:rPr>
                <w:rFonts w:ascii="Arial Narrow" w:hAnsi="Arial Narrow"/>
                <w:b/>
                <w:sz w:val="28"/>
              </w:rPr>
            </w:pPr>
            <w:r w:rsidRPr="00464779">
              <w:rPr>
                <w:rFonts w:ascii="Arial Narrow" w:hAnsi="Arial Narrow"/>
                <w:b/>
                <w:sz w:val="28"/>
              </w:rPr>
              <w:t xml:space="preserve">B.  Dossier </w:t>
            </w:r>
            <w:r w:rsidR="00007AC2">
              <w:rPr>
                <w:rFonts w:ascii="Arial Narrow" w:hAnsi="Arial Narrow"/>
                <w:b/>
                <w:sz w:val="28"/>
              </w:rPr>
              <w:t>de demande de renseignement de prix</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1620" w:type="dxa"/>
            <w:tcBorders>
              <w:top w:val="single" w:sz="6" w:space="0" w:color="000000"/>
              <w:left w:val="single" w:sz="12" w:space="0" w:color="000000"/>
              <w:bottom w:val="single" w:sz="6" w:space="0" w:color="000000"/>
              <w:right w:val="single" w:sz="6" w:space="0" w:color="000000"/>
            </w:tcBorders>
          </w:tcPr>
          <w:p w:rsidR="00B27D78" w:rsidRPr="00464779" w:rsidRDefault="00B27D78" w:rsidP="005C26D7">
            <w:pPr>
              <w:tabs>
                <w:tab w:val="right" w:pos="7254"/>
              </w:tabs>
              <w:spacing w:before="120" w:after="120"/>
              <w:rPr>
                <w:rFonts w:ascii="Arial Narrow" w:hAnsi="Arial Narrow"/>
                <w:b/>
              </w:rPr>
            </w:pPr>
            <w:r w:rsidRPr="00464779">
              <w:rPr>
                <w:rFonts w:ascii="Arial Narrow" w:hAnsi="Arial Narrow"/>
                <w:b/>
              </w:rPr>
              <w:t xml:space="preserve"> IC  7.1</w:t>
            </w:r>
          </w:p>
        </w:tc>
        <w:tc>
          <w:tcPr>
            <w:tcW w:w="7740" w:type="dxa"/>
            <w:tcBorders>
              <w:top w:val="single" w:sz="6" w:space="0" w:color="000000"/>
              <w:left w:val="single" w:sz="6" w:space="0" w:color="000000"/>
              <w:bottom w:val="single" w:sz="6" w:space="0" w:color="000000"/>
              <w:right w:val="single" w:sz="12" w:space="0" w:color="000000"/>
            </w:tcBorders>
          </w:tcPr>
          <w:p w:rsidR="00B27D78" w:rsidRPr="00464779" w:rsidRDefault="00B27D78" w:rsidP="005C26D7">
            <w:pPr>
              <w:tabs>
                <w:tab w:val="right" w:pos="7254"/>
              </w:tabs>
              <w:spacing w:before="120"/>
              <w:rPr>
                <w:rFonts w:ascii="Arial Narrow" w:hAnsi="Arial Narrow"/>
              </w:rPr>
            </w:pPr>
            <w:r w:rsidRPr="00464779">
              <w:rPr>
                <w:rFonts w:ascii="Arial Narrow" w:hAnsi="Arial Narrow"/>
              </w:rPr>
              <w:t>Aux fins uniquement de demande de clarifications par les candidats et soumissionnaires</w:t>
            </w:r>
            <w:r w:rsidRPr="00464779">
              <w:rPr>
                <w:rFonts w:ascii="Arial Narrow" w:hAnsi="Arial Narrow"/>
                <w:b/>
              </w:rPr>
              <w:t xml:space="preserve">, </w:t>
            </w:r>
            <w:r w:rsidRPr="00464779">
              <w:rPr>
                <w:rFonts w:ascii="Arial Narrow" w:hAnsi="Arial Narrow"/>
              </w:rPr>
              <w:t>l’adresse de l’Autorité contractante est la suivante :</w:t>
            </w:r>
          </w:p>
          <w:p w:rsidR="00B27D78" w:rsidRPr="00464779" w:rsidRDefault="00B27D78" w:rsidP="005C26D7">
            <w:pPr>
              <w:tabs>
                <w:tab w:val="right" w:pos="7254"/>
              </w:tabs>
              <w:spacing w:before="120"/>
              <w:rPr>
                <w:rFonts w:ascii="Arial Narrow" w:hAnsi="Arial Narrow"/>
                <w:b/>
                <w:i/>
              </w:rPr>
            </w:pPr>
            <w:r w:rsidRPr="00464779">
              <w:rPr>
                <w:rFonts w:ascii="Arial Narrow" w:hAnsi="Arial Narrow"/>
              </w:rPr>
              <w:t xml:space="preserve"> </w:t>
            </w:r>
            <w:r w:rsidRPr="00464779">
              <w:rPr>
                <w:rFonts w:ascii="Arial Narrow" w:hAnsi="Arial Narrow"/>
                <w:b/>
                <w:i/>
              </w:rPr>
              <w:t>Etablissement Public Autonome pour l’Exploitation des Marchés de Lomé (EPAM)</w:t>
            </w:r>
            <w:r w:rsidR="00B45C84" w:rsidRPr="00464779">
              <w:rPr>
                <w:rFonts w:ascii="Arial Narrow" w:hAnsi="Arial Narrow"/>
                <w:b/>
                <w:i/>
              </w:rPr>
              <w:t xml:space="preserve"> </w:t>
            </w:r>
            <w:r w:rsidRPr="00464779">
              <w:rPr>
                <w:rFonts w:ascii="Arial Narrow" w:hAnsi="Arial Narrow"/>
                <w:b/>
                <w:i/>
              </w:rPr>
              <w:t>- Secrétariat Général</w:t>
            </w:r>
          </w:p>
          <w:p w:rsidR="00B27D78" w:rsidRPr="00464779" w:rsidRDefault="00B27D78" w:rsidP="001544AC">
            <w:pPr>
              <w:tabs>
                <w:tab w:val="right" w:pos="7254"/>
              </w:tabs>
              <w:rPr>
                <w:rFonts w:ascii="Arial Narrow" w:hAnsi="Arial Narrow"/>
              </w:rPr>
            </w:pPr>
            <w:r w:rsidRPr="00464779">
              <w:rPr>
                <w:rFonts w:ascii="Arial Narrow" w:hAnsi="Arial Narrow"/>
              </w:rPr>
              <w:t>Rue :</w:t>
            </w:r>
            <w:r w:rsidR="00F57E16" w:rsidRPr="00464779">
              <w:rPr>
                <w:rFonts w:ascii="Arial Narrow" w:hAnsi="Arial Narrow"/>
              </w:rPr>
              <w:t xml:space="preserve"> </w:t>
            </w:r>
            <w:r w:rsidR="000713B0" w:rsidRPr="00464779">
              <w:rPr>
                <w:rFonts w:ascii="Arial Narrow" w:hAnsi="Arial Narrow"/>
              </w:rPr>
              <w:t>Av. Georges Pompidou</w:t>
            </w:r>
            <w:r w:rsidRPr="00464779">
              <w:rPr>
                <w:rFonts w:ascii="Arial Narrow" w:hAnsi="Arial Narrow"/>
              </w:rPr>
              <w:t xml:space="preserve">, Marché </w:t>
            </w:r>
            <w:r w:rsidR="002A1638" w:rsidRPr="00464779">
              <w:rPr>
                <w:rFonts w:ascii="Arial Narrow" w:hAnsi="Arial Narrow"/>
              </w:rPr>
              <w:t>d’Agbadahonou</w:t>
            </w:r>
          </w:p>
          <w:p w:rsidR="00B27D78" w:rsidRPr="00464779" w:rsidRDefault="00B27D78" w:rsidP="001544AC">
            <w:pPr>
              <w:tabs>
                <w:tab w:val="right" w:pos="7254"/>
              </w:tabs>
              <w:rPr>
                <w:rFonts w:ascii="Arial Narrow" w:hAnsi="Arial Narrow"/>
                <w:i/>
              </w:rPr>
            </w:pPr>
            <w:r w:rsidRPr="00464779">
              <w:rPr>
                <w:rFonts w:ascii="Arial Narrow" w:hAnsi="Arial Narrow"/>
              </w:rPr>
              <w:t>Ville : LOME</w:t>
            </w:r>
          </w:p>
          <w:p w:rsidR="00B27D78" w:rsidRPr="00464779" w:rsidRDefault="00B27D78" w:rsidP="001544AC">
            <w:pPr>
              <w:tabs>
                <w:tab w:val="right" w:pos="7254"/>
              </w:tabs>
              <w:rPr>
                <w:rFonts w:ascii="Arial Narrow" w:hAnsi="Arial Narrow"/>
                <w:i/>
              </w:rPr>
            </w:pPr>
            <w:r w:rsidRPr="00464779">
              <w:rPr>
                <w:rFonts w:ascii="Arial Narrow" w:hAnsi="Arial Narrow"/>
              </w:rPr>
              <w:t>Code postal : B.P. 2716</w:t>
            </w:r>
          </w:p>
          <w:p w:rsidR="00B27D78" w:rsidRPr="00464779" w:rsidRDefault="00B27D78" w:rsidP="001544AC">
            <w:pPr>
              <w:tabs>
                <w:tab w:val="right" w:pos="7254"/>
              </w:tabs>
              <w:rPr>
                <w:rFonts w:ascii="Arial Narrow" w:hAnsi="Arial Narrow"/>
                <w:i/>
              </w:rPr>
            </w:pPr>
            <w:r w:rsidRPr="00464779">
              <w:rPr>
                <w:rFonts w:ascii="Arial Narrow" w:hAnsi="Arial Narrow"/>
              </w:rPr>
              <w:t>Pays : TOGO</w:t>
            </w:r>
          </w:p>
          <w:p w:rsidR="00B27D78" w:rsidRPr="00464779" w:rsidRDefault="00B27D78" w:rsidP="001544AC">
            <w:pPr>
              <w:tabs>
                <w:tab w:val="right" w:pos="7254"/>
              </w:tabs>
              <w:rPr>
                <w:rFonts w:ascii="Arial Narrow" w:hAnsi="Arial Narrow"/>
              </w:rPr>
            </w:pPr>
            <w:r w:rsidRPr="00464779">
              <w:rPr>
                <w:rFonts w:ascii="Arial Narrow" w:hAnsi="Arial Narrow"/>
              </w:rPr>
              <w:t>Numéro de téléphone :</w:t>
            </w:r>
            <w:r w:rsidR="00EB0663" w:rsidRPr="00464779">
              <w:rPr>
                <w:rFonts w:ascii="Arial Narrow" w:hAnsi="Arial Narrow"/>
              </w:rPr>
              <w:t xml:space="preserve"> </w:t>
            </w:r>
            <w:r w:rsidR="00D74012" w:rsidRPr="00464779">
              <w:rPr>
                <w:rFonts w:ascii="Arial Narrow" w:hAnsi="Arial Narrow"/>
              </w:rPr>
              <w:t>22-22-54-54 /</w:t>
            </w:r>
            <w:r w:rsidRPr="00464779">
              <w:rPr>
                <w:rFonts w:ascii="Arial Narrow" w:hAnsi="Arial Narrow"/>
              </w:rPr>
              <w:t>22-</w:t>
            </w:r>
            <w:r w:rsidR="002A1638" w:rsidRPr="00464779">
              <w:rPr>
                <w:rFonts w:ascii="Arial Narrow" w:hAnsi="Arial Narrow"/>
              </w:rPr>
              <w:t>21-02-63</w:t>
            </w:r>
            <w:r w:rsidRPr="00464779">
              <w:rPr>
                <w:rFonts w:ascii="Arial Narrow" w:hAnsi="Arial Narrow"/>
              </w:rPr>
              <w:t>/22-47-77-12</w:t>
            </w:r>
          </w:p>
          <w:p w:rsidR="00B27D78" w:rsidRPr="00464779" w:rsidRDefault="00B27D78" w:rsidP="001544AC">
            <w:pPr>
              <w:tabs>
                <w:tab w:val="right" w:pos="7254"/>
              </w:tabs>
              <w:rPr>
                <w:rFonts w:ascii="Arial Narrow" w:hAnsi="Arial Narrow"/>
              </w:rPr>
            </w:pPr>
            <w:r w:rsidRPr="00464779">
              <w:rPr>
                <w:rFonts w:ascii="Arial Narrow" w:hAnsi="Arial Narrow"/>
              </w:rPr>
              <w:t>Numéro de télécopie : 22-61-74-84</w:t>
            </w:r>
          </w:p>
          <w:p w:rsidR="00B27D78" w:rsidRPr="00464779" w:rsidRDefault="00B27D78" w:rsidP="003C182C">
            <w:pPr>
              <w:tabs>
                <w:tab w:val="right" w:pos="7254"/>
              </w:tabs>
              <w:rPr>
                <w:rFonts w:ascii="Arial Narrow" w:hAnsi="Arial Narrow"/>
              </w:rPr>
            </w:pPr>
            <w:r w:rsidRPr="00464779">
              <w:rPr>
                <w:rFonts w:ascii="Arial Narrow" w:hAnsi="Arial Narrow"/>
              </w:rPr>
              <w:t xml:space="preserve">Adresse électronique : </w:t>
            </w:r>
            <w:r w:rsidR="003C182C">
              <w:rPr>
                <w:rFonts w:ascii="Arial Narrow" w:hAnsi="Arial Narrow"/>
              </w:rPr>
              <w:t>secretariat@epam.tg</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1620" w:type="dxa"/>
            <w:tcBorders>
              <w:top w:val="single" w:sz="6" w:space="0" w:color="000000"/>
              <w:left w:val="single" w:sz="12" w:space="0" w:color="000000"/>
              <w:bottom w:val="single" w:sz="6" w:space="0" w:color="000000"/>
              <w:right w:val="single" w:sz="6" w:space="0" w:color="000000"/>
            </w:tcBorders>
          </w:tcPr>
          <w:p w:rsidR="00B27D78" w:rsidRPr="00464779" w:rsidRDefault="00B27D78" w:rsidP="005C26D7">
            <w:pPr>
              <w:tabs>
                <w:tab w:val="right" w:pos="7254"/>
              </w:tabs>
              <w:spacing w:before="120" w:after="120"/>
              <w:rPr>
                <w:rFonts w:ascii="Arial Narrow" w:hAnsi="Arial Narrow"/>
                <w:b/>
              </w:rPr>
            </w:pPr>
            <w:r w:rsidRPr="00464779">
              <w:rPr>
                <w:rFonts w:ascii="Arial Narrow" w:hAnsi="Arial Narrow"/>
                <w:b/>
              </w:rPr>
              <w:t xml:space="preserve"> IC  7.4</w:t>
            </w:r>
          </w:p>
        </w:tc>
        <w:tc>
          <w:tcPr>
            <w:tcW w:w="7740" w:type="dxa"/>
            <w:tcBorders>
              <w:top w:val="single" w:sz="6" w:space="0" w:color="000000"/>
              <w:left w:val="single" w:sz="6" w:space="0" w:color="000000"/>
              <w:bottom w:val="single" w:sz="6" w:space="0" w:color="000000"/>
              <w:right w:val="single" w:sz="12" w:space="0" w:color="000000"/>
            </w:tcBorders>
          </w:tcPr>
          <w:p w:rsidR="00B27D78" w:rsidRPr="00464779" w:rsidRDefault="00B27D78" w:rsidP="001544AC">
            <w:pPr>
              <w:tabs>
                <w:tab w:val="right" w:pos="7254"/>
              </w:tabs>
              <w:rPr>
                <w:rFonts w:ascii="Arial Narrow" w:hAnsi="Arial Narrow"/>
              </w:rPr>
            </w:pPr>
            <w:r w:rsidRPr="00464779">
              <w:rPr>
                <w:rFonts w:ascii="Arial Narrow" w:hAnsi="Arial Narrow"/>
              </w:rPr>
              <w:t>Une réunion préparatoire aura lieu au lieu et date ci-après :</w:t>
            </w:r>
          </w:p>
          <w:p w:rsidR="00B27D78" w:rsidRPr="00464779" w:rsidRDefault="00B27D78" w:rsidP="001544AC">
            <w:pPr>
              <w:tabs>
                <w:tab w:val="right" w:pos="7254"/>
              </w:tabs>
              <w:rPr>
                <w:rFonts w:ascii="Arial Narrow" w:hAnsi="Arial Narrow"/>
              </w:rPr>
            </w:pPr>
            <w:r w:rsidRPr="00464779">
              <w:rPr>
                <w:rFonts w:ascii="Arial Narrow" w:hAnsi="Arial Narrow"/>
              </w:rPr>
              <w:t xml:space="preserve">Lieu : </w:t>
            </w:r>
            <w:r w:rsidR="00322057" w:rsidRPr="00464779">
              <w:rPr>
                <w:rFonts w:ascii="Arial Narrow" w:hAnsi="Arial Narrow"/>
              </w:rPr>
              <w:t>Direction Générale d</w:t>
            </w:r>
            <w:r w:rsidR="000F6336" w:rsidRPr="00464779">
              <w:rPr>
                <w:rFonts w:ascii="Arial Narrow" w:hAnsi="Arial Narrow"/>
              </w:rPr>
              <w:t>e l’EPAM, marché d’Agbadahonou</w:t>
            </w:r>
            <w:r w:rsidRPr="00464779">
              <w:rPr>
                <w:rFonts w:ascii="Arial Narrow" w:hAnsi="Arial Narrow"/>
              </w:rPr>
              <w:t>.</w:t>
            </w:r>
          </w:p>
          <w:p w:rsidR="00B27D78" w:rsidRPr="00464779" w:rsidRDefault="00B27D78" w:rsidP="001544AC">
            <w:pPr>
              <w:tabs>
                <w:tab w:val="right" w:pos="7254"/>
              </w:tabs>
              <w:rPr>
                <w:rFonts w:ascii="Arial Narrow" w:hAnsi="Arial Narrow"/>
                <w:b/>
              </w:rPr>
            </w:pPr>
            <w:r w:rsidRPr="00464779">
              <w:rPr>
                <w:rFonts w:ascii="Arial Narrow" w:hAnsi="Arial Narrow"/>
              </w:rPr>
              <w:t>Date</w:t>
            </w:r>
            <w:r w:rsidR="00595EF0" w:rsidRPr="00464779">
              <w:rPr>
                <w:rFonts w:ascii="Arial Narrow" w:hAnsi="Arial Narrow"/>
              </w:rPr>
              <w:t> </w:t>
            </w:r>
            <w:r w:rsidR="00F82C3C">
              <w:rPr>
                <w:rFonts w:ascii="Arial Narrow" w:hAnsi="Arial Narrow"/>
                <w:b/>
              </w:rPr>
              <w:t>…</w:t>
            </w:r>
            <w:r w:rsidR="00FC0356">
              <w:rPr>
                <w:rFonts w:ascii="Arial Narrow" w:hAnsi="Arial Narrow"/>
              </w:rPr>
              <w:t xml:space="preserve"> </w:t>
            </w:r>
            <w:r w:rsidR="00F82C3C">
              <w:rPr>
                <w:rFonts w:ascii="Arial Narrow" w:hAnsi="Arial Narrow"/>
                <w:b/>
              </w:rPr>
              <w:t>novem</w:t>
            </w:r>
            <w:r w:rsidR="00C8623B" w:rsidRPr="00C8623B">
              <w:rPr>
                <w:rFonts w:ascii="Arial Narrow" w:hAnsi="Arial Narrow"/>
                <w:b/>
              </w:rPr>
              <w:t>bre</w:t>
            </w:r>
            <w:r w:rsidR="00322057" w:rsidRPr="00464779">
              <w:rPr>
                <w:rFonts w:ascii="Arial Narrow" w:hAnsi="Arial Narrow"/>
                <w:b/>
              </w:rPr>
              <w:t xml:space="preserve"> </w:t>
            </w:r>
            <w:r w:rsidR="00FD1742">
              <w:rPr>
                <w:rFonts w:ascii="Arial Narrow" w:hAnsi="Arial Narrow"/>
                <w:b/>
              </w:rPr>
              <w:t>20</w:t>
            </w:r>
            <w:r w:rsidR="00EB1D9C">
              <w:rPr>
                <w:rFonts w:ascii="Arial Narrow" w:hAnsi="Arial Narrow"/>
                <w:b/>
              </w:rPr>
              <w:t>20</w:t>
            </w:r>
          </w:p>
          <w:p w:rsidR="00B27D78" w:rsidRPr="00464779" w:rsidRDefault="00B27D78" w:rsidP="001544AC">
            <w:pPr>
              <w:tabs>
                <w:tab w:val="right" w:pos="7254"/>
              </w:tabs>
              <w:rPr>
                <w:rFonts w:ascii="Arial Narrow" w:hAnsi="Arial Narrow"/>
                <w:b/>
              </w:rPr>
            </w:pPr>
            <w:r w:rsidRPr="00464779">
              <w:rPr>
                <w:rFonts w:ascii="Arial Narrow" w:hAnsi="Arial Narrow"/>
              </w:rPr>
              <w:t xml:space="preserve">Heure : </w:t>
            </w:r>
            <w:r w:rsidR="00C80644">
              <w:rPr>
                <w:rFonts w:ascii="Arial Narrow" w:hAnsi="Arial Narrow"/>
                <w:b/>
              </w:rPr>
              <w:t>9</w:t>
            </w:r>
            <w:r w:rsidRPr="00464779">
              <w:rPr>
                <w:rFonts w:ascii="Arial Narrow" w:hAnsi="Arial Narrow"/>
                <w:b/>
              </w:rPr>
              <w:t xml:space="preserve"> heures 00 min.</w:t>
            </w:r>
          </w:p>
          <w:p w:rsidR="00B27D78" w:rsidRPr="00464779" w:rsidRDefault="00B27D78" w:rsidP="001544AC">
            <w:pPr>
              <w:tabs>
                <w:tab w:val="right" w:pos="7254"/>
              </w:tabs>
              <w:rPr>
                <w:rFonts w:ascii="Arial Narrow" w:hAnsi="Arial Narrow"/>
                <w:color w:val="FF0000"/>
              </w:rPr>
            </w:pPr>
            <w:r w:rsidRPr="00464779">
              <w:rPr>
                <w:rFonts w:ascii="Arial Narrow" w:hAnsi="Arial Narrow"/>
              </w:rPr>
              <w:t xml:space="preserve"> </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85"/>
        </w:trPr>
        <w:tc>
          <w:tcPr>
            <w:tcW w:w="9360" w:type="dxa"/>
            <w:gridSpan w:val="2"/>
            <w:tcBorders>
              <w:top w:val="single" w:sz="6" w:space="0" w:color="000000"/>
              <w:left w:val="single" w:sz="12" w:space="0" w:color="000000"/>
              <w:bottom w:val="single" w:sz="6" w:space="0" w:color="000000"/>
              <w:right w:val="single" w:sz="12" w:space="0" w:color="000000"/>
            </w:tcBorders>
          </w:tcPr>
          <w:p w:rsidR="00B27D78" w:rsidRPr="00464779" w:rsidRDefault="00B27D78" w:rsidP="005C26D7">
            <w:pPr>
              <w:tabs>
                <w:tab w:val="right" w:pos="7254"/>
              </w:tabs>
              <w:jc w:val="center"/>
              <w:rPr>
                <w:rFonts w:ascii="Arial Narrow" w:hAnsi="Arial Narrow"/>
                <w:b/>
                <w:sz w:val="28"/>
              </w:rPr>
            </w:pPr>
            <w:r w:rsidRPr="00464779">
              <w:rPr>
                <w:rFonts w:ascii="Arial Narrow" w:hAnsi="Arial Narrow"/>
                <w:b/>
                <w:sz w:val="28"/>
              </w:rPr>
              <w:t>C.  Préparation des offres</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1620" w:type="dxa"/>
            <w:tcBorders>
              <w:top w:val="single" w:sz="6" w:space="0" w:color="000000"/>
              <w:left w:val="single" w:sz="12" w:space="0" w:color="000000"/>
              <w:bottom w:val="single" w:sz="6" w:space="0" w:color="000000"/>
              <w:right w:val="single" w:sz="6" w:space="0" w:color="000000"/>
            </w:tcBorders>
          </w:tcPr>
          <w:p w:rsidR="00B27D78" w:rsidRPr="00464779" w:rsidRDefault="00B27D78" w:rsidP="005C26D7">
            <w:pPr>
              <w:tabs>
                <w:tab w:val="right" w:pos="7434"/>
              </w:tabs>
              <w:spacing w:before="120" w:after="120"/>
              <w:rPr>
                <w:rFonts w:ascii="Arial Narrow" w:hAnsi="Arial Narrow"/>
                <w:b/>
              </w:rPr>
            </w:pPr>
            <w:r w:rsidRPr="00464779">
              <w:rPr>
                <w:rFonts w:ascii="Arial Narrow" w:hAnsi="Arial Narrow"/>
                <w:b/>
              </w:rPr>
              <w:t xml:space="preserve"> IC  11.1 (i)</w:t>
            </w:r>
          </w:p>
        </w:tc>
        <w:tc>
          <w:tcPr>
            <w:tcW w:w="7740" w:type="dxa"/>
            <w:tcBorders>
              <w:top w:val="single" w:sz="6" w:space="0" w:color="000000"/>
              <w:left w:val="single" w:sz="6" w:space="0" w:color="000000"/>
              <w:bottom w:val="single" w:sz="6" w:space="0" w:color="000000"/>
              <w:right w:val="single" w:sz="12" w:space="0" w:color="000000"/>
            </w:tcBorders>
          </w:tcPr>
          <w:p w:rsidR="00B27D78" w:rsidRPr="00464779" w:rsidRDefault="00B27D78" w:rsidP="005C26D7">
            <w:pPr>
              <w:pStyle w:val="i"/>
              <w:tabs>
                <w:tab w:val="right" w:pos="7254"/>
              </w:tabs>
              <w:suppressAutoHyphens w:val="0"/>
              <w:spacing w:before="120"/>
              <w:rPr>
                <w:rFonts w:ascii="Arial Narrow" w:hAnsi="Arial Narrow"/>
                <w:lang w:val="fr-FR"/>
              </w:rPr>
            </w:pPr>
            <w:r w:rsidRPr="00464779">
              <w:rPr>
                <w:rFonts w:ascii="Arial Narrow" w:hAnsi="Arial Narrow"/>
                <w:lang w:val="fr-FR"/>
              </w:rPr>
              <w:t xml:space="preserve">Le Candidat devra joindre à son offre les autres documents suivants : </w:t>
            </w:r>
          </w:p>
          <w:p w:rsidR="00B27D78" w:rsidRPr="00464779" w:rsidRDefault="00B27D78" w:rsidP="005C26D7">
            <w:pPr>
              <w:tabs>
                <w:tab w:val="right" w:pos="7254"/>
              </w:tabs>
              <w:rPr>
                <w:rFonts w:ascii="Arial Narrow" w:hAnsi="Arial Narrow"/>
                <w:b/>
                <w:i/>
                <w:u w:val="single"/>
              </w:rPr>
            </w:pPr>
            <w:r w:rsidRPr="00464779">
              <w:rPr>
                <w:rFonts w:ascii="Arial Narrow" w:hAnsi="Arial Narrow"/>
                <w:b/>
                <w:i/>
                <w:u w:val="single"/>
              </w:rPr>
              <w:t xml:space="preserve">Pour les </w:t>
            </w:r>
            <w:r w:rsidR="003E5E3B" w:rsidRPr="00464779">
              <w:rPr>
                <w:rFonts w:ascii="Arial Narrow" w:hAnsi="Arial Narrow"/>
                <w:b/>
                <w:i/>
                <w:u w:val="single"/>
              </w:rPr>
              <w:t>entreprises</w:t>
            </w:r>
            <w:r w:rsidRPr="00464779">
              <w:rPr>
                <w:rFonts w:ascii="Arial Narrow" w:hAnsi="Arial Narrow"/>
                <w:b/>
                <w:i/>
                <w:u w:val="single"/>
              </w:rPr>
              <w:t xml:space="preserve"> communautaires</w:t>
            </w:r>
          </w:p>
          <w:p w:rsidR="00B27D78" w:rsidRPr="00464779" w:rsidRDefault="00B27D78" w:rsidP="005C26D7">
            <w:pPr>
              <w:tabs>
                <w:tab w:val="right" w:pos="7254"/>
              </w:tabs>
              <w:rPr>
                <w:rFonts w:ascii="Arial Narrow" w:hAnsi="Arial Narrow"/>
                <w:b/>
                <w:sz w:val="10"/>
              </w:rPr>
            </w:pPr>
          </w:p>
          <w:p w:rsidR="00B27D78" w:rsidRPr="00464779" w:rsidRDefault="00B27D78" w:rsidP="005C26D7">
            <w:pPr>
              <w:tabs>
                <w:tab w:val="right" w:pos="7254"/>
              </w:tabs>
              <w:rPr>
                <w:rFonts w:ascii="Arial Narrow" w:hAnsi="Arial Narrow"/>
                <w:i/>
              </w:rPr>
            </w:pPr>
            <w:r w:rsidRPr="00464779">
              <w:rPr>
                <w:rFonts w:ascii="Arial Narrow" w:hAnsi="Arial Narrow"/>
                <w:i/>
              </w:rPr>
              <w:t>1. Carte d’opérateur économique en cours de validité</w:t>
            </w:r>
            <w:r w:rsidR="008E2C6A" w:rsidRPr="00464779">
              <w:rPr>
                <w:rFonts w:ascii="Arial Narrow" w:hAnsi="Arial Narrow"/>
                <w:i/>
              </w:rPr>
              <w:t xml:space="preserve"> ou toute autre pièce équivalente</w:t>
            </w:r>
            <w:r w:rsidRPr="00464779">
              <w:rPr>
                <w:rFonts w:ascii="Arial Narrow" w:hAnsi="Arial Narrow"/>
                <w:i/>
              </w:rPr>
              <w:t> ;</w:t>
            </w:r>
          </w:p>
          <w:p w:rsidR="00B27D78" w:rsidRPr="00464779" w:rsidRDefault="00B27D78" w:rsidP="005C26D7">
            <w:pPr>
              <w:tabs>
                <w:tab w:val="right" w:pos="7254"/>
              </w:tabs>
              <w:rPr>
                <w:rFonts w:ascii="Arial Narrow" w:hAnsi="Arial Narrow"/>
                <w:i/>
              </w:rPr>
            </w:pPr>
            <w:r w:rsidRPr="00464779">
              <w:rPr>
                <w:rFonts w:ascii="Arial Narrow" w:hAnsi="Arial Narrow"/>
                <w:i/>
              </w:rPr>
              <w:lastRenderedPageBreak/>
              <w:t>2. Extrait du registre du commerce et du crédit mobilier ;</w:t>
            </w:r>
          </w:p>
          <w:p w:rsidR="00B27D78" w:rsidRPr="00464779" w:rsidRDefault="00B27D78" w:rsidP="005C26D7">
            <w:pPr>
              <w:tabs>
                <w:tab w:val="right" w:pos="7254"/>
              </w:tabs>
              <w:rPr>
                <w:rFonts w:ascii="Arial Narrow" w:hAnsi="Arial Narrow"/>
                <w:i/>
              </w:rPr>
            </w:pPr>
            <w:r w:rsidRPr="00464779">
              <w:rPr>
                <w:rFonts w:ascii="Arial Narrow" w:hAnsi="Arial Narrow"/>
                <w:i/>
              </w:rPr>
              <w:t>3. Attestation de non faillite datant de moins de trois (03) mois</w:t>
            </w:r>
            <w:r w:rsidR="003E5E3B" w:rsidRPr="00464779">
              <w:rPr>
                <w:rFonts w:ascii="Arial Narrow" w:hAnsi="Arial Narrow"/>
                <w:i/>
              </w:rPr>
              <w:t> </w:t>
            </w:r>
            <w:r w:rsidRPr="00464779">
              <w:rPr>
                <w:rFonts w:ascii="Arial Narrow" w:hAnsi="Arial Narrow"/>
                <w:i/>
              </w:rPr>
              <w:t>;</w:t>
            </w:r>
          </w:p>
          <w:p w:rsidR="00B27D78" w:rsidRPr="00464779" w:rsidRDefault="00B27D78" w:rsidP="005C26D7">
            <w:pPr>
              <w:tabs>
                <w:tab w:val="right" w:pos="7254"/>
              </w:tabs>
              <w:rPr>
                <w:rFonts w:ascii="Arial Narrow" w:hAnsi="Arial Narrow"/>
                <w:i/>
              </w:rPr>
            </w:pPr>
            <w:r w:rsidRPr="00464779">
              <w:rPr>
                <w:rFonts w:ascii="Arial Narrow" w:hAnsi="Arial Narrow"/>
                <w:i/>
              </w:rPr>
              <w:t>4. Quitus fiscal datant de moins de trois (03) mois ;</w:t>
            </w:r>
          </w:p>
          <w:p w:rsidR="00B27D78" w:rsidRPr="00464779" w:rsidRDefault="00B27D78" w:rsidP="005C26D7">
            <w:pPr>
              <w:tabs>
                <w:tab w:val="right" w:pos="7254"/>
              </w:tabs>
              <w:rPr>
                <w:rFonts w:ascii="Arial Narrow" w:hAnsi="Arial Narrow"/>
                <w:i/>
              </w:rPr>
            </w:pPr>
            <w:r w:rsidRPr="00464779">
              <w:rPr>
                <w:rFonts w:ascii="Arial Narrow" w:hAnsi="Arial Narrow"/>
                <w:i/>
              </w:rPr>
              <w:t>5. Attestation de l’inspection du travail et des lois sociales (ITLS) datant de moins de trois (03) mois ;</w:t>
            </w:r>
          </w:p>
          <w:p w:rsidR="00B27D78" w:rsidRPr="00464779" w:rsidRDefault="00F82C3C" w:rsidP="005C26D7">
            <w:pPr>
              <w:tabs>
                <w:tab w:val="right" w:pos="7254"/>
              </w:tabs>
              <w:rPr>
                <w:rFonts w:ascii="Arial Narrow" w:hAnsi="Arial Narrow"/>
                <w:i/>
              </w:rPr>
            </w:pPr>
            <w:r>
              <w:rPr>
                <w:rFonts w:ascii="Arial Narrow" w:hAnsi="Arial Narrow"/>
                <w:i/>
              </w:rPr>
              <w:t>6</w:t>
            </w:r>
            <w:r w:rsidR="00B27D78" w:rsidRPr="00464779">
              <w:rPr>
                <w:rFonts w:ascii="Arial Narrow" w:hAnsi="Arial Narrow"/>
                <w:i/>
              </w:rPr>
              <w:t>. Attestation du paiement de la taxe parafiscale de régulation</w:t>
            </w:r>
            <w:r w:rsidR="00595EF0" w:rsidRPr="00464779">
              <w:rPr>
                <w:rFonts w:ascii="Arial Narrow" w:hAnsi="Arial Narrow"/>
                <w:i/>
              </w:rPr>
              <w:t xml:space="preserve"> sur les mar</w:t>
            </w:r>
            <w:r w:rsidR="00FD1742">
              <w:rPr>
                <w:rFonts w:ascii="Arial Narrow" w:hAnsi="Arial Narrow"/>
                <w:i/>
              </w:rPr>
              <w:t>chés antérieurs à partir de 201</w:t>
            </w:r>
            <w:r w:rsidR="00F03E72">
              <w:rPr>
                <w:rFonts w:ascii="Arial Narrow" w:hAnsi="Arial Narrow"/>
                <w:i/>
              </w:rPr>
              <w:t>6</w:t>
            </w:r>
            <w:r w:rsidR="00B27D78" w:rsidRPr="00464779">
              <w:rPr>
                <w:rFonts w:ascii="Arial Narrow" w:hAnsi="Arial Narrow"/>
                <w:i/>
              </w:rPr>
              <w:t>.</w:t>
            </w:r>
          </w:p>
          <w:p w:rsidR="00B27D78" w:rsidRPr="00464779" w:rsidRDefault="00B27D78" w:rsidP="005C26D7">
            <w:pPr>
              <w:tabs>
                <w:tab w:val="right" w:pos="7254"/>
              </w:tabs>
              <w:rPr>
                <w:rFonts w:ascii="Arial Narrow" w:hAnsi="Arial Narrow"/>
                <w:i/>
                <w:sz w:val="14"/>
              </w:rPr>
            </w:pPr>
          </w:p>
          <w:p w:rsidR="00B27D78" w:rsidRPr="00464779" w:rsidRDefault="00B27D78" w:rsidP="005C26D7">
            <w:pPr>
              <w:tabs>
                <w:tab w:val="right" w:pos="7254"/>
              </w:tabs>
              <w:rPr>
                <w:rFonts w:ascii="Arial Narrow" w:hAnsi="Arial Narrow"/>
                <w:b/>
                <w:i/>
                <w:u w:val="single"/>
              </w:rPr>
            </w:pPr>
            <w:r w:rsidRPr="00464779">
              <w:rPr>
                <w:rFonts w:ascii="Arial Narrow" w:hAnsi="Arial Narrow"/>
                <w:b/>
                <w:i/>
                <w:u w:val="single"/>
              </w:rPr>
              <w:t xml:space="preserve">Pour les </w:t>
            </w:r>
            <w:r w:rsidR="003E5E3B" w:rsidRPr="00464779">
              <w:rPr>
                <w:rFonts w:ascii="Arial Narrow" w:hAnsi="Arial Narrow"/>
                <w:b/>
                <w:i/>
                <w:u w:val="single"/>
              </w:rPr>
              <w:t>entreprises</w:t>
            </w:r>
            <w:r w:rsidRPr="00464779">
              <w:rPr>
                <w:rFonts w:ascii="Arial Narrow" w:hAnsi="Arial Narrow"/>
                <w:b/>
                <w:i/>
                <w:u w:val="single"/>
              </w:rPr>
              <w:t xml:space="preserve"> </w:t>
            </w:r>
            <w:r w:rsidR="003E5E3B" w:rsidRPr="00464779">
              <w:rPr>
                <w:rFonts w:ascii="Arial Narrow" w:hAnsi="Arial Narrow"/>
                <w:b/>
                <w:i/>
                <w:u w:val="single"/>
              </w:rPr>
              <w:t>étrangères</w:t>
            </w:r>
          </w:p>
          <w:p w:rsidR="00B27D78" w:rsidRPr="00464779" w:rsidRDefault="00B27D78" w:rsidP="005C26D7">
            <w:pPr>
              <w:tabs>
                <w:tab w:val="right" w:pos="7254"/>
              </w:tabs>
              <w:rPr>
                <w:rFonts w:ascii="Arial Narrow" w:hAnsi="Arial Narrow"/>
                <w:b/>
                <w:i/>
                <w:sz w:val="12"/>
              </w:rPr>
            </w:pPr>
          </w:p>
          <w:p w:rsidR="00B27D78" w:rsidRPr="00464779" w:rsidRDefault="00B27D78" w:rsidP="005C26D7">
            <w:pPr>
              <w:tabs>
                <w:tab w:val="right" w:pos="7254"/>
              </w:tabs>
              <w:rPr>
                <w:rFonts w:ascii="Arial Narrow" w:hAnsi="Arial Narrow"/>
                <w:i/>
              </w:rPr>
            </w:pPr>
            <w:r w:rsidRPr="00464779">
              <w:rPr>
                <w:rFonts w:ascii="Arial Narrow" w:hAnsi="Arial Narrow"/>
                <w:i/>
              </w:rPr>
              <w:t>1. Extrait du registre du commerce et du crédit mobilier ;</w:t>
            </w:r>
          </w:p>
          <w:p w:rsidR="00B27D78" w:rsidRPr="00464779" w:rsidRDefault="00B27D78" w:rsidP="005C26D7">
            <w:pPr>
              <w:tabs>
                <w:tab w:val="right" w:pos="7254"/>
              </w:tabs>
              <w:rPr>
                <w:rFonts w:ascii="Arial Narrow" w:hAnsi="Arial Narrow"/>
                <w:i/>
              </w:rPr>
            </w:pPr>
            <w:r w:rsidRPr="00464779">
              <w:rPr>
                <w:rFonts w:ascii="Arial Narrow" w:hAnsi="Arial Narrow"/>
                <w:i/>
              </w:rPr>
              <w:t>2. Attestation de non faillite datant de moins de trois (03) mois ;</w:t>
            </w:r>
          </w:p>
          <w:p w:rsidR="00B27D78" w:rsidRPr="00464779" w:rsidRDefault="0055027D" w:rsidP="005C26D7">
            <w:pPr>
              <w:tabs>
                <w:tab w:val="right" w:pos="7254"/>
              </w:tabs>
              <w:rPr>
                <w:rFonts w:ascii="Arial Narrow" w:hAnsi="Arial Narrow"/>
                <w:i/>
              </w:rPr>
            </w:pPr>
            <w:r w:rsidRPr="00464779">
              <w:rPr>
                <w:rFonts w:ascii="Arial Narrow" w:hAnsi="Arial Narrow"/>
                <w:i/>
              </w:rPr>
              <w:t>3</w:t>
            </w:r>
            <w:r w:rsidR="003E5E3B" w:rsidRPr="00464779">
              <w:rPr>
                <w:rFonts w:ascii="Arial Narrow" w:hAnsi="Arial Narrow"/>
                <w:i/>
              </w:rPr>
              <w:t>. Attestation du paiement de la taxe parafiscale de régulation</w:t>
            </w:r>
            <w:r w:rsidR="00595EF0" w:rsidRPr="00464779">
              <w:rPr>
                <w:rFonts w:ascii="Arial Narrow" w:hAnsi="Arial Narrow"/>
                <w:i/>
              </w:rPr>
              <w:t xml:space="preserve"> sur les marchés antérieurs à partir de 201</w:t>
            </w:r>
            <w:r w:rsidR="00EB326E">
              <w:rPr>
                <w:rFonts w:ascii="Arial Narrow" w:hAnsi="Arial Narrow"/>
                <w:i/>
              </w:rPr>
              <w:t>6</w:t>
            </w:r>
            <w:r w:rsidR="003E5E3B" w:rsidRPr="00464779">
              <w:rPr>
                <w:rFonts w:ascii="Arial Narrow" w:hAnsi="Arial Narrow"/>
                <w:i/>
              </w:rPr>
              <w:t>.</w:t>
            </w:r>
          </w:p>
          <w:p w:rsidR="00B27D78" w:rsidRPr="00464779" w:rsidRDefault="00B27D78" w:rsidP="005C26D7">
            <w:pPr>
              <w:tabs>
                <w:tab w:val="right" w:pos="7254"/>
              </w:tabs>
              <w:rPr>
                <w:rFonts w:ascii="Arial Narrow" w:hAnsi="Arial Narrow"/>
                <w:i/>
                <w:sz w:val="16"/>
              </w:rPr>
            </w:pPr>
          </w:p>
          <w:p w:rsidR="00B27D78" w:rsidRPr="00464779" w:rsidRDefault="00B27D78" w:rsidP="005C26D7">
            <w:pPr>
              <w:tabs>
                <w:tab w:val="right" w:pos="7254"/>
              </w:tabs>
              <w:rPr>
                <w:rFonts w:ascii="Arial Narrow" w:hAnsi="Arial Narrow"/>
                <w:b/>
                <w:i/>
              </w:rPr>
            </w:pPr>
            <w:r w:rsidRPr="00464779">
              <w:rPr>
                <w:rFonts w:ascii="Arial Narrow" w:hAnsi="Arial Narrow"/>
                <w:b/>
                <w:i/>
                <w:u w:val="single"/>
              </w:rPr>
              <w:t xml:space="preserve">NB : </w:t>
            </w:r>
            <w:r w:rsidR="003E5E3B" w:rsidRPr="00464779">
              <w:rPr>
                <w:rFonts w:ascii="Arial Narrow" w:hAnsi="Arial Narrow"/>
                <w:b/>
                <w:i/>
                <w:u w:val="single"/>
              </w:rPr>
              <w:t>A l’exception du quitus fiscal et de l’attestation de paiement de la taxe parafiscal de régulation qui doivent être fournis en original, toutes les autres pièces peuvent être des copies légalisées</w:t>
            </w:r>
            <w:r w:rsidR="003E5E3B" w:rsidRPr="00464779">
              <w:rPr>
                <w:rFonts w:ascii="Arial Narrow" w:hAnsi="Arial Narrow"/>
                <w:b/>
                <w:i/>
              </w:rPr>
              <w:t>.</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46"/>
        </w:trPr>
        <w:tc>
          <w:tcPr>
            <w:tcW w:w="1620" w:type="dxa"/>
            <w:tcBorders>
              <w:top w:val="single" w:sz="6" w:space="0" w:color="000000"/>
              <w:left w:val="single" w:sz="12" w:space="0" w:color="000000"/>
              <w:bottom w:val="single" w:sz="6" w:space="0" w:color="000000"/>
              <w:right w:val="single" w:sz="6" w:space="0" w:color="000000"/>
            </w:tcBorders>
          </w:tcPr>
          <w:p w:rsidR="00B27D78" w:rsidRPr="00464779" w:rsidRDefault="00B27D78" w:rsidP="005C26D7">
            <w:pPr>
              <w:tabs>
                <w:tab w:val="right" w:pos="7434"/>
              </w:tabs>
              <w:spacing w:before="120" w:after="120"/>
              <w:rPr>
                <w:rFonts w:ascii="Arial Narrow" w:hAnsi="Arial Narrow"/>
                <w:b/>
              </w:rPr>
            </w:pPr>
            <w:r w:rsidRPr="00464779">
              <w:rPr>
                <w:rFonts w:ascii="Arial Narrow" w:hAnsi="Arial Narrow"/>
                <w:b/>
              </w:rPr>
              <w:lastRenderedPageBreak/>
              <w:t xml:space="preserve"> IC  13.1</w:t>
            </w:r>
          </w:p>
        </w:tc>
        <w:tc>
          <w:tcPr>
            <w:tcW w:w="7740" w:type="dxa"/>
            <w:tcBorders>
              <w:top w:val="single" w:sz="6" w:space="0" w:color="000000"/>
              <w:left w:val="single" w:sz="6" w:space="0" w:color="000000"/>
              <w:bottom w:val="single" w:sz="6" w:space="0" w:color="000000"/>
              <w:right w:val="single" w:sz="12" w:space="0" w:color="000000"/>
            </w:tcBorders>
            <w:vAlign w:val="center"/>
          </w:tcPr>
          <w:p w:rsidR="00B27D78" w:rsidRPr="00464779" w:rsidRDefault="008E2C6A" w:rsidP="0055027D">
            <w:pPr>
              <w:tabs>
                <w:tab w:val="right" w:pos="7254"/>
              </w:tabs>
              <w:jc w:val="left"/>
              <w:rPr>
                <w:rFonts w:ascii="Arial Narrow" w:hAnsi="Arial Narrow"/>
              </w:rPr>
            </w:pPr>
            <w:r w:rsidRPr="00464779">
              <w:rPr>
                <w:rFonts w:ascii="Arial Narrow" w:hAnsi="Arial Narrow"/>
              </w:rPr>
              <w:t>Non applicable</w:t>
            </w:r>
            <w:r w:rsidR="00B27D78" w:rsidRPr="00464779">
              <w:rPr>
                <w:rFonts w:ascii="Arial Narrow" w:hAnsi="Arial Narrow"/>
              </w:rPr>
              <w:t xml:space="preserve">. </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40"/>
        </w:trPr>
        <w:tc>
          <w:tcPr>
            <w:tcW w:w="1620" w:type="dxa"/>
            <w:tcBorders>
              <w:top w:val="single" w:sz="6" w:space="0" w:color="000000"/>
              <w:left w:val="single" w:sz="12" w:space="0" w:color="000000"/>
              <w:bottom w:val="single" w:sz="6" w:space="0" w:color="000000"/>
              <w:right w:val="single" w:sz="6" w:space="0" w:color="000000"/>
            </w:tcBorders>
            <w:vAlign w:val="center"/>
          </w:tcPr>
          <w:p w:rsidR="00B27D78" w:rsidRPr="00464779" w:rsidRDefault="00B27D78" w:rsidP="00595EF0">
            <w:pPr>
              <w:tabs>
                <w:tab w:val="right" w:pos="7434"/>
              </w:tabs>
              <w:jc w:val="left"/>
              <w:rPr>
                <w:rFonts w:ascii="Arial Narrow" w:hAnsi="Arial Narrow"/>
                <w:b/>
              </w:rPr>
            </w:pPr>
            <w:r w:rsidRPr="00464779">
              <w:rPr>
                <w:rFonts w:ascii="Arial Narrow" w:hAnsi="Arial Narrow"/>
                <w:b/>
              </w:rPr>
              <w:t xml:space="preserve"> IC  13.2</w:t>
            </w:r>
          </w:p>
        </w:tc>
        <w:tc>
          <w:tcPr>
            <w:tcW w:w="7740" w:type="dxa"/>
            <w:tcBorders>
              <w:top w:val="single" w:sz="6" w:space="0" w:color="000000"/>
              <w:left w:val="single" w:sz="6" w:space="0" w:color="000000"/>
              <w:bottom w:val="single" w:sz="6" w:space="0" w:color="000000"/>
              <w:right w:val="single" w:sz="12" w:space="0" w:color="000000"/>
            </w:tcBorders>
            <w:vAlign w:val="center"/>
          </w:tcPr>
          <w:p w:rsidR="00B27D78" w:rsidRPr="00464779" w:rsidRDefault="00B27D78" w:rsidP="00C8554A">
            <w:pPr>
              <w:jc w:val="left"/>
              <w:rPr>
                <w:rFonts w:ascii="Arial Narrow" w:hAnsi="Arial Narrow"/>
              </w:rPr>
            </w:pPr>
            <w:r w:rsidRPr="00464779">
              <w:rPr>
                <w:rFonts w:ascii="Arial Narrow" w:hAnsi="Arial Narrow"/>
              </w:rPr>
              <w:t xml:space="preserve">Le délai d’exécution des travaux </w:t>
            </w:r>
            <w:r w:rsidR="006F7A3F" w:rsidRPr="00464779">
              <w:rPr>
                <w:rFonts w:ascii="Arial Narrow" w:hAnsi="Arial Narrow"/>
              </w:rPr>
              <w:t xml:space="preserve">est fixé à </w:t>
            </w:r>
            <w:r w:rsidR="00C8554A">
              <w:rPr>
                <w:rFonts w:ascii="Arial Narrow" w:hAnsi="Arial Narrow"/>
              </w:rPr>
              <w:t>3</w:t>
            </w:r>
            <w:r w:rsidR="00D045D4">
              <w:rPr>
                <w:rFonts w:ascii="Arial Narrow" w:hAnsi="Arial Narrow"/>
              </w:rPr>
              <w:t>0</w:t>
            </w:r>
            <w:r w:rsidRPr="00464779">
              <w:rPr>
                <w:rFonts w:ascii="Arial Narrow" w:hAnsi="Arial Narrow"/>
              </w:rPr>
              <w:t xml:space="preserve"> jours</w:t>
            </w:r>
            <w:r w:rsidR="00F03E72">
              <w:rPr>
                <w:rFonts w:ascii="Arial Narrow" w:hAnsi="Arial Narrow"/>
              </w:rPr>
              <w:t xml:space="preserve"> calendaires</w:t>
            </w:r>
            <w:r w:rsidRPr="00464779">
              <w:rPr>
                <w:rFonts w:ascii="Arial Narrow" w:hAnsi="Arial Narrow"/>
              </w:rPr>
              <w:t xml:space="preserve"> au maximum</w:t>
            </w:r>
            <w:r w:rsidR="006F7A3F" w:rsidRPr="00464779">
              <w:rPr>
                <w:rFonts w:ascii="Arial Narrow" w:hAnsi="Arial Narrow"/>
              </w:rPr>
              <w:t xml:space="preserve"> </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40"/>
        </w:trPr>
        <w:tc>
          <w:tcPr>
            <w:tcW w:w="1620" w:type="dxa"/>
            <w:tcBorders>
              <w:top w:val="single" w:sz="6" w:space="0" w:color="000000"/>
              <w:left w:val="single" w:sz="12" w:space="0" w:color="000000"/>
              <w:bottom w:val="single" w:sz="6" w:space="0" w:color="000000"/>
              <w:right w:val="single" w:sz="6" w:space="0" w:color="000000"/>
            </w:tcBorders>
            <w:vAlign w:val="center"/>
          </w:tcPr>
          <w:p w:rsidR="00B27D78" w:rsidRPr="00464779" w:rsidRDefault="00B27D78" w:rsidP="005C26D7">
            <w:pPr>
              <w:tabs>
                <w:tab w:val="right" w:pos="7434"/>
              </w:tabs>
              <w:jc w:val="left"/>
              <w:rPr>
                <w:rFonts w:ascii="Arial Narrow" w:hAnsi="Arial Narrow"/>
                <w:b/>
              </w:rPr>
            </w:pPr>
            <w:r w:rsidRPr="00464779">
              <w:rPr>
                <w:rFonts w:ascii="Arial Narrow" w:hAnsi="Arial Narrow"/>
                <w:b/>
              </w:rPr>
              <w:t xml:space="preserve"> IC  13.4</w:t>
            </w:r>
          </w:p>
        </w:tc>
        <w:tc>
          <w:tcPr>
            <w:tcW w:w="7740" w:type="dxa"/>
            <w:tcBorders>
              <w:top w:val="single" w:sz="6" w:space="0" w:color="000000"/>
              <w:left w:val="single" w:sz="6" w:space="0" w:color="000000"/>
              <w:bottom w:val="single" w:sz="6" w:space="0" w:color="000000"/>
              <w:right w:val="single" w:sz="12" w:space="0" w:color="000000"/>
            </w:tcBorders>
            <w:vAlign w:val="center"/>
          </w:tcPr>
          <w:p w:rsidR="00B27D78" w:rsidRPr="00464779" w:rsidRDefault="00B27D78" w:rsidP="005C26D7">
            <w:pPr>
              <w:jc w:val="left"/>
              <w:rPr>
                <w:rFonts w:ascii="Arial Narrow" w:hAnsi="Arial Narrow"/>
              </w:rPr>
            </w:pPr>
            <w:r w:rsidRPr="00464779">
              <w:rPr>
                <w:rFonts w:ascii="Arial Narrow" w:hAnsi="Arial Narrow"/>
              </w:rPr>
              <w:t>SANS OBJET</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97"/>
        </w:trPr>
        <w:tc>
          <w:tcPr>
            <w:tcW w:w="1620" w:type="dxa"/>
            <w:tcBorders>
              <w:top w:val="single" w:sz="6" w:space="0" w:color="000000"/>
              <w:left w:val="single" w:sz="12" w:space="0" w:color="000000"/>
              <w:bottom w:val="single" w:sz="6" w:space="0" w:color="000000"/>
              <w:right w:val="single" w:sz="6" w:space="0" w:color="000000"/>
            </w:tcBorders>
            <w:vAlign w:val="center"/>
          </w:tcPr>
          <w:p w:rsidR="00B27D78" w:rsidRPr="00464779" w:rsidRDefault="00B27D78" w:rsidP="005C26D7">
            <w:pPr>
              <w:tabs>
                <w:tab w:val="right" w:pos="7434"/>
              </w:tabs>
              <w:jc w:val="left"/>
              <w:rPr>
                <w:rFonts w:ascii="Arial Narrow" w:hAnsi="Arial Narrow"/>
                <w:b/>
              </w:rPr>
            </w:pPr>
            <w:r w:rsidRPr="00464779">
              <w:rPr>
                <w:rFonts w:ascii="Arial Narrow" w:hAnsi="Arial Narrow"/>
                <w:b/>
              </w:rPr>
              <w:t xml:space="preserve"> IC  14.5</w:t>
            </w:r>
          </w:p>
        </w:tc>
        <w:tc>
          <w:tcPr>
            <w:tcW w:w="7740" w:type="dxa"/>
            <w:tcBorders>
              <w:top w:val="single" w:sz="6" w:space="0" w:color="000000"/>
              <w:left w:val="single" w:sz="6" w:space="0" w:color="000000"/>
              <w:bottom w:val="single" w:sz="6" w:space="0" w:color="000000"/>
              <w:right w:val="single" w:sz="12" w:space="0" w:color="000000"/>
            </w:tcBorders>
            <w:vAlign w:val="center"/>
          </w:tcPr>
          <w:p w:rsidR="00B27D78" w:rsidRPr="00464779" w:rsidRDefault="00B27D78" w:rsidP="005C26D7">
            <w:pPr>
              <w:tabs>
                <w:tab w:val="right" w:pos="7254"/>
              </w:tabs>
              <w:jc w:val="left"/>
              <w:rPr>
                <w:rFonts w:ascii="Arial Narrow" w:hAnsi="Arial Narrow"/>
              </w:rPr>
            </w:pPr>
            <w:r w:rsidRPr="00464779">
              <w:rPr>
                <w:rFonts w:ascii="Arial Narrow" w:hAnsi="Arial Narrow"/>
              </w:rPr>
              <w:t>Les prix proposés par le Candidats seront fermes.</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97"/>
        </w:trPr>
        <w:tc>
          <w:tcPr>
            <w:tcW w:w="1620" w:type="dxa"/>
            <w:tcBorders>
              <w:top w:val="single" w:sz="6" w:space="0" w:color="000000"/>
              <w:left w:val="single" w:sz="12" w:space="0" w:color="000000"/>
              <w:bottom w:val="single" w:sz="6" w:space="0" w:color="000000"/>
              <w:right w:val="single" w:sz="6" w:space="0" w:color="000000"/>
            </w:tcBorders>
            <w:vAlign w:val="center"/>
          </w:tcPr>
          <w:p w:rsidR="00B27D78" w:rsidRPr="00464779" w:rsidRDefault="00B27D78" w:rsidP="005C26D7">
            <w:pPr>
              <w:tabs>
                <w:tab w:val="right" w:pos="7434"/>
              </w:tabs>
              <w:jc w:val="left"/>
              <w:rPr>
                <w:rFonts w:ascii="Arial Narrow" w:hAnsi="Arial Narrow"/>
                <w:b/>
              </w:rPr>
            </w:pPr>
            <w:r w:rsidRPr="00464779">
              <w:rPr>
                <w:rFonts w:ascii="Arial Narrow" w:hAnsi="Arial Narrow"/>
                <w:b/>
              </w:rPr>
              <w:t xml:space="preserve"> IC  19.1</w:t>
            </w:r>
          </w:p>
        </w:tc>
        <w:tc>
          <w:tcPr>
            <w:tcW w:w="7740" w:type="dxa"/>
            <w:tcBorders>
              <w:top w:val="single" w:sz="6" w:space="0" w:color="000000"/>
              <w:left w:val="single" w:sz="6" w:space="0" w:color="000000"/>
              <w:bottom w:val="single" w:sz="6" w:space="0" w:color="000000"/>
              <w:right w:val="single" w:sz="12" w:space="0" w:color="000000"/>
            </w:tcBorders>
            <w:vAlign w:val="center"/>
          </w:tcPr>
          <w:p w:rsidR="00B27D78" w:rsidRPr="00464779" w:rsidRDefault="00B27D78" w:rsidP="00C8554A">
            <w:pPr>
              <w:pStyle w:val="i"/>
              <w:tabs>
                <w:tab w:val="right" w:pos="7254"/>
              </w:tabs>
              <w:suppressAutoHyphens w:val="0"/>
              <w:jc w:val="left"/>
              <w:rPr>
                <w:rFonts w:ascii="Arial Narrow" w:hAnsi="Arial Narrow"/>
                <w:lang w:val="fr-FR"/>
              </w:rPr>
            </w:pPr>
            <w:r w:rsidRPr="00464779">
              <w:rPr>
                <w:rFonts w:ascii="Arial Narrow" w:hAnsi="Arial Narrow"/>
                <w:lang w:val="fr-FR"/>
              </w:rPr>
              <w:t xml:space="preserve">La période de validité de l’offre sera de </w:t>
            </w:r>
            <w:r w:rsidR="00C8554A">
              <w:rPr>
                <w:rFonts w:ascii="Arial Narrow" w:hAnsi="Arial Narrow"/>
                <w:b/>
                <w:lang w:val="fr-FR"/>
              </w:rPr>
              <w:t>quatre</w:t>
            </w:r>
            <w:r w:rsidR="00C8554A" w:rsidRPr="00464779">
              <w:rPr>
                <w:rFonts w:ascii="Arial Narrow" w:hAnsi="Arial Narrow"/>
                <w:b/>
                <w:lang w:val="fr-FR"/>
              </w:rPr>
              <w:t>-vingt</w:t>
            </w:r>
            <w:r w:rsidR="00C8554A">
              <w:rPr>
                <w:rFonts w:ascii="Arial Narrow" w:hAnsi="Arial Narrow"/>
                <w:b/>
                <w:lang w:val="fr-FR"/>
              </w:rPr>
              <w:t>-dix</w:t>
            </w:r>
            <w:r w:rsidRPr="00464779">
              <w:rPr>
                <w:rFonts w:ascii="Arial Narrow" w:hAnsi="Arial Narrow"/>
                <w:b/>
                <w:lang w:val="fr-FR"/>
              </w:rPr>
              <w:t xml:space="preserve"> (</w:t>
            </w:r>
            <w:r w:rsidR="00C8554A">
              <w:rPr>
                <w:rFonts w:ascii="Arial Narrow" w:hAnsi="Arial Narrow"/>
                <w:b/>
                <w:lang w:val="fr-FR"/>
              </w:rPr>
              <w:t>9</w:t>
            </w:r>
            <w:r w:rsidRPr="00464779">
              <w:rPr>
                <w:rFonts w:ascii="Arial Narrow" w:hAnsi="Arial Narrow"/>
                <w:b/>
                <w:lang w:val="fr-FR"/>
              </w:rPr>
              <w:t>0)</w:t>
            </w:r>
            <w:r w:rsidRPr="00464779">
              <w:rPr>
                <w:rFonts w:ascii="Arial Narrow" w:hAnsi="Arial Narrow"/>
                <w:lang w:val="fr-FR"/>
              </w:rPr>
              <w:t xml:space="preserve"> jours.</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97"/>
        </w:trPr>
        <w:tc>
          <w:tcPr>
            <w:tcW w:w="1620" w:type="dxa"/>
            <w:tcBorders>
              <w:top w:val="single" w:sz="6" w:space="0" w:color="000000"/>
              <w:left w:val="single" w:sz="12" w:space="0" w:color="000000"/>
              <w:bottom w:val="single" w:sz="6" w:space="0" w:color="000000"/>
              <w:right w:val="single" w:sz="6" w:space="0" w:color="000000"/>
            </w:tcBorders>
            <w:vAlign w:val="center"/>
          </w:tcPr>
          <w:p w:rsidR="00B27D78" w:rsidRPr="00464779" w:rsidRDefault="00B27D78" w:rsidP="005C26D7">
            <w:pPr>
              <w:tabs>
                <w:tab w:val="right" w:pos="7434"/>
              </w:tabs>
              <w:jc w:val="left"/>
              <w:rPr>
                <w:rFonts w:ascii="Arial Narrow" w:hAnsi="Arial Narrow"/>
                <w:b/>
              </w:rPr>
            </w:pPr>
            <w:r w:rsidRPr="00464779">
              <w:rPr>
                <w:rFonts w:ascii="Arial Narrow" w:hAnsi="Arial Narrow"/>
                <w:b/>
              </w:rPr>
              <w:t xml:space="preserve"> IC 20.1</w:t>
            </w:r>
          </w:p>
        </w:tc>
        <w:tc>
          <w:tcPr>
            <w:tcW w:w="7740" w:type="dxa"/>
            <w:tcBorders>
              <w:top w:val="single" w:sz="6" w:space="0" w:color="000000"/>
              <w:left w:val="single" w:sz="6" w:space="0" w:color="000000"/>
              <w:bottom w:val="single" w:sz="6" w:space="0" w:color="000000"/>
              <w:right w:val="single" w:sz="12" w:space="0" w:color="000000"/>
            </w:tcBorders>
            <w:vAlign w:val="center"/>
          </w:tcPr>
          <w:p w:rsidR="00B27D78" w:rsidRPr="00464779" w:rsidRDefault="00B27D78" w:rsidP="004C2F94">
            <w:pPr>
              <w:tabs>
                <w:tab w:val="right" w:pos="7254"/>
              </w:tabs>
              <w:rPr>
                <w:rFonts w:ascii="Arial Narrow" w:hAnsi="Arial Narrow"/>
              </w:rPr>
            </w:pPr>
            <w:r w:rsidRPr="00464779">
              <w:rPr>
                <w:rFonts w:ascii="Arial Narrow" w:hAnsi="Arial Narrow"/>
              </w:rPr>
              <w:t>L’offre devra être accompagnée d’une garantie de soumission</w:t>
            </w:r>
            <w:r w:rsidR="004C2F94" w:rsidRPr="00464779">
              <w:rPr>
                <w:rFonts w:ascii="Arial Narrow" w:hAnsi="Arial Narrow"/>
              </w:rPr>
              <w:t xml:space="preserve"> délivrée par une banque</w:t>
            </w:r>
            <w:r w:rsidRPr="00464779">
              <w:rPr>
                <w:rFonts w:ascii="Arial Narrow" w:hAnsi="Arial Narrow"/>
              </w:rPr>
              <w:t>.</w:t>
            </w:r>
            <w:r w:rsidR="00A701E9" w:rsidRPr="00464779">
              <w:rPr>
                <w:rFonts w:ascii="Arial Narrow" w:hAnsi="Arial Narrow"/>
              </w:rPr>
              <w:t xml:space="preserve"> Les garanties délivrées par les institutions de </w:t>
            </w:r>
            <w:r w:rsidR="00D545BB" w:rsidRPr="00464779">
              <w:rPr>
                <w:rFonts w:ascii="Arial Narrow" w:hAnsi="Arial Narrow"/>
              </w:rPr>
              <w:t>micro finance</w:t>
            </w:r>
            <w:r w:rsidR="00A701E9" w:rsidRPr="00464779">
              <w:rPr>
                <w:rFonts w:ascii="Arial Narrow" w:hAnsi="Arial Narrow"/>
              </w:rPr>
              <w:t xml:space="preserve"> seront rejetées.</w:t>
            </w:r>
            <w:r w:rsidRPr="00464779">
              <w:rPr>
                <w:rFonts w:ascii="Arial Narrow" w:hAnsi="Arial Narrow"/>
              </w:rPr>
              <w:t xml:space="preserve"> </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97"/>
        </w:trPr>
        <w:tc>
          <w:tcPr>
            <w:tcW w:w="1620" w:type="dxa"/>
            <w:tcBorders>
              <w:top w:val="single" w:sz="6" w:space="0" w:color="000000"/>
              <w:left w:val="single" w:sz="12" w:space="0" w:color="000000"/>
              <w:bottom w:val="single" w:sz="6" w:space="0" w:color="000000"/>
              <w:right w:val="single" w:sz="6" w:space="0" w:color="000000"/>
            </w:tcBorders>
            <w:vAlign w:val="center"/>
          </w:tcPr>
          <w:p w:rsidR="00B27D78" w:rsidRPr="00464779" w:rsidRDefault="00B27D78" w:rsidP="005C26D7">
            <w:pPr>
              <w:tabs>
                <w:tab w:val="right" w:pos="7434"/>
              </w:tabs>
              <w:jc w:val="left"/>
              <w:rPr>
                <w:rFonts w:ascii="Arial Narrow" w:hAnsi="Arial Narrow"/>
                <w:b/>
              </w:rPr>
            </w:pPr>
            <w:r w:rsidRPr="00464779">
              <w:rPr>
                <w:rFonts w:ascii="Arial Narrow" w:hAnsi="Arial Narrow"/>
                <w:b/>
              </w:rPr>
              <w:t xml:space="preserve"> IC 20.2</w:t>
            </w:r>
          </w:p>
        </w:tc>
        <w:tc>
          <w:tcPr>
            <w:tcW w:w="7740" w:type="dxa"/>
            <w:tcBorders>
              <w:top w:val="single" w:sz="6" w:space="0" w:color="000000"/>
              <w:left w:val="single" w:sz="6" w:space="0" w:color="000000"/>
              <w:bottom w:val="single" w:sz="6" w:space="0" w:color="000000"/>
              <w:right w:val="single" w:sz="12" w:space="0" w:color="000000"/>
            </w:tcBorders>
            <w:vAlign w:val="center"/>
          </w:tcPr>
          <w:p w:rsidR="00C07D87" w:rsidRDefault="00B27D78" w:rsidP="00D045D4">
            <w:pPr>
              <w:tabs>
                <w:tab w:val="right" w:pos="7254"/>
              </w:tabs>
              <w:jc w:val="left"/>
              <w:rPr>
                <w:rFonts w:ascii="Arial Narrow" w:hAnsi="Arial Narrow"/>
              </w:rPr>
            </w:pPr>
            <w:r w:rsidRPr="00464779">
              <w:rPr>
                <w:rFonts w:ascii="Arial Narrow" w:hAnsi="Arial Narrow"/>
              </w:rPr>
              <w:t>Le montant de la garantie de soumission est de</w:t>
            </w:r>
            <w:r w:rsidR="005C6F15" w:rsidRPr="00464779">
              <w:rPr>
                <w:rFonts w:ascii="Arial Narrow" w:hAnsi="Arial Narrow"/>
              </w:rPr>
              <w:t> :</w:t>
            </w:r>
            <w:r w:rsidR="00D045D4">
              <w:rPr>
                <w:rFonts w:ascii="Arial Narrow" w:hAnsi="Arial Narrow"/>
              </w:rPr>
              <w:t xml:space="preserve"> </w:t>
            </w:r>
            <w:r w:rsidR="00C8554A">
              <w:rPr>
                <w:rFonts w:ascii="Arial Narrow" w:hAnsi="Arial Narrow"/>
              </w:rPr>
              <w:t>35</w:t>
            </w:r>
            <w:r w:rsidR="00EB1D9C">
              <w:rPr>
                <w:rFonts w:ascii="Arial Narrow" w:hAnsi="Arial Narrow"/>
              </w:rPr>
              <w:t>0 000FCFA</w:t>
            </w:r>
          </w:p>
          <w:p w:rsidR="000F1F30" w:rsidRPr="00EB1D9C" w:rsidRDefault="00EB326E" w:rsidP="00EB1D9C">
            <w:pPr>
              <w:tabs>
                <w:tab w:val="right" w:pos="7254"/>
              </w:tabs>
              <w:jc w:val="left"/>
              <w:rPr>
                <w:rFonts w:ascii="Arial Narrow" w:hAnsi="Arial Narrow"/>
              </w:rPr>
            </w:pPr>
            <w:r w:rsidRPr="00EB1D9C">
              <w:rPr>
                <w:rFonts w:ascii="Arial Narrow" w:hAnsi="Arial Narrow"/>
                <w:lang w:val="en-US"/>
              </w:rPr>
              <w:t xml:space="preserve"> </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97"/>
        </w:trPr>
        <w:tc>
          <w:tcPr>
            <w:tcW w:w="1620" w:type="dxa"/>
            <w:tcBorders>
              <w:top w:val="single" w:sz="6" w:space="0" w:color="000000"/>
              <w:left w:val="single" w:sz="12" w:space="0" w:color="000000"/>
              <w:bottom w:val="single" w:sz="6" w:space="0" w:color="000000"/>
              <w:right w:val="single" w:sz="6" w:space="0" w:color="000000"/>
            </w:tcBorders>
            <w:vAlign w:val="center"/>
          </w:tcPr>
          <w:p w:rsidR="00B27D78" w:rsidRPr="00464779" w:rsidRDefault="00B27D78" w:rsidP="001544AC">
            <w:pPr>
              <w:tabs>
                <w:tab w:val="right" w:pos="7434"/>
              </w:tabs>
              <w:jc w:val="left"/>
              <w:rPr>
                <w:rFonts w:ascii="Arial Narrow" w:hAnsi="Arial Narrow"/>
                <w:b/>
              </w:rPr>
            </w:pPr>
            <w:r w:rsidRPr="00464779">
              <w:rPr>
                <w:rFonts w:ascii="Arial Narrow" w:hAnsi="Arial Narrow"/>
                <w:b/>
              </w:rPr>
              <w:t xml:space="preserve"> IC  21.1</w:t>
            </w:r>
          </w:p>
        </w:tc>
        <w:tc>
          <w:tcPr>
            <w:tcW w:w="7740" w:type="dxa"/>
            <w:tcBorders>
              <w:top w:val="single" w:sz="6" w:space="0" w:color="000000"/>
              <w:left w:val="single" w:sz="6" w:space="0" w:color="000000"/>
              <w:bottom w:val="single" w:sz="6" w:space="0" w:color="000000"/>
              <w:right w:val="single" w:sz="12" w:space="0" w:color="000000"/>
            </w:tcBorders>
            <w:vAlign w:val="center"/>
          </w:tcPr>
          <w:p w:rsidR="00B27D78" w:rsidRPr="00464779" w:rsidRDefault="00B27D78" w:rsidP="001544AC">
            <w:pPr>
              <w:tabs>
                <w:tab w:val="right" w:pos="7254"/>
              </w:tabs>
              <w:jc w:val="left"/>
              <w:rPr>
                <w:rFonts w:ascii="Arial Narrow" w:hAnsi="Arial Narrow"/>
              </w:rPr>
            </w:pPr>
            <w:r w:rsidRPr="00464779">
              <w:rPr>
                <w:rFonts w:ascii="Arial Narrow" w:hAnsi="Arial Narrow"/>
              </w:rPr>
              <w:t xml:space="preserve">Outre l’original de l’offre, le nombre de copies demandé est de : </w:t>
            </w:r>
            <w:r w:rsidRPr="00464779">
              <w:rPr>
                <w:rFonts w:ascii="Arial Narrow" w:hAnsi="Arial Narrow"/>
                <w:b/>
                <w:iCs/>
              </w:rPr>
              <w:t>Deux (02)</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40"/>
        </w:trPr>
        <w:tc>
          <w:tcPr>
            <w:tcW w:w="9360" w:type="dxa"/>
            <w:gridSpan w:val="2"/>
            <w:tcBorders>
              <w:top w:val="single" w:sz="6" w:space="0" w:color="000000"/>
              <w:left w:val="single" w:sz="12" w:space="0" w:color="000000"/>
              <w:bottom w:val="single" w:sz="6" w:space="0" w:color="000000"/>
              <w:right w:val="single" w:sz="12" w:space="0" w:color="000000"/>
            </w:tcBorders>
          </w:tcPr>
          <w:p w:rsidR="00B27D78" w:rsidRPr="00464779" w:rsidRDefault="00B27D78" w:rsidP="005C26D7">
            <w:pPr>
              <w:tabs>
                <w:tab w:val="right" w:pos="7434"/>
              </w:tabs>
              <w:jc w:val="center"/>
              <w:rPr>
                <w:rFonts w:ascii="Arial Narrow" w:hAnsi="Arial Narrow"/>
                <w:b/>
                <w:sz w:val="28"/>
              </w:rPr>
            </w:pPr>
            <w:r w:rsidRPr="00464779">
              <w:rPr>
                <w:rFonts w:ascii="Arial Narrow" w:hAnsi="Arial Narrow"/>
                <w:b/>
                <w:sz w:val="28"/>
              </w:rPr>
              <w:t>D.  Remise des offres et ouverture des plis</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1620" w:type="dxa"/>
            <w:tcBorders>
              <w:top w:val="single" w:sz="6" w:space="0" w:color="000000"/>
              <w:left w:val="single" w:sz="12" w:space="0" w:color="000000"/>
              <w:bottom w:val="single" w:sz="6" w:space="0" w:color="000000"/>
              <w:right w:val="single" w:sz="6" w:space="0" w:color="000000"/>
            </w:tcBorders>
          </w:tcPr>
          <w:p w:rsidR="00B27D78" w:rsidRPr="00464779" w:rsidRDefault="00B27D78" w:rsidP="005C26D7">
            <w:pPr>
              <w:tabs>
                <w:tab w:val="right" w:pos="7434"/>
              </w:tabs>
              <w:spacing w:after="200"/>
              <w:rPr>
                <w:rFonts w:ascii="Arial Narrow" w:hAnsi="Arial Narrow"/>
                <w:b/>
              </w:rPr>
            </w:pPr>
            <w:r w:rsidRPr="00464779">
              <w:rPr>
                <w:rFonts w:ascii="Arial Narrow" w:hAnsi="Arial Narrow"/>
                <w:b/>
              </w:rPr>
              <w:t xml:space="preserve"> IC 22.2 (b)</w:t>
            </w:r>
          </w:p>
        </w:tc>
        <w:tc>
          <w:tcPr>
            <w:tcW w:w="7740" w:type="dxa"/>
            <w:tcBorders>
              <w:top w:val="single" w:sz="6" w:space="0" w:color="000000"/>
              <w:left w:val="single" w:sz="6" w:space="0" w:color="000000"/>
              <w:bottom w:val="single" w:sz="6" w:space="0" w:color="000000"/>
              <w:right w:val="single" w:sz="12" w:space="0" w:color="000000"/>
            </w:tcBorders>
          </w:tcPr>
          <w:p w:rsidR="00B27D78" w:rsidRPr="00464779" w:rsidRDefault="00B27D78" w:rsidP="005C26D7">
            <w:pPr>
              <w:tabs>
                <w:tab w:val="right" w:pos="7254"/>
              </w:tabs>
              <w:rPr>
                <w:rFonts w:ascii="Arial Narrow" w:hAnsi="Arial Narrow"/>
              </w:rPr>
            </w:pPr>
            <w:r w:rsidRPr="00464779">
              <w:rPr>
                <w:rFonts w:ascii="Arial Narrow" w:hAnsi="Arial Narrow"/>
              </w:rPr>
              <w:t xml:space="preserve">Les enveloppes intérieure et extérieure devront comporter les autres identifications suivantes : </w:t>
            </w:r>
          </w:p>
          <w:p w:rsidR="00B27D78" w:rsidRPr="00464779" w:rsidRDefault="00B27D78" w:rsidP="005C26D7">
            <w:pPr>
              <w:tabs>
                <w:tab w:val="right" w:pos="7254"/>
              </w:tabs>
              <w:jc w:val="center"/>
              <w:rPr>
                <w:rFonts w:ascii="Arial Narrow" w:hAnsi="Arial Narrow"/>
                <w:b/>
                <w:i/>
                <w:iCs/>
              </w:rPr>
            </w:pPr>
            <w:r w:rsidRPr="00464779">
              <w:rPr>
                <w:rFonts w:ascii="Arial Narrow" w:hAnsi="Arial Narrow"/>
                <w:b/>
              </w:rPr>
              <w:t>« </w:t>
            </w:r>
            <w:r w:rsidR="0028355E">
              <w:rPr>
                <w:rFonts w:ascii="Arial Narrow" w:hAnsi="Arial Narrow"/>
                <w:b/>
                <w:i/>
                <w:iCs/>
              </w:rPr>
              <w:t>DRP</w:t>
            </w:r>
            <w:r w:rsidR="00A701E9" w:rsidRPr="00464779">
              <w:rPr>
                <w:rFonts w:ascii="Arial Narrow" w:hAnsi="Arial Narrow"/>
                <w:b/>
                <w:i/>
                <w:iCs/>
              </w:rPr>
              <w:t xml:space="preserve"> N</w:t>
            </w:r>
            <w:r w:rsidR="00F801AE" w:rsidRPr="00464779">
              <w:rPr>
                <w:rFonts w:ascii="Arial Narrow" w:hAnsi="Arial Narrow"/>
                <w:b/>
                <w:i/>
                <w:iCs/>
              </w:rPr>
              <w:t>°</w:t>
            </w:r>
            <w:r w:rsidR="00C8554A">
              <w:rPr>
                <w:rFonts w:ascii="Arial Narrow" w:hAnsi="Arial Narrow"/>
                <w:b/>
                <w:i/>
                <w:iCs/>
              </w:rPr>
              <w:t>003</w:t>
            </w:r>
            <w:r w:rsidR="00FC0356" w:rsidRPr="00464779">
              <w:rPr>
                <w:rFonts w:ascii="Arial Narrow" w:hAnsi="Arial Narrow"/>
                <w:b/>
                <w:i/>
                <w:iCs/>
              </w:rPr>
              <w:t>/20</w:t>
            </w:r>
            <w:r w:rsidR="00EB1D9C">
              <w:rPr>
                <w:rFonts w:ascii="Arial Narrow" w:hAnsi="Arial Narrow"/>
                <w:b/>
                <w:i/>
                <w:iCs/>
              </w:rPr>
              <w:t>20</w:t>
            </w:r>
            <w:r w:rsidR="00FC0356" w:rsidRPr="00464779">
              <w:rPr>
                <w:rFonts w:ascii="Arial Narrow" w:hAnsi="Arial Narrow"/>
                <w:b/>
                <w:i/>
                <w:iCs/>
              </w:rPr>
              <w:t> </w:t>
            </w:r>
            <w:r w:rsidR="0000188F" w:rsidRPr="00464779">
              <w:rPr>
                <w:rFonts w:ascii="Arial Narrow" w:hAnsi="Arial Narrow"/>
                <w:b/>
                <w:i/>
                <w:iCs/>
              </w:rPr>
              <w:t>/EPAM</w:t>
            </w:r>
            <w:r w:rsidRPr="00464779">
              <w:rPr>
                <w:rFonts w:ascii="Arial Narrow" w:hAnsi="Arial Narrow"/>
                <w:b/>
                <w:i/>
                <w:iCs/>
              </w:rPr>
              <w:t>»</w:t>
            </w:r>
          </w:p>
          <w:p w:rsidR="0028355E" w:rsidRPr="0028355E" w:rsidRDefault="0028355E" w:rsidP="00391FDC">
            <w:pPr>
              <w:tabs>
                <w:tab w:val="right" w:pos="7254"/>
              </w:tabs>
              <w:jc w:val="center"/>
              <w:rPr>
                <w:rFonts w:ascii="Arial Narrow" w:hAnsi="Arial Narrow"/>
                <w:b/>
                <w:bCs/>
              </w:rPr>
            </w:pPr>
            <w:r w:rsidRPr="0028355E">
              <w:rPr>
                <w:rFonts w:ascii="Arial Narrow" w:hAnsi="Arial Narrow"/>
                <w:b/>
                <w:bCs/>
              </w:rPr>
              <w:t xml:space="preserve"> </w:t>
            </w:r>
            <w:r w:rsidR="00C8554A">
              <w:rPr>
                <w:rFonts w:ascii="Arial Narrow" w:hAnsi="Arial Narrow"/>
                <w:b/>
                <w:bCs/>
              </w:rPr>
              <w:t>FABRICATION ET LIVRAISON DES DIFFERENTES GAMMES DE TICKETS EN ROULEAUX</w:t>
            </w:r>
          </w:p>
          <w:p w:rsidR="00426F1F" w:rsidRPr="00EB1D9C" w:rsidRDefault="008E2C6A" w:rsidP="00EB1D9C">
            <w:pPr>
              <w:tabs>
                <w:tab w:val="right" w:pos="7254"/>
              </w:tabs>
              <w:jc w:val="center"/>
              <w:rPr>
                <w:rFonts w:ascii="Arial Narrow" w:hAnsi="Arial Narrow"/>
                <w:b/>
                <w:sz w:val="22"/>
              </w:rPr>
            </w:pPr>
            <w:r w:rsidRPr="00464779">
              <w:rPr>
                <w:rFonts w:ascii="Arial Narrow" w:hAnsi="Arial Narrow"/>
                <w:b/>
                <w:sz w:val="22"/>
              </w:rPr>
              <w:t>« A N’OUVRIR QU’EN SEANCE PUBLIQUE D’OUVERTURE DES PLIS »</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1620" w:type="dxa"/>
            <w:tcBorders>
              <w:top w:val="single" w:sz="6" w:space="0" w:color="000000"/>
              <w:left w:val="single" w:sz="12" w:space="0" w:color="000000"/>
              <w:bottom w:val="single" w:sz="6" w:space="0" w:color="000000"/>
              <w:right w:val="single" w:sz="6" w:space="0" w:color="000000"/>
            </w:tcBorders>
          </w:tcPr>
          <w:p w:rsidR="00B27D78" w:rsidRPr="00464779" w:rsidRDefault="00B27D78" w:rsidP="005C26D7">
            <w:pPr>
              <w:tabs>
                <w:tab w:val="right" w:pos="7434"/>
              </w:tabs>
              <w:spacing w:before="120" w:after="120"/>
              <w:rPr>
                <w:rFonts w:ascii="Arial Narrow" w:hAnsi="Arial Narrow"/>
                <w:b/>
              </w:rPr>
            </w:pPr>
            <w:r w:rsidRPr="00464779">
              <w:rPr>
                <w:rFonts w:ascii="Arial Narrow" w:hAnsi="Arial Narrow"/>
                <w:b/>
              </w:rPr>
              <w:t xml:space="preserve"> IC  23.1 </w:t>
            </w:r>
          </w:p>
        </w:tc>
        <w:tc>
          <w:tcPr>
            <w:tcW w:w="7740" w:type="dxa"/>
            <w:tcBorders>
              <w:top w:val="single" w:sz="6" w:space="0" w:color="000000"/>
              <w:left w:val="single" w:sz="6" w:space="0" w:color="000000"/>
              <w:bottom w:val="single" w:sz="6" w:space="0" w:color="000000"/>
              <w:right w:val="single" w:sz="12" w:space="0" w:color="000000"/>
            </w:tcBorders>
          </w:tcPr>
          <w:p w:rsidR="00B27D78" w:rsidRPr="00464779" w:rsidRDefault="00B27D78" w:rsidP="005C26D7">
            <w:pPr>
              <w:tabs>
                <w:tab w:val="right" w:pos="7254"/>
              </w:tabs>
              <w:rPr>
                <w:rFonts w:ascii="Arial Narrow" w:hAnsi="Arial Narrow"/>
              </w:rPr>
            </w:pPr>
            <w:r w:rsidRPr="00464779">
              <w:rPr>
                <w:rFonts w:ascii="Arial Narrow" w:hAnsi="Arial Narrow"/>
              </w:rPr>
              <w:t xml:space="preserve">Aux fins de </w:t>
            </w:r>
            <w:r w:rsidRPr="00464779">
              <w:rPr>
                <w:rFonts w:ascii="Arial Narrow" w:hAnsi="Arial Narrow"/>
                <w:b/>
              </w:rPr>
              <w:t>remise des offres</w:t>
            </w:r>
            <w:r w:rsidRPr="00464779">
              <w:rPr>
                <w:rFonts w:ascii="Arial Narrow" w:hAnsi="Arial Narrow"/>
              </w:rPr>
              <w:t xml:space="preserve"> </w:t>
            </w:r>
            <w:r w:rsidRPr="00464779">
              <w:rPr>
                <w:rFonts w:ascii="Arial Narrow" w:hAnsi="Arial Narrow"/>
                <w:b/>
              </w:rPr>
              <w:t>uniquement</w:t>
            </w:r>
            <w:r w:rsidRPr="00464779">
              <w:rPr>
                <w:rFonts w:ascii="Arial Narrow" w:hAnsi="Arial Narrow"/>
              </w:rPr>
              <w:t>, l’adresse de l’Autorité contractante est la suivante :</w:t>
            </w:r>
          </w:p>
          <w:p w:rsidR="00B27D78" w:rsidRPr="00464779" w:rsidRDefault="00B27D78" w:rsidP="005C26D7">
            <w:pPr>
              <w:tabs>
                <w:tab w:val="right" w:pos="7254"/>
              </w:tabs>
              <w:rPr>
                <w:rFonts w:ascii="Arial Narrow" w:hAnsi="Arial Narrow"/>
              </w:rPr>
            </w:pPr>
            <w:r w:rsidRPr="00464779">
              <w:rPr>
                <w:rFonts w:ascii="Arial Narrow" w:hAnsi="Arial Narrow"/>
              </w:rPr>
              <w:t xml:space="preserve">Attention : </w:t>
            </w:r>
            <w:r w:rsidRPr="00464779">
              <w:rPr>
                <w:rFonts w:ascii="Arial Narrow" w:hAnsi="Arial Narrow"/>
                <w:b/>
                <w:i/>
                <w:iCs/>
              </w:rPr>
              <w:t>Personne Responsable des Marchés Publics</w:t>
            </w:r>
          </w:p>
          <w:p w:rsidR="00B27D78" w:rsidRPr="00464779" w:rsidRDefault="00B27D78" w:rsidP="005C26D7">
            <w:pPr>
              <w:tabs>
                <w:tab w:val="right" w:pos="7254"/>
              </w:tabs>
              <w:rPr>
                <w:rFonts w:ascii="Arial Narrow" w:hAnsi="Arial Narrow"/>
              </w:rPr>
            </w:pPr>
            <w:r w:rsidRPr="00464779">
              <w:rPr>
                <w:rFonts w:ascii="Arial Narrow" w:hAnsi="Arial Narrow"/>
              </w:rPr>
              <w:t xml:space="preserve">Adresse : </w:t>
            </w:r>
            <w:r w:rsidR="000F6336" w:rsidRPr="00464779">
              <w:rPr>
                <w:rFonts w:ascii="Arial Narrow" w:hAnsi="Arial Narrow"/>
                <w:iCs/>
              </w:rPr>
              <w:t xml:space="preserve">Direction Générale de l’EPAM sise au </w:t>
            </w:r>
            <w:r w:rsidR="00F640ED" w:rsidRPr="00464779">
              <w:rPr>
                <w:rFonts w:ascii="Arial Narrow" w:hAnsi="Arial Narrow"/>
                <w:iCs/>
              </w:rPr>
              <w:t xml:space="preserve">marché </w:t>
            </w:r>
            <w:r w:rsidR="000F6336" w:rsidRPr="00464779">
              <w:rPr>
                <w:rFonts w:ascii="Arial Narrow" w:hAnsi="Arial Narrow"/>
                <w:iCs/>
              </w:rPr>
              <w:t>d’Agbadahonou</w:t>
            </w:r>
            <w:r w:rsidRPr="00464779">
              <w:rPr>
                <w:rFonts w:ascii="Arial Narrow" w:hAnsi="Arial Narrow"/>
                <w:iCs/>
              </w:rPr>
              <w:t xml:space="preserve"> </w:t>
            </w:r>
          </w:p>
          <w:p w:rsidR="00B27D78" w:rsidRPr="00464779" w:rsidRDefault="00B27D78" w:rsidP="005C26D7">
            <w:pPr>
              <w:tabs>
                <w:tab w:val="right" w:pos="7254"/>
              </w:tabs>
              <w:rPr>
                <w:rFonts w:ascii="Arial Narrow" w:hAnsi="Arial Narrow"/>
              </w:rPr>
            </w:pPr>
            <w:r w:rsidRPr="00464779">
              <w:rPr>
                <w:rFonts w:ascii="Arial Narrow" w:hAnsi="Arial Narrow"/>
              </w:rPr>
              <w:t xml:space="preserve">Étage/Numéro de bureau : </w:t>
            </w:r>
            <w:r w:rsidRPr="00464779">
              <w:rPr>
                <w:rFonts w:ascii="Arial Narrow" w:hAnsi="Arial Narrow"/>
                <w:b/>
                <w:iCs/>
              </w:rPr>
              <w:t xml:space="preserve">Secrétariat </w:t>
            </w:r>
            <w:r w:rsidR="000F6336" w:rsidRPr="00464779">
              <w:rPr>
                <w:rFonts w:ascii="Arial Narrow" w:hAnsi="Arial Narrow"/>
                <w:b/>
                <w:iCs/>
              </w:rPr>
              <w:t>Général</w:t>
            </w:r>
          </w:p>
          <w:p w:rsidR="00B27D78" w:rsidRPr="00464779" w:rsidRDefault="00B27D78" w:rsidP="005C26D7">
            <w:pPr>
              <w:tabs>
                <w:tab w:val="right" w:pos="7254"/>
              </w:tabs>
              <w:rPr>
                <w:rFonts w:ascii="Arial Narrow" w:hAnsi="Arial Narrow"/>
                <w:b/>
              </w:rPr>
            </w:pPr>
            <w:r w:rsidRPr="00464779">
              <w:rPr>
                <w:rFonts w:ascii="Arial Narrow" w:hAnsi="Arial Narrow"/>
              </w:rPr>
              <w:t xml:space="preserve">Ville : </w:t>
            </w:r>
            <w:r w:rsidRPr="00464779">
              <w:rPr>
                <w:rFonts w:ascii="Arial Narrow" w:hAnsi="Arial Narrow"/>
                <w:b/>
                <w:iCs/>
              </w:rPr>
              <w:t>LOME</w:t>
            </w:r>
          </w:p>
          <w:p w:rsidR="00B27D78" w:rsidRPr="00464779" w:rsidRDefault="003D6FF4" w:rsidP="005C26D7">
            <w:pPr>
              <w:tabs>
                <w:tab w:val="right" w:pos="7254"/>
              </w:tabs>
              <w:rPr>
                <w:rFonts w:ascii="Arial Narrow" w:hAnsi="Arial Narrow"/>
                <w:i/>
              </w:rPr>
            </w:pPr>
            <w:r w:rsidRPr="00464779">
              <w:rPr>
                <w:rFonts w:ascii="Arial Narrow" w:hAnsi="Arial Narrow"/>
              </w:rPr>
              <w:t>Tél</w:t>
            </w:r>
            <w:r w:rsidR="00B27D78" w:rsidRPr="00464779">
              <w:rPr>
                <w:rFonts w:ascii="Arial Narrow" w:hAnsi="Arial Narrow"/>
              </w:rPr>
              <w:t xml:space="preserve"> :</w:t>
            </w:r>
            <w:r w:rsidR="00AC6711" w:rsidRPr="00464779">
              <w:rPr>
                <w:rFonts w:ascii="Arial Narrow" w:hAnsi="Arial Narrow"/>
              </w:rPr>
              <w:t xml:space="preserve"> </w:t>
            </w:r>
            <w:r w:rsidR="00AC6711" w:rsidRPr="00464779">
              <w:rPr>
                <w:rFonts w:ascii="Arial Narrow" w:hAnsi="Arial Narrow"/>
                <w:b/>
              </w:rPr>
              <w:t xml:space="preserve">22 22 54 54 </w:t>
            </w:r>
            <w:r w:rsidR="00AC6711" w:rsidRPr="00464779">
              <w:rPr>
                <w:rFonts w:ascii="Arial Narrow" w:hAnsi="Arial Narrow"/>
              </w:rPr>
              <w:t>/</w:t>
            </w:r>
            <w:r w:rsidR="00B27D78" w:rsidRPr="00464779">
              <w:rPr>
                <w:rFonts w:ascii="Arial Narrow" w:hAnsi="Arial Narrow"/>
              </w:rPr>
              <w:t xml:space="preserve"> </w:t>
            </w:r>
            <w:r w:rsidR="000F6336" w:rsidRPr="00464779">
              <w:rPr>
                <w:rFonts w:ascii="Arial Narrow" w:hAnsi="Arial Narrow"/>
                <w:b/>
                <w:iCs/>
              </w:rPr>
              <w:t>22 21 02 63 / 22 47 77 12</w:t>
            </w:r>
          </w:p>
          <w:p w:rsidR="00B27D78" w:rsidRPr="00464779" w:rsidRDefault="00B27D78" w:rsidP="005C26D7">
            <w:pPr>
              <w:tabs>
                <w:tab w:val="right" w:pos="7254"/>
              </w:tabs>
              <w:rPr>
                <w:rFonts w:ascii="Arial Narrow" w:hAnsi="Arial Narrow"/>
                <w:i/>
              </w:rPr>
            </w:pPr>
            <w:r w:rsidRPr="00464779">
              <w:rPr>
                <w:rFonts w:ascii="Arial Narrow" w:hAnsi="Arial Narrow"/>
              </w:rPr>
              <w:t>Pays : TOGO</w:t>
            </w:r>
          </w:p>
          <w:p w:rsidR="00B27D78" w:rsidRPr="00464779" w:rsidRDefault="00B27D78" w:rsidP="005C26D7">
            <w:pPr>
              <w:tabs>
                <w:tab w:val="right" w:pos="7254"/>
              </w:tabs>
              <w:rPr>
                <w:rFonts w:ascii="Arial Narrow" w:hAnsi="Arial Narrow"/>
                <w:b/>
              </w:rPr>
            </w:pPr>
            <w:r w:rsidRPr="00464779">
              <w:rPr>
                <w:rFonts w:ascii="Arial Narrow" w:hAnsi="Arial Narrow"/>
                <w:b/>
              </w:rPr>
              <w:t>La date et heure limites de remise des offres sont les suivantes :</w:t>
            </w:r>
          </w:p>
          <w:p w:rsidR="00B27D78" w:rsidRPr="00464779" w:rsidRDefault="00B27D78" w:rsidP="005C26D7">
            <w:pPr>
              <w:tabs>
                <w:tab w:val="right" w:pos="7254"/>
              </w:tabs>
              <w:rPr>
                <w:rFonts w:ascii="Arial Narrow" w:hAnsi="Arial Narrow"/>
                <w:b/>
              </w:rPr>
            </w:pPr>
            <w:r w:rsidRPr="00464779">
              <w:rPr>
                <w:rFonts w:ascii="Arial Narrow" w:hAnsi="Arial Narrow"/>
              </w:rPr>
              <w:lastRenderedPageBreak/>
              <w:t xml:space="preserve">Date : </w:t>
            </w:r>
            <w:r w:rsidR="00C8554A">
              <w:rPr>
                <w:rFonts w:ascii="Arial Narrow" w:hAnsi="Arial Narrow"/>
                <w:b/>
                <w:iCs/>
              </w:rPr>
              <w:t>…..novem</w:t>
            </w:r>
            <w:r w:rsidR="00C07D87">
              <w:rPr>
                <w:rFonts w:ascii="Arial Narrow" w:hAnsi="Arial Narrow"/>
                <w:b/>
                <w:iCs/>
              </w:rPr>
              <w:t>bre</w:t>
            </w:r>
            <w:r w:rsidR="00FD1742">
              <w:rPr>
                <w:rFonts w:ascii="Arial Narrow" w:hAnsi="Arial Narrow"/>
                <w:b/>
                <w:iCs/>
              </w:rPr>
              <w:t xml:space="preserve"> 20</w:t>
            </w:r>
            <w:r w:rsidR="00EB1D9C">
              <w:rPr>
                <w:rFonts w:ascii="Arial Narrow" w:hAnsi="Arial Narrow"/>
                <w:b/>
                <w:iCs/>
              </w:rPr>
              <w:t>20</w:t>
            </w:r>
          </w:p>
          <w:p w:rsidR="00B27D78" w:rsidRPr="00464779" w:rsidRDefault="00B27D78" w:rsidP="00CB00C8">
            <w:pPr>
              <w:tabs>
                <w:tab w:val="right" w:pos="7254"/>
              </w:tabs>
              <w:rPr>
                <w:rFonts w:ascii="Arial Narrow" w:hAnsi="Arial Narrow"/>
              </w:rPr>
            </w:pPr>
            <w:r w:rsidRPr="00464779">
              <w:rPr>
                <w:rFonts w:ascii="Arial Narrow" w:hAnsi="Arial Narrow"/>
              </w:rPr>
              <w:t>Heure </w:t>
            </w:r>
            <w:r w:rsidRPr="00464779">
              <w:rPr>
                <w:rFonts w:ascii="Arial Narrow" w:hAnsi="Arial Narrow"/>
                <w:i/>
                <w:iCs/>
              </w:rPr>
              <w:t xml:space="preserve">: </w:t>
            </w:r>
            <w:r w:rsidR="00CB00C8" w:rsidRPr="00464779">
              <w:rPr>
                <w:rFonts w:ascii="Arial Narrow" w:hAnsi="Arial Narrow"/>
                <w:b/>
                <w:iCs/>
              </w:rPr>
              <w:t>09</w:t>
            </w:r>
            <w:r w:rsidRPr="00464779">
              <w:rPr>
                <w:rFonts w:ascii="Arial Narrow" w:hAnsi="Arial Narrow"/>
                <w:b/>
                <w:iCs/>
              </w:rPr>
              <w:t xml:space="preserve"> heures </w:t>
            </w:r>
            <w:r w:rsidR="003D6FF4" w:rsidRPr="00464779">
              <w:rPr>
                <w:rFonts w:ascii="Arial Narrow" w:hAnsi="Arial Narrow"/>
                <w:b/>
                <w:iCs/>
              </w:rPr>
              <w:t>0</w:t>
            </w:r>
            <w:r w:rsidRPr="00464779">
              <w:rPr>
                <w:rFonts w:ascii="Arial Narrow" w:hAnsi="Arial Narrow"/>
                <w:b/>
                <w:iCs/>
              </w:rPr>
              <w:t>0 minute</w:t>
            </w:r>
            <w:r w:rsidR="003D6FF4" w:rsidRPr="00464779">
              <w:rPr>
                <w:rFonts w:ascii="Arial Narrow" w:hAnsi="Arial Narrow"/>
                <w:b/>
                <w:iCs/>
              </w:rPr>
              <w:t xml:space="preserve"> GMT</w:t>
            </w:r>
            <w:r w:rsidR="004C2F94" w:rsidRPr="00464779">
              <w:rPr>
                <w:rFonts w:ascii="Arial Narrow" w:hAnsi="Arial Narrow"/>
                <w:b/>
                <w:iCs/>
              </w:rPr>
              <w:t>.</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1620" w:type="dxa"/>
            <w:tcBorders>
              <w:top w:val="single" w:sz="6" w:space="0" w:color="000000"/>
              <w:left w:val="single" w:sz="12" w:space="0" w:color="000000"/>
              <w:bottom w:val="single" w:sz="6" w:space="0" w:color="000000"/>
              <w:right w:val="single" w:sz="6" w:space="0" w:color="000000"/>
            </w:tcBorders>
          </w:tcPr>
          <w:p w:rsidR="00B27D78" w:rsidRPr="00464779" w:rsidRDefault="00B27D78" w:rsidP="005C26D7">
            <w:pPr>
              <w:tabs>
                <w:tab w:val="right" w:pos="7434"/>
              </w:tabs>
              <w:spacing w:before="120" w:after="120"/>
              <w:rPr>
                <w:rFonts w:ascii="Arial Narrow" w:hAnsi="Arial Narrow"/>
                <w:b/>
              </w:rPr>
            </w:pPr>
            <w:r w:rsidRPr="00464779">
              <w:rPr>
                <w:rFonts w:ascii="Arial Narrow" w:hAnsi="Arial Narrow"/>
                <w:b/>
              </w:rPr>
              <w:lastRenderedPageBreak/>
              <w:t xml:space="preserve"> IC  26.1</w:t>
            </w:r>
          </w:p>
        </w:tc>
        <w:tc>
          <w:tcPr>
            <w:tcW w:w="7740" w:type="dxa"/>
            <w:tcBorders>
              <w:top w:val="single" w:sz="6" w:space="0" w:color="000000"/>
              <w:left w:val="single" w:sz="6" w:space="0" w:color="000000"/>
              <w:bottom w:val="single" w:sz="6" w:space="0" w:color="000000"/>
              <w:right w:val="single" w:sz="12" w:space="0" w:color="000000"/>
            </w:tcBorders>
          </w:tcPr>
          <w:p w:rsidR="00B27D78" w:rsidRPr="00464779" w:rsidRDefault="00B27D78" w:rsidP="005C26D7">
            <w:pPr>
              <w:tabs>
                <w:tab w:val="right" w:pos="7254"/>
              </w:tabs>
              <w:rPr>
                <w:rFonts w:ascii="Arial Narrow" w:hAnsi="Arial Narrow"/>
              </w:rPr>
            </w:pPr>
            <w:r w:rsidRPr="00464779">
              <w:rPr>
                <w:rFonts w:ascii="Arial Narrow" w:hAnsi="Arial Narrow"/>
              </w:rPr>
              <w:t xml:space="preserve">L’ouverture des plis aura lieu à l’adresse suivante : </w:t>
            </w:r>
          </w:p>
          <w:p w:rsidR="00B27D78" w:rsidRPr="00464779" w:rsidRDefault="00B27D78" w:rsidP="005C26D7">
            <w:pPr>
              <w:tabs>
                <w:tab w:val="right" w:pos="7254"/>
              </w:tabs>
              <w:rPr>
                <w:rFonts w:ascii="Arial Narrow" w:hAnsi="Arial Narrow"/>
              </w:rPr>
            </w:pPr>
            <w:r w:rsidRPr="00464779">
              <w:rPr>
                <w:rFonts w:ascii="Arial Narrow" w:hAnsi="Arial Narrow"/>
              </w:rPr>
              <w:t xml:space="preserve">Adresse : </w:t>
            </w:r>
            <w:r w:rsidR="000F6336" w:rsidRPr="00464779">
              <w:rPr>
                <w:rFonts w:ascii="Arial Narrow" w:hAnsi="Arial Narrow"/>
                <w:iCs/>
              </w:rPr>
              <w:t>Direction Générale de l’EPAM sise au</w:t>
            </w:r>
            <w:r w:rsidRPr="00464779">
              <w:rPr>
                <w:rFonts w:ascii="Arial Narrow" w:hAnsi="Arial Narrow"/>
                <w:iCs/>
              </w:rPr>
              <w:t xml:space="preserve"> marché </w:t>
            </w:r>
            <w:r w:rsidR="000F6336" w:rsidRPr="00464779">
              <w:rPr>
                <w:rFonts w:ascii="Arial Narrow" w:hAnsi="Arial Narrow"/>
                <w:iCs/>
              </w:rPr>
              <w:t>d’Agbadahonou</w:t>
            </w:r>
          </w:p>
          <w:p w:rsidR="00B27D78" w:rsidRPr="00464779" w:rsidRDefault="00C2581E" w:rsidP="005C26D7">
            <w:pPr>
              <w:tabs>
                <w:tab w:val="right" w:pos="7254"/>
              </w:tabs>
              <w:rPr>
                <w:rFonts w:ascii="Arial Narrow" w:hAnsi="Arial Narrow"/>
              </w:rPr>
            </w:pPr>
            <w:r w:rsidRPr="00464779">
              <w:rPr>
                <w:rFonts w:ascii="Arial Narrow" w:hAnsi="Arial Narrow"/>
              </w:rPr>
              <w:t>Bureau</w:t>
            </w:r>
            <w:r w:rsidR="00B27D78" w:rsidRPr="00464779">
              <w:rPr>
                <w:rFonts w:ascii="Arial Narrow" w:hAnsi="Arial Narrow"/>
              </w:rPr>
              <w:t xml:space="preserve"> : </w:t>
            </w:r>
            <w:r w:rsidR="000F6336" w:rsidRPr="00464779">
              <w:rPr>
                <w:rFonts w:ascii="Arial Narrow" w:hAnsi="Arial Narrow"/>
              </w:rPr>
              <w:t>Secrétariat Général</w:t>
            </w:r>
          </w:p>
          <w:p w:rsidR="00B27D78" w:rsidRPr="00464779" w:rsidRDefault="00B27D78" w:rsidP="005C26D7">
            <w:pPr>
              <w:tabs>
                <w:tab w:val="right" w:pos="7254"/>
              </w:tabs>
              <w:rPr>
                <w:rFonts w:ascii="Arial Narrow" w:hAnsi="Arial Narrow"/>
              </w:rPr>
            </w:pPr>
            <w:r w:rsidRPr="00464779">
              <w:rPr>
                <w:rFonts w:ascii="Arial Narrow" w:hAnsi="Arial Narrow"/>
              </w:rPr>
              <w:t>Ville : LOME</w:t>
            </w:r>
          </w:p>
          <w:p w:rsidR="00B27D78" w:rsidRPr="00464779" w:rsidRDefault="00B27D78" w:rsidP="005C26D7">
            <w:pPr>
              <w:tabs>
                <w:tab w:val="right" w:pos="7254"/>
              </w:tabs>
              <w:rPr>
                <w:rFonts w:ascii="Arial Narrow" w:hAnsi="Arial Narrow"/>
                <w:i/>
              </w:rPr>
            </w:pPr>
            <w:r w:rsidRPr="00464779">
              <w:rPr>
                <w:rFonts w:ascii="Arial Narrow" w:hAnsi="Arial Narrow"/>
              </w:rPr>
              <w:t>Pays : TOGO</w:t>
            </w:r>
          </w:p>
          <w:p w:rsidR="00B27D78" w:rsidRPr="00464779" w:rsidRDefault="00B27D78" w:rsidP="005C26D7">
            <w:pPr>
              <w:tabs>
                <w:tab w:val="right" w:pos="7254"/>
              </w:tabs>
              <w:rPr>
                <w:rFonts w:ascii="Arial Narrow" w:hAnsi="Arial Narrow"/>
                <w:b/>
              </w:rPr>
            </w:pPr>
            <w:r w:rsidRPr="00464779">
              <w:rPr>
                <w:rFonts w:ascii="Arial Narrow" w:hAnsi="Arial Narrow"/>
              </w:rPr>
              <w:t>Date :</w:t>
            </w:r>
            <w:r w:rsidR="00C8554A">
              <w:rPr>
                <w:rFonts w:ascii="Arial Narrow" w:hAnsi="Arial Narrow"/>
              </w:rPr>
              <w:t>…</w:t>
            </w:r>
            <w:r w:rsidR="00FC0356">
              <w:rPr>
                <w:rFonts w:ascii="Arial Narrow" w:hAnsi="Arial Narrow"/>
                <w:b/>
                <w:iCs/>
              </w:rPr>
              <w:t xml:space="preserve"> </w:t>
            </w:r>
            <w:r w:rsidR="00C8554A">
              <w:rPr>
                <w:rFonts w:ascii="Arial Narrow" w:hAnsi="Arial Narrow"/>
                <w:b/>
                <w:iCs/>
              </w:rPr>
              <w:t>novem</w:t>
            </w:r>
            <w:r w:rsidR="00C07D87">
              <w:rPr>
                <w:rFonts w:ascii="Arial Narrow" w:hAnsi="Arial Narrow"/>
                <w:b/>
                <w:iCs/>
              </w:rPr>
              <w:t>bre</w:t>
            </w:r>
            <w:r w:rsidR="00141035">
              <w:rPr>
                <w:rFonts w:ascii="Arial Narrow" w:hAnsi="Arial Narrow"/>
                <w:b/>
                <w:iCs/>
              </w:rPr>
              <w:t xml:space="preserve"> 20</w:t>
            </w:r>
            <w:r w:rsidR="00EB1D9C">
              <w:rPr>
                <w:rFonts w:ascii="Arial Narrow" w:hAnsi="Arial Narrow"/>
                <w:b/>
                <w:iCs/>
              </w:rPr>
              <w:t>20</w:t>
            </w:r>
          </w:p>
          <w:p w:rsidR="00B27D78" w:rsidRPr="00464779" w:rsidRDefault="00B27D78" w:rsidP="00CB00C8">
            <w:pPr>
              <w:tabs>
                <w:tab w:val="right" w:pos="7254"/>
              </w:tabs>
              <w:rPr>
                <w:rFonts w:ascii="Arial Narrow" w:hAnsi="Arial Narrow"/>
              </w:rPr>
            </w:pPr>
            <w:r w:rsidRPr="00464779">
              <w:rPr>
                <w:rFonts w:ascii="Arial Narrow" w:hAnsi="Arial Narrow"/>
              </w:rPr>
              <w:t>Heure </w:t>
            </w:r>
            <w:r w:rsidRPr="00464779">
              <w:rPr>
                <w:rFonts w:ascii="Arial Narrow" w:hAnsi="Arial Narrow"/>
                <w:i/>
                <w:iCs/>
              </w:rPr>
              <w:t xml:space="preserve">: </w:t>
            </w:r>
            <w:r w:rsidR="00CB00C8" w:rsidRPr="00464779">
              <w:rPr>
                <w:rFonts w:ascii="Arial Narrow" w:hAnsi="Arial Narrow"/>
                <w:b/>
                <w:iCs/>
              </w:rPr>
              <w:t>09</w:t>
            </w:r>
            <w:r w:rsidRPr="00464779">
              <w:rPr>
                <w:rFonts w:ascii="Arial Narrow" w:hAnsi="Arial Narrow"/>
                <w:b/>
                <w:iCs/>
              </w:rPr>
              <w:t xml:space="preserve"> </w:t>
            </w:r>
            <w:r w:rsidR="003138F7" w:rsidRPr="00464779">
              <w:rPr>
                <w:rFonts w:ascii="Arial Narrow" w:hAnsi="Arial Narrow"/>
                <w:b/>
                <w:iCs/>
              </w:rPr>
              <w:t xml:space="preserve"> </w:t>
            </w:r>
            <w:r w:rsidRPr="00464779">
              <w:rPr>
                <w:rFonts w:ascii="Arial Narrow" w:hAnsi="Arial Narrow"/>
                <w:b/>
                <w:iCs/>
              </w:rPr>
              <w:t xml:space="preserve">heures </w:t>
            </w:r>
            <w:r w:rsidR="003D6FF4" w:rsidRPr="00464779">
              <w:rPr>
                <w:rFonts w:ascii="Arial Narrow" w:hAnsi="Arial Narrow"/>
                <w:b/>
                <w:iCs/>
              </w:rPr>
              <w:t>3</w:t>
            </w:r>
            <w:r w:rsidRPr="00464779">
              <w:rPr>
                <w:rFonts w:ascii="Arial Narrow" w:hAnsi="Arial Narrow"/>
                <w:b/>
                <w:iCs/>
              </w:rPr>
              <w:t>0 minute</w:t>
            </w:r>
            <w:r w:rsidR="003D6FF4" w:rsidRPr="00464779">
              <w:rPr>
                <w:rFonts w:ascii="Arial Narrow" w:hAnsi="Arial Narrow"/>
                <w:b/>
                <w:iCs/>
              </w:rPr>
              <w:t>s GMT</w:t>
            </w:r>
          </w:p>
        </w:tc>
      </w:tr>
      <w:tr w:rsidR="00B27D78"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9360" w:type="dxa"/>
            <w:gridSpan w:val="2"/>
            <w:tcBorders>
              <w:top w:val="single" w:sz="6" w:space="0" w:color="000000"/>
              <w:left w:val="single" w:sz="12" w:space="0" w:color="000000"/>
              <w:bottom w:val="single" w:sz="6" w:space="0" w:color="000000"/>
              <w:right w:val="single" w:sz="12" w:space="0" w:color="000000"/>
            </w:tcBorders>
          </w:tcPr>
          <w:p w:rsidR="00B27D78" w:rsidRPr="00464779" w:rsidRDefault="00B27D78" w:rsidP="001544AC">
            <w:pPr>
              <w:tabs>
                <w:tab w:val="right" w:pos="7434"/>
              </w:tabs>
              <w:jc w:val="center"/>
              <w:rPr>
                <w:rFonts w:ascii="Arial Narrow" w:hAnsi="Arial Narrow"/>
                <w:b/>
                <w:sz w:val="28"/>
              </w:rPr>
            </w:pPr>
            <w:r w:rsidRPr="00464779">
              <w:rPr>
                <w:rFonts w:ascii="Arial Narrow" w:hAnsi="Arial Narrow"/>
                <w:b/>
                <w:sz w:val="28"/>
              </w:rPr>
              <w:t>E.  Évaluation et comparaison des offres</w:t>
            </w:r>
          </w:p>
        </w:tc>
      </w:tr>
      <w:tr w:rsidR="005F389B"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82"/>
        </w:trPr>
        <w:tc>
          <w:tcPr>
            <w:tcW w:w="1620" w:type="dxa"/>
            <w:tcBorders>
              <w:top w:val="single" w:sz="6" w:space="0" w:color="000000"/>
              <w:left w:val="single" w:sz="12" w:space="0" w:color="000000"/>
              <w:bottom w:val="single" w:sz="6" w:space="0" w:color="000000"/>
              <w:right w:val="single" w:sz="6" w:space="0" w:color="000000"/>
            </w:tcBorders>
            <w:vAlign w:val="center"/>
          </w:tcPr>
          <w:p w:rsidR="005F389B" w:rsidRPr="00464779" w:rsidRDefault="005F389B" w:rsidP="00C8568B">
            <w:pPr>
              <w:tabs>
                <w:tab w:val="right" w:pos="7434"/>
              </w:tabs>
              <w:jc w:val="left"/>
              <w:rPr>
                <w:rFonts w:ascii="Arial Narrow" w:hAnsi="Arial Narrow"/>
                <w:b/>
              </w:rPr>
            </w:pPr>
            <w:r w:rsidRPr="00464779">
              <w:rPr>
                <w:rFonts w:ascii="Arial Narrow" w:hAnsi="Arial Narrow"/>
                <w:b/>
              </w:rPr>
              <w:t xml:space="preserve"> IC  32. 3 e)</w:t>
            </w:r>
          </w:p>
        </w:tc>
        <w:tc>
          <w:tcPr>
            <w:tcW w:w="7740" w:type="dxa"/>
            <w:tcBorders>
              <w:top w:val="single" w:sz="6" w:space="0" w:color="000000"/>
              <w:left w:val="single" w:sz="6" w:space="0" w:color="000000"/>
              <w:bottom w:val="single" w:sz="6" w:space="0" w:color="000000"/>
              <w:right w:val="single" w:sz="12" w:space="0" w:color="000000"/>
            </w:tcBorders>
            <w:vAlign w:val="center"/>
          </w:tcPr>
          <w:p w:rsidR="005F389B" w:rsidRPr="00464779" w:rsidRDefault="00C8568B" w:rsidP="00595EF0">
            <w:pPr>
              <w:jc w:val="left"/>
              <w:rPr>
                <w:rFonts w:ascii="Arial Narrow" w:hAnsi="Arial Narrow"/>
              </w:rPr>
            </w:pPr>
            <w:r w:rsidRPr="00464779">
              <w:rPr>
                <w:rFonts w:ascii="Arial Narrow" w:hAnsi="Arial Narrow"/>
                <w:b/>
              </w:rPr>
              <w:t>NON APPLICABLE</w:t>
            </w:r>
          </w:p>
        </w:tc>
      </w:tr>
      <w:tr w:rsidR="005F389B"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1620" w:type="dxa"/>
            <w:tcBorders>
              <w:top w:val="single" w:sz="6" w:space="0" w:color="000000"/>
              <w:left w:val="single" w:sz="12" w:space="0" w:color="000000"/>
              <w:bottom w:val="single" w:sz="6" w:space="0" w:color="000000"/>
              <w:right w:val="single" w:sz="6" w:space="0" w:color="000000"/>
            </w:tcBorders>
          </w:tcPr>
          <w:p w:rsidR="005F389B" w:rsidRPr="00464779" w:rsidRDefault="005F389B" w:rsidP="005F389B">
            <w:pPr>
              <w:tabs>
                <w:tab w:val="right" w:pos="7434"/>
              </w:tabs>
              <w:spacing w:before="120" w:after="120"/>
              <w:rPr>
                <w:rFonts w:ascii="Arial Narrow" w:hAnsi="Arial Narrow"/>
                <w:b/>
              </w:rPr>
            </w:pPr>
            <w:r w:rsidRPr="00464779">
              <w:rPr>
                <w:rFonts w:ascii="Arial Narrow" w:hAnsi="Arial Narrow"/>
                <w:b/>
              </w:rPr>
              <w:t xml:space="preserve"> IC  32.5</w:t>
            </w:r>
          </w:p>
        </w:tc>
        <w:tc>
          <w:tcPr>
            <w:tcW w:w="7740" w:type="dxa"/>
            <w:tcBorders>
              <w:top w:val="single" w:sz="6" w:space="0" w:color="000000"/>
              <w:left w:val="single" w:sz="6" w:space="0" w:color="000000"/>
              <w:bottom w:val="single" w:sz="6" w:space="0" w:color="000000"/>
              <w:right w:val="single" w:sz="12" w:space="0" w:color="000000"/>
            </w:tcBorders>
          </w:tcPr>
          <w:p w:rsidR="005F389B" w:rsidRPr="00464779" w:rsidRDefault="005F389B" w:rsidP="00CD2DA7">
            <w:pPr>
              <w:ind w:right="-74"/>
              <w:rPr>
                <w:rFonts w:ascii="Arial Narrow" w:hAnsi="Arial Narrow"/>
                <w:sz w:val="22"/>
              </w:rPr>
            </w:pPr>
            <w:r w:rsidRPr="00464779">
              <w:rPr>
                <w:rFonts w:ascii="Arial Narrow" w:hAnsi="Arial Narrow"/>
                <w:sz w:val="22"/>
              </w:rPr>
              <w:t xml:space="preserve">Les Travaux comprennent plusieurs lots pouvant faire l’objet de marchés séparés attribués à des soumissionnaires distincts. Conformément aux dispositions de l’Article 32.4 des IC, l’Autorité contractante évaluera et comparera les offres sur la base de l’attribution d’un seul marché à un seul soumissionnaire, ou d’une combinaison de marchés à plus d’un soumissionnaire, afin de minimiser le coût total pour l’Autorité contractante. Si un soumissionnaire a présenté des offres conformes, évaluées les moins disantes en fonction de critères exprimés en termes monétaires, l’évaluation tiendra également compte de la capacité du soumissionnaire à satisfaire aux exigences spécifiés dans le </w:t>
            </w:r>
            <w:r w:rsidR="00E43EAB">
              <w:rPr>
                <w:rFonts w:ascii="Arial Narrow" w:hAnsi="Arial Narrow"/>
                <w:sz w:val="22"/>
              </w:rPr>
              <w:t>DRP</w:t>
            </w:r>
            <w:r w:rsidRPr="00464779">
              <w:rPr>
                <w:rFonts w:ascii="Arial Narrow" w:hAnsi="Arial Narrow"/>
                <w:sz w:val="22"/>
              </w:rPr>
              <w:t xml:space="preserve"> concernant :</w:t>
            </w:r>
          </w:p>
          <w:p w:rsidR="005F389B" w:rsidRPr="00464779" w:rsidRDefault="005F389B" w:rsidP="005C26D7">
            <w:pPr>
              <w:numPr>
                <w:ilvl w:val="0"/>
                <w:numId w:val="21"/>
              </w:numPr>
              <w:overflowPunct/>
              <w:autoSpaceDE/>
              <w:autoSpaceDN/>
              <w:adjustRightInd/>
              <w:ind w:right="-72"/>
              <w:jc w:val="left"/>
              <w:textAlignment w:val="auto"/>
              <w:rPr>
                <w:rFonts w:ascii="Arial Narrow" w:hAnsi="Arial Narrow"/>
              </w:rPr>
            </w:pPr>
            <w:r w:rsidRPr="00464779">
              <w:rPr>
                <w:rFonts w:ascii="Arial Narrow" w:hAnsi="Arial Narrow"/>
              </w:rPr>
              <w:t>l’expérience</w:t>
            </w:r>
          </w:p>
          <w:p w:rsidR="005F389B" w:rsidRPr="00464779" w:rsidRDefault="005F389B" w:rsidP="005C26D7">
            <w:pPr>
              <w:numPr>
                <w:ilvl w:val="0"/>
                <w:numId w:val="21"/>
              </w:numPr>
              <w:overflowPunct/>
              <w:autoSpaceDE/>
              <w:autoSpaceDN/>
              <w:adjustRightInd/>
              <w:ind w:right="-72"/>
              <w:jc w:val="left"/>
              <w:textAlignment w:val="auto"/>
              <w:rPr>
                <w:rFonts w:ascii="Arial Narrow" w:hAnsi="Arial Narrow"/>
              </w:rPr>
            </w:pPr>
            <w:r w:rsidRPr="00464779">
              <w:rPr>
                <w:rFonts w:ascii="Arial Narrow" w:hAnsi="Arial Narrow"/>
              </w:rPr>
              <w:t>La situation financière</w:t>
            </w:r>
          </w:p>
          <w:p w:rsidR="005F389B" w:rsidRPr="00464779" w:rsidRDefault="005F389B" w:rsidP="005C26D7">
            <w:pPr>
              <w:numPr>
                <w:ilvl w:val="0"/>
                <w:numId w:val="21"/>
              </w:numPr>
              <w:overflowPunct/>
              <w:autoSpaceDE/>
              <w:autoSpaceDN/>
              <w:adjustRightInd/>
              <w:ind w:right="-72"/>
              <w:jc w:val="left"/>
              <w:textAlignment w:val="auto"/>
              <w:rPr>
                <w:rFonts w:ascii="Arial Narrow" w:hAnsi="Arial Narrow"/>
              </w:rPr>
            </w:pPr>
            <w:r w:rsidRPr="00464779">
              <w:rPr>
                <w:rFonts w:ascii="Arial Narrow" w:hAnsi="Arial Narrow"/>
              </w:rPr>
              <w:t>Les engagements courants</w:t>
            </w:r>
          </w:p>
          <w:p w:rsidR="005F389B" w:rsidRPr="00464779" w:rsidRDefault="005F389B" w:rsidP="005C26D7">
            <w:pPr>
              <w:numPr>
                <w:ilvl w:val="0"/>
                <w:numId w:val="21"/>
              </w:numPr>
              <w:overflowPunct/>
              <w:autoSpaceDE/>
              <w:autoSpaceDN/>
              <w:adjustRightInd/>
              <w:ind w:right="-72"/>
              <w:jc w:val="left"/>
              <w:textAlignment w:val="auto"/>
              <w:rPr>
                <w:rFonts w:ascii="Arial Narrow" w:hAnsi="Arial Narrow"/>
              </w:rPr>
            </w:pPr>
            <w:r w:rsidRPr="00464779">
              <w:rPr>
                <w:rFonts w:ascii="Arial Narrow" w:hAnsi="Arial Narrow"/>
              </w:rPr>
              <w:t>La capacité de financement</w:t>
            </w:r>
          </w:p>
          <w:p w:rsidR="005F389B" w:rsidRPr="00464779" w:rsidRDefault="005F389B" w:rsidP="005C26D7">
            <w:pPr>
              <w:numPr>
                <w:ilvl w:val="0"/>
                <w:numId w:val="21"/>
              </w:numPr>
              <w:overflowPunct/>
              <w:autoSpaceDE/>
              <w:autoSpaceDN/>
              <w:adjustRightInd/>
              <w:ind w:right="-72"/>
              <w:jc w:val="left"/>
              <w:textAlignment w:val="auto"/>
              <w:rPr>
                <w:rFonts w:ascii="Arial Narrow" w:hAnsi="Arial Narrow"/>
              </w:rPr>
            </w:pPr>
            <w:r w:rsidRPr="00464779">
              <w:rPr>
                <w:rFonts w:ascii="Arial Narrow" w:hAnsi="Arial Narrow"/>
              </w:rPr>
              <w:t>Le matériel à mobiliser, et</w:t>
            </w:r>
          </w:p>
          <w:p w:rsidR="005F389B" w:rsidRPr="00464779" w:rsidRDefault="005F389B" w:rsidP="001544AC">
            <w:pPr>
              <w:numPr>
                <w:ilvl w:val="0"/>
                <w:numId w:val="21"/>
              </w:numPr>
              <w:overflowPunct/>
              <w:autoSpaceDE/>
              <w:autoSpaceDN/>
              <w:adjustRightInd/>
              <w:ind w:right="-72"/>
              <w:jc w:val="left"/>
              <w:textAlignment w:val="auto"/>
              <w:rPr>
                <w:rFonts w:ascii="Arial Narrow" w:hAnsi="Arial Narrow"/>
              </w:rPr>
            </w:pPr>
            <w:r w:rsidRPr="00464779">
              <w:rPr>
                <w:rFonts w:ascii="Arial Narrow" w:hAnsi="Arial Narrow"/>
              </w:rPr>
              <w:t>Le personnel à affecter</w:t>
            </w:r>
          </w:p>
        </w:tc>
      </w:tr>
      <w:tr w:rsidR="005F389B" w:rsidRPr="00464779" w:rsidTr="00E223F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83"/>
        </w:trPr>
        <w:tc>
          <w:tcPr>
            <w:tcW w:w="1620" w:type="dxa"/>
            <w:tcBorders>
              <w:top w:val="single" w:sz="6" w:space="0" w:color="000000"/>
              <w:left w:val="single" w:sz="12" w:space="0" w:color="000000"/>
              <w:bottom w:val="single" w:sz="6" w:space="0" w:color="000000"/>
              <w:right w:val="single" w:sz="6" w:space="0" w:color="000000"/>
            </w:tcBorders>
          </w:tcPr>
          <w:p w:rsidR="005F389B" w:rsidRPr="00464779" w:rsidRDefault="005F389B" w:rsidP="001544AC">
            <w:pPr>
              <w:tabs>
                <w:tab w:val="right" w:pos="7434"/>
              </w:tabs>
              <w:rPr>
                <w:rFonts w:ascii="Arial Narrow" w:hAnsi="Arial Narrow"/>
                <w:b/>
              </w:rPr>
            </w:pPr>
            <w:r w:rsidRPr="00464779">
              <w:rPr>
                <w:rFonts w:ascii="Arial Narrow" w:hAnsi="Arial Narrow"/>
                <w:b/>
              </w:rPr>
              <w:t>IC 33.1</w:t>
            </w:r>
          </w:p>
        </w:tc>
        <w:tc>
          <w:tcPr>
            <w:tcW w:w="7740" w:type="dxa"/>
            <w:tcBorders>
              <w:top w:val="single" w:sz="6" w:space="0" w:color="000000"/>
              <w:left w:val="single" w:sz="6" w:space="0" w:color="000000"/>
              <w:bottom w:val="single" w:sz="6" w:space="0" w:color="000000"/>
              <w:right w:val="single" w:sz="12" w:space="0" w:color="000000"/>
            </w:tcBorders>
          </w:tcPr>
          <w:p w:rsidR="005F389B" w:rsidRPr="00464779" w:rsidRDefault="00C8568B" w:rsidP="001544AC">
            <w:pPr>
              <w:pStyle w:val="i"/>
              <w:tabs>
                <w:tab w:val="right" w:pos="7254"/>
              </w:tabs>
              <w:suppressAutoHyphens w:val="0"/>
              <w:rPr>
                <w:rFonts w:ascii="Arial Narrow" w:hAnsi="Arial Narrow"/>
                <w:b/>
                <w:lang w:val="fr-FR"/>
              </w:rPr>
            </w:pPr>
            <w:r w:rsidRPr="00464779">
              <w:rPr>
                <w:rFonts w:ascii="Arial Narrow" w:hAnsi="Arial Narrow"/>
                <w:b/>
                <w:bCs/>
                <w:iCs/>
                <w:lang w:val="fr-FR"/>
              </w:rPr>
              <w:t>NON APPLICABLE</w:t>
            </w:r>
          </w:p>
        </w:tc>
      </w:tr>
    </w:tbl>
    <w:p w:rsidR="004E3A37" w:rsidRPr="001544AC" w:rsidRDefault="004E3A37" w:rsidP="00B27D78">
      <w:pPr>
        <w:pBdr>
          <w:bottom w:val="single" w:sz="12" w:space="0" w:color="auto"/>
        </w:pBdr>
        <w:tabs>
          <w:tab w:val="left" w:pos="-6379"/>
          <w:tab w:val="left" w:pos="-6237"/>
        </w:tabs>
        <w:rPr>
          <w:sz w:val="10"/>
        </w:rPr>
      </w:pPr>
    </w:p>
    <w:p w:rsidR="004E3A37" w:rsidRPr="004E3A37" w:rsidRDefault="004E3A37" w:rsidP="004E3A37"/>
    <w:tbl>
      <w:tblPr>
        <w:tblW w:w="0" w:type="auto"/>
        <w:tblInd w:w="108" w:type="dxa"/>
        <w:tblLayout w:type="fixed"/>
        <w:tblLook w:val="0000" w:firstRow="0" w:lastRow="0" w:firstColumn="0" w:lastColumn="0" w:noHBand="0" w:noVBand="0"/>
      </w:tblPr>
      <w:tblGrid>
        <w:gridCol w:w="9029"/>
      </w:tblGrid>
      <w:tr w:rsidR="00D73A52" w:rsidTr="008040E5">
        <w:trPr>
          <w:cantSplit/>
          <w:trHeight w:val="3544"/>
        </w:trPr>
        <w:tc>
          <w:tcPr>
            <w:tcW w:w="9029" w:type="dxa"/>
            <w:tcBorders>
              <w:top w:val="nil"/>
              <w:left w:val="nil"/>
              <w:bottom w:val="nil"/>
              <w:right w:val="nil"/>
            </w:tcBorders>
          </w:tcPr>
          <w:p w:rsidR="008040E5" w:rsidRDefault="008040E5" w:rsidP="002D307C">
            <w:pPr>
              <w:jc w:val="center"/>
              <w:rPr>
                <w:b/>
                <w:sz w:val="40"/>
                <w:szCs w:val="40"/>
              </w:rPr>
            </w:pPr>
            <w:bookmarkStart w:id="350" w:name="_Toc156027994"/>
            <w:bookmarkStart w:id="351" w:name="_Toc156372850"/>
            <w:bookmarkStart w:id="352" w:name="_Toc161731468"/>
          </w:p>
          <w:p w:rsidR="008040E5" w:rsidRDefault="008040E5" w:rsidP="002D307C">
            <w:pPr>
              <w:jc w:val="center"/>
              <w:rPr>
                <w:b/>
                <w:sz w:val="40"/>
                <w:szCs w:val="40"/>
              </w:rPr>
            </w:pPr>
          </w:p>
          <w:p w:rsidR="008040E5" w:rsidRDefault="008040E5" w:rsidP="002D307C">
            <w:pPr>
              <w:jc w:val="center"/>
              <w:rPr>
                <w:b/>
                <w:sz w:val="6"/>
                <w:szCs w:val="40"/>
              </w:rPr>
            </w:pPr>
          </w:p>
          <w:p w:rsidR="008040E5" w:rsidRPr="008040E5" w:rsidRDefault="008040E5" w:rsidP="002D307C">
            <w:pPr>
              <w:jc w:val="center"/>
              <w:rPr>
                <w:b/>
                <w:sz w:val="6"/>
                <w:szCs w:val="40"/>
              </w:rPr>
            </w:pPr>
          </w:p>
          <w:p w:rsidR="008040E5" w:rsidRDefault="008040E5" w:rsidP="002D307C">
            <w:pPr>
              <w:jc w:val="center"/>
              <w:rPr>
                <w:b/>
                <w:sz w:val="40"/>
                <w:szCs w:val="40"/>
              </w:rPr>
            </w:pPr>
          </w:p>
          <w:p w:rsidR="008040E5" w:rsidRDefault="008040E5" w:rsidP="002D307C">
            <w:pPr>
              <w:jc w:val="center"/>
              <w:rPr>
                <w:b/>
                <w:sz w:val="40"/>
                <w:szCs w:val="40"/>
              </w:rPr>
            </w:pPr>
          </w:p>
          <w:p w:rsidR="008040E5" w:rsidRDefault="008040E5" w:rsidP="002D307C">
            <w:pPr>
              <w:jc w:val="center"/>
              <w:rPr>
                <w:b/>
                <w:sz w:val="40"/>
                <w:szCs w:val="40"/>
              </w:rPr>
            </w:pPr>
          </w:p>
          <w:p w:rsidR="008040E5" w:rsidRDefault="008040E5" w:rsidP="002D307C">
            <w:pPr>
              <w:jc w:val="center"/>
              <w:rPr>
                <w:b/>
                <w:sz w:val="40"/>
                <w:szCs w:val="40"/>
              </w:rPr>
            </w:pPr>
          </w:p>
          <w:p w:rsidR="008040E5" w:rsidRDefault="008040E5" w:rsidP="002D307C">
            <w:pPr>
              <w:jc w:val="center"/>
              <w:rPr>
                <w:b/>
                <w:sz w:val="40"/>
                <w:szCs w:val="40"/>
              </w:rPr>
            </w:pPr>
          </w:p>
          <w:p w:rsidR="00D73A52" w:rsidRDefault="00D73A52" w:rsidP="002D307C">
            <w:pPr>
              <w:jc w:val="center"/>
              <w:rPr>
                <w:sz w:val="12"/>
                <w:highlight w:val="yellow"/>
              </w:rPr>
            </w:pPr>
            <w:r w:rsidRPr="002A0BF9">
              <w:rPr>
                <w:b/>
                <w:sz w:val="40"/>
                <w:szCs w:val="40"/>
              </w:rPr>
              <w:t xml:space="preserve">Annexe A. Critères de qualification </w:t>
            </w:r>
            <w:r w:rsidRPr="002A0BF9">
              <w:rPr>
                <w:b/>
                <w:sz w:val="40"/>
                <w:szCs w:val="40"/>
              </w:rPr>
              <w:br/>
            </w:r>
            <w:bookmarkEnd w:id="350"/>
            <w:bookmarkEnd w:id="351"/>
            <w:bookmarkEnd w:id="352"/>
          </w:p>
          <w:p w:rsidR="00DD59F4" w:rsidRPr="002D307C" w:rsidRDefault="00DD59F4" w:rsidP="00DD59F4">
            <w:pPr>
              <w:rPr>
                <w:sz w:val="12"/>
                <w:highlight w:val="yellow"/>
              </w:rPr>
            </w:pPr>
            <w:r>
              <w:t>La présente section contient tous les facteurs, méthodes et critères que l’Autorité contractante utilisera pour s’assurer qu’un candidat possède les qualifications requises. Le Candidat fournira tous les renseignements demandés dans les formulaires joints à la Section IV, Formulaires de soumission.</w:t>
            </w:r>
          </w:p>
        </w:tc>
      </w:tr>
    </w:tbl>
    <w:p w:rsidR="00DD59F4" w:rsidRPr="007C06DF" w:rsidRDefault="00DD59F4" w:rsidP="00D73A52">
      <w:pPr>
        <w:ind w:right="-72"/>
        <w:rPr>
          <w:b/>
          <w:sz w:val="14"/>
        </w:rPr>
      </w:pPr>
    </w:p>
    <w:p w:rsidR="00D73A52" w:rsidRDefault="00D73A52" w:rsidP="00D73A52">
      <w:pPr>
        <w:ind w:right="-72"/>
        <w:rPr>
          <w:b/>
        </w:rPr>
      </w:pPr>
      <w:r>
        <w:rPr>
          <w:b/>
        </w:rPr>
        <w:lastRenderedPageBreak/>
        <w:t>Critères de Qualification</w:t>
      </w:r>
    </w:p>
    <w:p w:rsidR="00D73A52" w:rsidRPr="007C06DF" w:rsidRDefault="00D73A52" w:rsidP="00D73A52">
      <w:pPr>
        <w:ind w:right="-72"/>
        <w:rPr>
          <w:b/>
          <w:sz w:val="18"/>
        </w:rPr>
      </w:pPr>
    </w:p>
    <w:tbl>
      <w:tblPr>
        <w:tblW w:w="11138"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1560"/>
        <w:gridCol w:w="2268"/>
        <w:gridCol w:w="1275"/>
        <w:gridCol w:w="1328"/>
        <w:gridCol w:w="16"/>
        <w:gridCol w:w="1334"/>
        <w:gridCol w:w="16"/>
        <w:gridCol w:w="1057"/>
        <w:gridCol w:w="16"/>
        <w:gridCol w:w="1685"/>
        <w:gridCol w:w="16"/>
      </w:tblGrid>
      <w:tr w:rsidR="00D73A52" w:rsidTr="00BC4A67">
        <w:trPr>
          <w:gridAfter w:val="1"/>
          <w:wAfter w:w="16" w:type="dxa"/>
          <w:trHeight w:val="390"/>
          <w:tblHeader/>
        </w:trPr>
        <w:tc>
          <w:tcPr>
            <w:tcW w:w="4395" w:type="dxa"/>
            <w:gridSpan w:val="3"/>
            <w:tcBorders>
              <w:top w:val="single" w:sz="6" w:space="0" w:color="auto"/>
              <w:left w:val="single" w:sz="6" w:space="0" w:color="auto"/>
              <w:bottom w:val="single" w:sz="6" w:space="0" w:color="auto"/>
              <w:right w:val="single" w:sz="6" w:space="0" w:color="auto"/>
            </w:tcBorders>
            <w:shd w:val="clear" w:color="auto" w:fill="595959"/>
          </w:tcPr>
          <w:p w:rsidR="00D73A52" w:rsidRDefault="00D73A52" w:rsidP="00D73A52">
            <w:pPr>
              <w:jc w:val="center"/>
              <w:rPr>
                <w:rFonts w:ascii="Arial Black" w:hAnsi="Arial Black"/>
                <w:color w:val="FFFFFF"/>
                <w:sz w:val="20"/>
              </w:rPr>
            </w:pPr>
            <w:r>
              <w:rPr>
                <w:rFonts w:ascii="Arial Black" w:hAnsi="Arial Black"/>
                <w:color w:val="FFFFFF"/>
                <w:sz w:val="20"/>
              </w:rPr>
              <w:t>Critères de Qualification</w:t>
            </w:r>
          </w:p>
        </w:tc>
        <w:tc>
          <w:tcPr>
            <w:tcW w:w="5026" w:type="dxa"/>
            <w:gridSpan w:val="6"/>
            <w:tcBorders>
              <w:top w:val="single" w:sz="6" w:space="0" w:color="auto"/>
              <w:left w:val="single" w:sz="6" w:space="0" w:color="auto"/>
              <w:bottom w:val="single" w:sz="6" w:space="0" w:color="auto"/>
              <w:right w:val="single" w:sz="6" w:space="0" w:color="auto"/>
            </w:tcBorders>
            <w:shd w:val="clear" w:color="auto" w:fill="595959"/>
          </w:tcPr>
          <w:p w:rsidR="00D73A52" w:rsidRDefault="00D73A52" w:rsidP="00D73A52">
            <w:pPr>
              <w:jc w:val="center"/>
              <w:rPr>
                <w:rFonts w:ascii="Arial Black" w:hAnsi="Arial Black"/>
                <w:color w:val="FFFFFF"/>
                <w:sz w:val="20"/>
              </w:rPr>
            </w:pPr>
            <w:r>
              <w:rPr>
                <w:rFonts w:ascii="Arial Black" w:hAnsi="Arial Black"/>
                <w:color w:val="FFFFFF"/>
                <w:sz w:val="20"/>
              </w:rPr>
              <w:t>Spécifications de conformité</w:t>
            </w:r>
          </w:p>
        </w:tc>
        <w:tc>
          <w:tcPr>
            <w:tcW w:w="1701" w:type="dxa"/>
            <w:gridSpan w:val="2"/>
            <w:tcBorders>
              <w:top w:val="single" w:sz="6" w:space="0" w:color="auto"/>
              <w:left w:val="single" w:sz="6" w:space="0" w:color="auto"/>
              <w:bottom w:val="single" w:sz="6" w:space="0" w:color="auto"/>
              <w:right w:val="single" w:sz="6" w:space="0" w:color="auto"/>
            </w:tcBorders>
            <w:shd w:val="clear" w:color="auto" w:fill="595959"/>
          </w:tcPr>
          <w:p w:rsidR="00D73A52" w:rsidRDefault="00D73A52" w:rsidP="00D73A52">
            <w:pPr>
              <w:jc w:val="center"/>
              <w:rPr>
                <w:rFonts w:ascii="Arial Black" w:hAnsi="Arial Black"/>
                <w:color w:val="FFFFFF"/>
                <w:sz w:val="20"/>
              </w:rPr>
            </w:pPr>
            <w:r>
              <w:rPr>
                <w:rFonts w:ascii="Arial Black" w:hAnsi="Arial Black"/>
                <w:color w:val="FFFFFF"/>
                <w:sz w:val="20"/>
              </w:rPr>
              <w:t>Documenta</w:t>
            </w:r>
            <w:r>
              <w:rPr>
                <w:rFonts w:ascii="Arial Black" w:hAnsi="Arial Black"/>
                <w:color w:val="FFFFFF"/>
                <w:sz w:val="20"/>
              </w:rPr>
              <w:softHyphen/>
              <w:t>tion</w:t>
            </w:r>
          </w:p>
        </w:tc>
      </w:tr>
      <w:tr w:rsidR="00D73A52" w:rsidTr="007B566F">
        <w:trPr>
          <w:gridAfter w:val="1"/>
          <w:wAfter w:w="16" w:type="dxa"/>
          <w:cantSplit/>
          <w:trHeight w:val="300"/>
          <w:tblHeader/>
        </w:trPr>
        <w:tc>
          <w:tcPr>
            <w:tcW w:w="567" w:type="dxa"/>
            <w:vMerge w:val="restart"/>
            <w:tcBorders>
              <w:top w:val="single" w:sz="6" w:space="0" w:color="auto"/>
              <w:left w:val="single" w:sz="6" w:space="0" w:color="auto"/>
              <w:right w:val="single" w:sz="6" w:space="0" w:color="auto"/>
            </w:tcBorders>
            <w:vAlign w:val="center"/>
          </w:tcPr>
          <w:p w:rsidR="00D73A52" w:rsidRDefault="00D73A52" w:rsidP="00D73A52">
            <w:pPr>
              <w:jc w:val="center"/>
              <w:rPr>
                <w:rFonts w:ascii="Arial Black" w:hAnsi="Arial Black"/>
                <w:sz w:val="18"/>
                <w:szCs w:val="18"/>
              </w:rPr>
            </w:pPr>
            <w:r>
              <w:rPr>
                <w:rFonts w:ascii="Arial Black" w:hAnsi="Arial Black"/>
                <w:sz w:val="18"/>
                <w:szCs w:val="18"/>
              </w:rPr>
              <w:t>No.</w:t>
            </w:r>
          </w:p>
        </w:tc>
        <w:tc>
          <w:tcPr>
            <w:tcW w:w="1560" w:type="dxa"/>
            <w:vMerge w:val="restart"/>
            <w:tcBorders>
              <w:top w:val="single" w:sz="6" w:space="0" w:color="auto"/>
              <w:left w:val="single" w:sz="6" w:space="0" w:color="auto"/>
              <w:right w:val="single" w:sz="6" w:space="0" w:color="auto"/>
            </w:tcBorders>
            <w:vAlign w:val="center"/>
          </w:tcPr>
          <w:p w:rsidR="00D73A52" w:rsidRDefault="00D73A52" w:rsidP="00D73A52">
            <w:pPr>
              <w:jc w:val="center"/>
              <w:rPr>
                <w:rFonts w:ascii="Arial Black" w:hAnsi="Arial Black"/>
                <w:sz w:val="18"/>
                <w:szCs w:val="18"/>
              </w:rPr>
            </w:pPr>
            <w:r>
              <w:rPr>
                <w:rFonts w:ascii="Arial Black" w:hAnsi="Arial Black"/>
                <w:sz w:val="18"/>
                <w:szCs w:val="18"/>
              </w:rPr>
              <w:t>Objet</w:t>
            </w:r>
          </w:p>
        </w:tc>
        <w:tc>
          <w:tcPr>
            <w:tcW w:w="2268" w:type="dxa"/>
            <w:vMerge w:val="restart"/>
            <w:tcBorders>
              <w:top w:val="single" w:sz="6" w:space="0" w:color="auto"/>
              <w:left w:val="single" w:sz="6" w:space="0" w:color="auto"/>
              <w:right w:val="single" w:sz="6" w:space="0" w:color="auto"/>
            </w:tcBorders>
            <w:vAlign w:val="center"/>
          </w:tcPr>
          <w:p w:rsidR="00D73A52" w:rsidRDefault="00D73A52" w:rsidP="00D73A52">
            <w:pPr>
              <w:jc w:val="center"/>
              <w:rPr>
                <w:rFonts w:ascii="Arial Black" w:hAnsi="Arial Black"/>
                <w:sz w:val="18"/>
                <w:szCs w:val="18"/>
              </w:rPr>
            </w:pPr>
            <w:r>
              <w:rPr>
                <w:rFonts w:ascii="Arial Black" w:hAnsi="Arial Black"/>
                <w:sz w:val="18"/>
                <w:szCs w:val="18"/>
              </w:rPr>
              <w:t>Critère</w:t>
            </w:r>
          </w:p>
        </w:tc>
        <w:tc>
          <w:tcPr>
            <w:tcW w:w="1275" w:type="dxa"/>
            <w:vMerge w:val="restart"/>
            <w:tcBorders>
              <w:top w:val="single" w:sz="6" w:space="0" w:color="auto"/>
              <w:left w:val="single" w:sz="6" w:space="0" w:color="auto"/>
              <w:right w:val="single" w:sz="6" w:space="0" w:color="auto"/>
            </w:tcBorders>
            <w:vAlign w:val="center"/>
          </w:tcPr>
          <w:p w:rsidR="00D73A52" w:rsidRDefault="00D73A52" w:rsidP="00D73A52">
            <w:pPr>
              <w:jc w:val="center"/>
              <w:rPr>
                <w:rFonts w:ascii="Arial Black" w:hAnsi="Arial Black"/>
                <w:sz w:val="18"/>
                <w:szCs w:val="18"/>
              </w:rPr>
            </w:pPr>
            <w:r>
              <w:rPr>
                <w:rFonts w:ascii="Arial Black" w:hAnsi="Arial Black"/>
                <w:sz w:val="18"/>
                <w:szCs w:val="18"/>
              </w:rPr>
              <w:t>Entité unique</w:t>
            </w:r>
          </w:p>
        </w:tc>
        <w:tc>
          <w:tcPr>
            <w:tcW w:w="3751" w:type="dxa"/>
            <w:gridSpan w:val="5"/>
            <w:tcBorders>
              <w:top w:val="single" w:sz="6" w:space="0" w:color="auto"/>
              <w:left w:val="single" w:sz="6" w:space="0" w:color="auto"/>
              <w:bottom w:val="single" w:sz="6" w:space="0" w:color="auto"/>
              <w:right w:val="single" w:sz="6" w:space="0" w:color="auto"/>
            </w:tcBorders>
          </w:tcPr>
          <w:p w:rsidR="00D73A52" w:rsidRDefault="00D73A52" w:rsidP="00D73A52">
            <w:pPr>
              <w:jc w:val="center"/>
              <w:rPr>
                <w:rFonts w:ascii="Arial Black" w:hAnsi="Arial Black"/>
                <w:sz w:val="18"/>
                <w:szCs w:val="18"/>
              </w:rPr>
            </w:pPr>
            <w:r>
              <w:rPr>
                <w:rFonts w:ascii="Arial Black" w:hAnsi="Arial Black"/>
                <w:sz w:val="18"/>
                <w:szCs w:val="18"/>
              </w:rPr>
              <w:t>Groupement d’entreprises</w:t>
            </w:r>
          </w:p>
        </w:tc>
        <w:tc>
          <w:tcPr>
            <w:tcW w:w="1701" w:type="dxa"/>
            <w:gridSpan w:val="2"/>
            <w:vMerge w:val="restart"/>
            <w:tcBorders>
              <w:top w:val="single" w:sz="6" w:space="0" w:color="auto"/>
              <w:left w:val="single" w:sz="6" w:space="0" w:color="auto"/>
              <w:right w:val="single" w:sz="6" w:space="0" w:color="auto"/>
            </w:tcBorders>
            <w:vAlign w:val="center"/>
          </w:tcPr>
          <w:p w:rsidR="00D73A52" w:rsidRDefault="00D73A52" w:rsidP="00D73A52">
            <w:pPr>
              <w:jc w:val="center"/>
              <w:rPr>
                <w:rFonts w:ascii="Arial Black" w:hAnsi="Arial Black"/>
                <w:sz w:val="18"/>
                <w:szCs w:val="18"/>
              </w:rPr>
            </w:pPr>
            <w:r>
              <w:rPr>
                <w:rFonts w:ascii="Arial Black" w:hAnsi="Arial Black"/>
                <w:sz w:val="18"/>
                <w:szCs w:val="18"/>
              </w:rPr>
              <w:t>Spécifications de soumission</w:t>
            </w:r>
          </w:p>
        </w:tc>
      </w:tr>
      <w:tr w:rsidR="00D73A52" w:rsidTr="007B566F">
        <w:trPr>
          <w:gridAfter w:val="1"/>
          <w:wAfter w:w="16" w:type="dxa"/>
          <w:cantSplit/>
          <w:trHeight w:val="360"/>
          <w:tblHeader/>
        </w:trPr>
        <w:tc>
          <w:tcPr>
            <w:tcW w:w="567" w:type="dxa"/>
            <w:vMerge/>
            <w:tcBorders>
              <w:left w:val="single" w:sz="6" w:space="0" w:color="auto"/>
              <w:bottom w:val="single" w:sz="6" w:space="0" w:color="auto"/>
              <w:right w:val="single" w:sz="6" w:space="0" w:color="auto"/>
            </w:tcBorders>
          </w:tcPr>
          <w:p w:rsidR="00D73A52" w:rsidRDefault="00D73A52" w:rsidP="00D73A52">
            <w:pPr>
              <w:rPr>
                <w:rFonts w:ascii="Arial Black" w:hAnsi="Arial Black"/>
                <w:sz w:val="18"/>
                <w:szCs w:val="18"/>
              </w:rPr>
            </w:pPr>
          </w:p>
        </w:tc>
        <w:tc>
          <w:tcPr>
            <w:tcW w:w="1560" w:type="dxa"/>
            <w:vMerge/>
            <w:tcBorders>
              <w:left w:val="single" w:sz="6" w:space="0" w:color="auto"/>
              <w:bottom w:val="single" w:sz="6" w:space="0" w:color="auto"/>
              <w:right w:val="single" w:sz="6" w:space="0" w:color="auto"/>
            </w:tcBorders>
          </w:tcPr>
          <w:p w:rsidR="00D73A52" w:rsidRDefault="00D73A52" w:rsidP="00D73A52">
            <w:pPr>
              <w:rPr>
                <w:rFonts w:ascii="Arial Black" w:hAnsi="Arial Black"/>
                <w:sz w:val="18"/>
                <w:szCs w:val="18"/>
              </w:rPr>
            </w:pPr>
          </w:p>
        </w:tc>
        <w:tc>
          <w:tcPr>
            <w:tcW w:w="2268" w:type="dxa"/>
            <w:vMerge/>
            <w:tcBorders>
              <w:left w:val="single" w:sz="6" w:space="0" w:color="auto"/>
              <w:bottom w:val="single" w:sz="6" w:space="0" w:color="auto"/>
              <w:right w:val="single" w:sz="6" w:space="0" w:color="auto"/>
            </w:tcBorders>
          </w:tcPr>
          <w:p w:rsidR="00D73A52" w:rsidRDefault="00D73A52" w:rsidP="00D73A52">
            <w:pPr>
              <w:rPr>
                <w:rFonts w:ascii="Arial Black" w:hAnsi="Arial Black"/>
                <w:sz w:val="18"/>
                <w:szCs w:val="18"/>
              </w:rPr>
            </w:pPr>
          </w:p>
        </w:tc>
        <w:tc>
          <w:tcPr>
            <w:tcW w:w="1275" w:type="dxa"/>
            <w:vMerge/>
            <w:tcBorders>
              <w:left w:val="single" w:sz="6" w:space="0" w:color="auto"/>
              <w:bottom w:val="single" w:sz="6" w:space="0" w:color="auto"/>
              <w:right w:val="single" w:sz="6" w:space="0" w:color="auto"/>
            </w:tcBorders>
          </w:tcPr>
          <w:p w:rsidR="00D73A52" w:rsidRDefault="00D73A52" w:rsidP="00D73A52">
            <w:pPr>
              <w:rPr>
                <w:rFonts w:ascii="Arial Black" w:hAnsi="Arial Black"/>
                <w:sz w:val="18"/>
                <w:szCs w:val="18"/>
              </w:rPr>
            </w:pPr>
          </w:p>
        </w:tc>
        <w:tc>
          <w:tcPr>
            <w:tcW w:w="1328" w:type="dxa"/>
            <w:tcBorders>
              <w:top w:val="single" w:sz="6" w:space="0" w:color="auto"/>
              <w:left w:val="single" w:sz="6" w:space="0" w:color="auto"/>
              <w:bottom w:val="single" w:sz="6" w:space="0" w:color="auto"/>
              <w:right w:val="single" w:sz="6" w:space="0" w:color="auto"/>
            </w:tcBorders>
          </w:tcPr>
          <w:p w:rsidR="00D73A52" w:rsidRDefault="00D73A52" w:rsidP="00D73A52">
            <w:pPr>
              <w:jc w:val="center"/>
              <w:rPr>
                <w:rFonts w:ascii="Arial" w:hAnsi="Arial"/>
                <w:b/>
                <w:sz w:val="18"/>
                <w:szCs w:val="18"/>
              </w:rPr>
            </w:pPr>
            <w:r>
              <w:rPr>
                <w:rFonts w:ascii="Arial" w:hAnsi="Arial"/>
                <w:b/>
                <w:sz w:val="18"/>
                <w:szCs w:val="18"/>
              </w:rPr>
              <w:t>Toutes Parties Combinées</w:t>
            </w:r>
          </w:p>
        </w:tc>
        <w:tc>
          <w:tcPr>
            <w:tcW w:w="1350" w:type="dxa"/>
            <w:gridSpan w:val="2"/>
            <w:tcBorders>
              <w:top w:val="single" w:sz="6" w:space="0" w:color="auto"/>
              <w:left w:val="single" w:sz="6" w:space="0" w:color="auto"/>
              <w:bottom w:val="single" w:sz="6" w:space="0" w:color="auto"/>
              <w:right w:val="single" w:sz="6" w:space="0" w:color="auto"/>
            </w:tcBorders>
          </w:tcPr>
          <w:p w:rsidR="00D73A52" w:rsidRDefault="00D73A52" w:rsidP="00D73A52">
            <w:pPr>
              <w:jc w:val="center"/>
              <w:rPr>
                <w:rFonts w:ascii="Arial" w:hAnsi="Arial"/>
                <w:b/>
                <w:sz w:val="18"/>
                <w:szCs w:val="18"/>
              </w:rPr>
            </w:pPr>
            <w:r>
              <w:rPr>
                <w:rFonts w:ascii="Arial" w:hAnsi="Arial"/>
                <w:b/>
                <w:sz w:val="18"/>
                <w:szCs w:val="18"/>
              </w:rPr>
              <w:t>Chaque Partie</w:t>
            </w:r>
          </w:p>
        </w:tc>
        <w:tc>
          <w:tcPr>
            <w:tcW w:w="1073" w:type="dxa"/>
            <w:gridSpan w:val="2"/>
            <w:tcBorders>
              <w:top w:val="single" w:sz="6" w:space="0" w:color="auto"/>
              <w:left w:val="single" w:sz="6" w:space="0" w:color="auto"/>
              <w:bottom w:val="single" w:sz="6" w:space="0" w:color="auto"/>
              <w:right w:val="single" w:sz="6" w:space="0" w:color="auto"/>
            </w:tcBorders>
          </w:tcPr>
          <w:p w:rsidR="00D73A52" w:rsidRDefault="00D73A52" w:rsidP="00D73A52">
            <w:pPr>
              <w:jc w:val="center"/>
              <w:rPr>
                <w:rFonts w:ascii="Arial" w:hAnsi="Arial"/>
                <w:b/>
                <w:sz w:val="18"/>
                <w:szCs w:val="18"/>
              </w:rPr>
            </w:pPr>
            <w:r>
              <w:rPr>
                <w:rFonts w:ascii="Arial" w:hAnsi="Arial"/>
                <w:b/>
                <w:sz w:val="18"/>
                <w:szCs w:val="18"/>
              </w:rPr>
              <w:t>Une Partie au moins</w:t>
            </w:r>
          </w:p>
        </w:tc>
        <w:tc>
          <w:tcPr>
            <w:tcW w:w="1701" w:type="dxa"/>
            <w:gridSpan w:val="2"/>
            <w:vMerge/>
            <w:tcBorders>
              <w:left w:val="single" w:sz="6" w:space="0" w:color="auto"/>
              <w:bottom w:val="single" w:sz="6" w:space="0" w:color="auto"/>
              <w:right w:val="single" w:sz="6" w:space="0" w:color="auto"/>
            </w:tcBorders>
          </w:tcPr>
          <w:p w:rsidR="00D73A52" w:rsidRDefault="00D73A52" w:rsidP="00D73A52">
            <w:pPr>
              <w:rPr>
                <w:rFonts w:ascii="Arial Black" w:hAnsi="Arial Black"/>
                <w:sz w:val="18"/>
                <w:szCs w:val="18"/>
              </w:rPr>
            </w:pPr>
          </w:p>
        </w:tc>
      </w:tr>
      <w:tr w:rsidR="00D73A52" w:rsidTr="00A84DF2">
        <w:trPr>
          <w:gridAfter w:val="1"/>
          <w:wAfter w:w="16" w:type="dxa"/>
          <w:trHeight w:val="340"/>
        </w:trPr>
        <w:tc>
          <w:tcPr>
            <w:tcW w:w="11122" w:type="dxa"/>
            <w:gridSpan w:val="11"/>
            <w:tcBorders>
              <w:top w:val="single" w:sz="6" w:space="0" w:color="auto"/>
              <w:left w:val="single" w:sz="6" w:space="0" w:color="auto"/>
              <w:bottom w:val="single" w:sz="6" w:space="0" w:color="auto"/>
              <w:right w:val="single" w:sz="6" w:space="0" w:color="auto"/>
            </w:tcBorders>
            <w:vAlign w:val="center"/>
          </w:tcPr>
          <w:p w:rsidR="00D73A52" w:rsidRDefault="00D73A52" w:rsidP="002D307C">
            <w:pPr>
              <w:pStyle w:val="sectionIIIheader"/>
              <w:spacing w:before="0"/>
              <w:rPr>
                <w:lang w:val="fr-FR"/>
              </w:rPr>
            </w:pPr>
            <w:r>
              <w:rPr>
                <w:lang w:val="fr-FR"/>
              </w:rPr>
              <w:t>1. Critères de provenance</w:t>
            </w:r>
          </w:p>
        </w:tc>
      </w:tr>
      <w:tr w:rsidR="00D73A52" w:rsidTr="007B566F">
        <w:trPr>
          <w:gridAfter w:val="1"/>
          <w:wAfter w:w="16" w:type="dxa"/>
          <w:trHeight w:val="840"/>
        </w:trPr>
        <w:tc>
          <w:tcPr>
            <w:tcW w:w="567" w:type="dxa"/>
            <w:tcBorders>
              <w:top w:val="single" w:sz="6" w:space="0" w:color="auto"/>
              <w:left w:val="single" w:sz="6" w:space="0" w:color="auto"/>
              <w:bottom w:val="single" w:sz="6" w:space="0" w:color="auto"/>
              <w:right w:val="single" w:sz="6" w:space="0" w:color="auto"/>
            </w:tcBorders>
          </w:tcPr>
          <w:p w:rsidR="00D73A52" w:rsidRDefault="00D73A52" w:rsidP="00D73A52">
            <w:pPr>
              <w:jc w:val="center"/>
              <w:rPr>
                <w:rFonts w:ascii="Arial" w:hAnsi="Arial"/>
                <w:sz w:val="18"/>
              </w:rPr>
            </w:pPr>
            <w:r>
              <w:rPr>
                <w:rFonts w:ascii="Arial" w:hAnsi="Arial"/>
                <w:sz w:val="18"/>
              </w:rPr>
              <w:t>1.1</w:t>
            </w:r>
          </w:p>
        </w:tc>
        <w:tc>
          <w:tcPr>
            <w:tcW w:w="1560" w:type="dxa"/>
            <w:tcBorders>
              <w:top w:val="single" w:sz="6" w:space="0" w:color="auto"/>
              <w:left w:val="single" w:sz="6" w:space="0" w:color="auto"/>
              <w:bottom w:val="single" w:sz="6" w:space="0" w:color="auto"/>
              <w:right w:val="single" w:sz="6" w:space="0" w:color="auto"/>
            </w:tcBorders>
          </w:tcPr>
          <w:p w:rsidR="00D73A52" w:rsidRDefault="00D73A52" w:rsidP="00D73A52">
            <w:pPr>
              <w:rPr>
                <w:rFonts w:ascii="Arial Black" w:hAnsi="Arial Black"/>
                <w:sz w:val="18"/>
              </w:rPr>
            </w:pPr>
            <w:r>
              <w:rPr>
                <w:rFonts w:ascii="Arial Black" w:hAnsi="Arial Black"/>
                <w:sz w:val="18"/>
              </w:rPr>
              <w:t>Eligibilité</w:t>
            </w:r>
          </w:p>
        </w:tc>
        <w:tc>
          <w:tcPr>
            <w:tcW w:w="2268" w:type="dxa"/>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Conforme à la Sous-Clause 4.2 des  IC.</w:t>
            </w:r>
          </w:p>
        </w:tc>
        <w:tc>
          <w:tcPr>
            <w:tcW w:w="1275" w:type="dxa"/>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Doit satisfaire au critère</w:t>
            </w:r>
          </w:p>
        </w:tc>
        <w:tc>
          <w:tcPr>
            <w:tcW w:w="1328" w:type="dxa"/>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GE existant ou prévu doit satisfaire au critère</w:t>
            </w:r>
          </w:p>
        </w:tc>
        <w:tc>
          <w:tcPr>
            <w:tcW w:w="1350" w:type="dxa"/>
            <w:gridSpan w:val="2"/>
            <w:tcBorders>
              <w:top w:val="single" w:sz="6" w:space="0" w:color="auto"/>
              <w:left w:val="single" w:sz="6" w:space="0" w:color="auto"/>
              <w:bottom w:val="single" w:sz="6" w:space="0" w:color="auto"/>
              <w:right w:val="single" w:sz="6" w:space="0" w:color="auto"/>
            </w:tcBorders>
          </w:tcPr>
          <w:p w:rsidR="00D73A52" w:rsidRDefault="00D73A52" w:rsidP="00D73A52">
            <w:pPr>
              <w:ind w:right="314"/>
              <w:jc w:val="left"/>
              <w:rPr>
                <w:rFonts w:ascii="Arial" w:hAnsi="Arial"/>
                <w:sz w:val="18"/>
              </w:rPr>
            </w:pPr>
            <w:r>
              <w:rPr>
                <w:rFonts w:ascii="Arial" w:hAnsi="Arial"/>
                <w:sz w:val="18"/>
              </w:rPr>
              <w:t>Doit satisfaire au critère</w:t>
            </w:r>
          </w:p>
        </w:tc>
        <w:tc>
          <w:tcPr>
            <w:tcW w:w="1073"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D73A52" w:rsidRDefault="00D73A52" w:rsidP="00D73A52">
            <w:pPr>
              <w:jc w:val="left"/>
              <w:rPr>
                <w:rFonts w:ascii="Arial" w:hAnsi="Arial"/>
                <w:sz w:val="18"/>
              </w:rPr>
            </w:pPr>
            <w:r>
              <w:rPr>
                <w:rFonts w:ascii="Arial" w:hAnsi="Arial"/>
                <w:sz w:val="18"/>
              </w:rPr>
              <w:t>Sans objet</w:t>
            </w:r>
          </w:p>
        </w:tc>
        <w:tc>
          <w:tcPr>
            <w:tcW w:w="1701"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D73A52" w:rsidRDefault="00FA5632" w:rsidP="00D73A52">
            <w:pPr>
              <w:jc w:val="left"/>
              <w:rPr>
                <w:rFonts w:ascii="Arial" w:hAnsi="Arial"/>
                <w:sz w:val="18"/>
              </w:rPr>
            </w:pPr>
            <w:r>
              <w:rPr>
                <w:rFonts w:ascii="Arial" w:hAnsi="Arial"/>
                <w:sz w:val="18"/>
              </w:rPr>
              <w:t xml:space="preserve"> Voir le spécimen</w:t>
            </w:r>
          </w:p>
        </w:tc>
      </w:tr>
      <w:tr w:rsidR="00D73A52" w:rsidTr="007B566F">
        <w:trPr>
          <w:gridAfter w:val="1"/>
          <w:wAfter w:w="16" w:type="dxa"/>
          <w:trHeight w:val="720"/>
        </w:trPr>
        <w:tc>
          <w:tcPr>
            <w:tcW w:w="567" w:type="dxa"/>
            <w:tcBorders>
              <w:top w:val="single" w:sz="6" w:space="0" w:color="auto"/>
              <w:left w:val="single" w:sz="6" w:space="0" w:color="auto"/>
              <w:bottom w:val="single" w:sz="6" w:space="0" w:color="auto"/>
              <w:right w:val="single" w:sz="6" w:space="0" w:color="auto"/>
            </w:tcBorders>
          </w:tcPr>
          <w:p w:rsidR="00D73A52" w:rsidRDefault="00D73A52" w:rsidP="00D73A52">
            <w:pPr>
              <w:jc w:val="center"/>
              <w:rPr>
                <w:rFonts w:ascii="Arial" w:hAnsi="Arial"/>
                <w:sz w:val="18"/>
              </w:rPr>
            </w:pPr>
            <w:r>
              <w:rPr>
                <w:rFonts w:ascii="Arial" w:hAnsi="Arial"/>
                <w:sz w:val="18"/>
              </w:rPr>
              <w:t>1.2</w:t>
            </w:r>
          </w:p>
        </w:tc>
        <w:tc>
          <w:tcPr>
            <w:tcW w:w="1560" w:type="dxa"/>
            <w:tcBorders>
              <w:top w:val="single" w:sz="6" w:space="0" w:color="auto"/>
              <w:left w:val="single" w:sz="6" w:space="0" w:color="auto"/>
              <w:bottom w:val="single" w:sz="6" w:space="0" w:color="auto"/>
              <w:right w:val="single" w:sz="6" w:space="0" w:color="auto"/>
            </w:tcBorders>
          </w:tcPr>
          <w:p w:rsidR="00D73A52" w:rsidRDefault="00D73A52" w:rsidP="00D73A52">
            <w:pPr>
              <w:rPr>
                <w:rFonts w:ascii="Arial Black" w:hAnsi="Arial Black"/>
                <w:sz w:val="18"/>
              </w:rPr>
            </w:pPr>
            <w:r>
              <w:rPr>
                <w:rFonts w:ascii="Arial Black" w:hAnsi="Arial Black"/>
                <w:sz w:val="18"/>
              </w:rPr>
              <w:t>Non admis à participer</w:t>
            </w:r>
          </w:p>
        </w:tc>
        <w:tc>
          <w:tcPr>
            <w:tcW w:w="2268" w:type="dxa"/>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Ne pas être frappé par une mesure d’interdic</w:t>
            </w:r>
            <w:r w:rsidR="007B566F">
              <w:rPr>
                <w:rFonts w:ascii="Arial" w:hAnsi="Arial"/>
                <w:sz w:val="18"/>
              </w:rPr>
              <w:t>-</w:t>
            </w:r>
            <w:r>
              <w:rPr>
                <w:rFonts w:ascii="Arial" w:hAnsi="Arial"/>
                <w:sz w:val="18"/>
              </w:rPr>
              <w:t>tion, tel que décrit dans l’alinea 4.2 des  IC</w:t>
            </w:r>
            <w:r w:rsidR="007E7A51">
              <w:rPr>
                <w:rFonts w:ascii="Arial" w:hAnsi="Arial"/>
                <w:sz w:val="18"/>
              </w:rPr>
              <w:t>.</w:t>
            </w:r>
          </w:p>
        </w:tc>
        <w:tc>
          <w:tcPr>
            <w:tcW w:w="1275" w:type="dxa"/>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Doit satisfaire au critère</w:t>
            </w:r>
          </w:p>
        </w:tc>
        <w:tc>
          <w:tcPr>
            <w:tcW w:w="1328" w:type="dxa"/>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GE existant doit satisfaire au critère</w:t>
            </w:r>
          </w:p>
        </w:tc>
        <w:tc>
          <w:tcPr>
            <w:tcW w:w="1350" w:type="dxa"/>
            <w:gridSpan w:val="2"/>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Doit satisfaire au critère</w:t>
            </w:r>
          </w:p>
        </w:tc>
        <w:tc>
          <w:tcPr>
            <w:tcW w:w="1073"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D73A52" w:rsidRDefault="00D73A52" w:rsidP="00D73A52">
            <w:pPr>
              <w:jc w:val="left"/>
              <w:rPr>
                <w:rFonts w:ascii="Arial" w:hAnsi="Arial"/>
                <w:sz w:val="18"/>
              </w:rPr>
            </w:pPr>
            <w:r>
              <w:rPr>
                <w:rFonts w:ascii="Arial" w:hAnsi="Arial"/>
                <w:sz w:val="18"/>
              </w:rPr>
              <w:t>Sans objet</w:t>
            </w:r>
          </w:p>
        </w:tc>
        <w:tc>
          <w:tcPr>
            <w:tcW w:w="1701"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D73A52" w:rsidRDefault="00D73A52" w:rsidP="00D73A52">
            <w:pPr>
              <w:jc w:val="left"/>
              <w:rPr>
                <w:rFonts w:ascii="Arial" w:hAnsi="Arial"/>
                <w:sz w:val="18"/>
              </w:rPr>
            </w:pPr>
            <w:r>
              <w:rPr>
                <w:rFonts w:ascii="Arial" w:hAnsi="Arial"/>
                <w:sz w:val="18"/>
              </w:rPr>
              <w:t>Formulaire d’offre</w:t>
            </w:r>
          </w:p>
        </w:tc>
      </w:tr>
      <w:tr w:rsidR="00D73A52" w:rsidTr="007B566F">
        <w:trPr>
          <w:gridAfter w:val="1"/>
          <w:wAfter w:w="16" w:type="dxa"/>
          <w:trHeight w:val="855"/>
        </w:trPr>
        <w:tc>
          <w:tcPr>
            <w:tcW w:w="567" w:type="dxa"/>
            <w:tcBorders>
              <w:top w:val="single" w:sz="6" w:space="0" w:color="auto"/>
              <w:left w:val="single" w:sz="6" w:space="0" w:color="auto"/>
              <w:bottom w:val="single" w:sz="6" w:space="0" w:color="auto"/>
              <w:right w:val="single" w:sz="6" w:space="0" w:color="auto"/>
            </w:tcBorders>
          </w:tcPr>
          <w:p w:rsidR="00D73A52" w:rsidRDefault="00D73A52" w:rsidP="00D73A52">
            <w:pPr>
              <w:jc w:val="center"/>
              <w:rPr>
                <w:rFonts w:ascii="Arial" w:hAnsi="Arial"/>
                <w:sz w:val="18"/>
              </w:rPr>
            </w:pPr>
            <w:r>
              <w:rPr>
                <w:rFonts w:ascii="Arial" w:hAnsi="Arial"/>
                <w:sz w:val="18"/>
              </w:rPr>
              <w:t>1.3</w:t>
            </w:r>
          </w:p>
        </w:tc>
        <w:tc>
          <w:tcPr>
            <w:tcW w:w="1560" w:type="dxa"/>
            <w:tcBorders>
              <w:top w:val="single" w:sz="6" w:space="0" w:color="auto"/>
              <w:left w:val="single" w:sz="6" w:space="0" w:color="auto"/>
              <w:bottom w:val="single" w:sz="6" w:space="0" w:color="auto"/>
              <w:right w:val="single" w:sz="6" w:space="0" w:color="auto"/>
            </w:tcBorders>
          </w:tcPr>
          <w:p w:rsidR="00D73A52" w:rsidRDefault="00D73A52" w:rsidP="00D73A52">
            <w:pPr>
              <w:rPr>
                <w:rFonts w:ascii="Arial Black" w:hAnsi="Arial Black"/>
                <w:sz w:val="18"/>
              </w:rPr>
            </w:pPr>
            <w:r>
              <w:rPr>
                <w:rFonts w:ascii="Arial Black" w:hAnsi="Arial Black"/>
                <w:sz w:val="18"/>
              </w:rPr>
              <w:t>Conflit d’intérêts</w:t>
            </w:r>
          </w:p>
        </w:tc>
        <w:tc>
          <w:tcPr>
            <w:tcW w:w="2268" w:type="dxa"/>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Pas de conflit d’intérêts selon l’</w:t>
            </w:r>
            <w:r w:rsidR="00A6239B">
              <w:rPr>
                <w:rFonts w:ascii="Arial" w:hAnsi="Arial"/>
                <w:sz w:val="18"/>
              </w:rPr>
              <w:t>alinéa</w:t>
            </w:r>
            <w:r>
              <w:rPr>
                <w:rFonts w:ascii="Arial" w:hAnsi="Arial"/>
                <w:sz w:val="18"/>
              </w:rPr>
              <w:t xml:space="preserve"> 4.3 des  IC. </w:t>
            </w:r>
          </w:p>
        </w:tc>
        <w:tc>
          <w:tcPr>
            <w:tcW w:w="1275" w:type="dxa"/>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Doit satisfaire au critère</w:t>
            </w:r>
          </w:p>
        </w:tc>
        <w:tc>
          <w:tcPr>
            <w:tcW w:w="1328" w:type="dxa"/>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GE existant ou prévu doit satisfaire au critère</w:t>
            </w:r>
          </w:p>
        </w:tc>
        <w:tc>
          <w:tcPr>
            <w:tcW w:w="1350" w:type="dxa"/>
            <w:gridSpan w:val="2"/>
            <w:tcBorders>
              <w:top w:val="single" w:sz="6" w:space="0" w:color="auto"/>
              <w:left w:val="single" w:sz="6" w:space="0" w:color="auto"/>
              <w:bottom w:val="single" w:sz="6" w:space="0" w:color="auto"/>
              <w:right w:val="single" w:sz="6" w:space="0" w:color="auto"/>
            </w:tcBorders>
          </w:tcPr>
          <w:p w:rsidR="00D73A52" w:rsidRDefault="00D73A52" w:rsidP="00D73A52">
            <w:pPr>
              <w:jc w:val="left"/>
              <w:rPr>
                <w:rFonts w:ascii="Arial" w:hAnsi="Arial"/>
                <w:sz w:val="18"/>
              </w:rPr>
            </w:pPr>
            <w:r>
              <w:rPr>
                <w:rFonts w:ascii="Arial" w:hAnsi="Arial"/>
                <w:sz w:val="18"/>
              </w:rPr>
              <w:t>Doit satisfaire au critère</w:t>
            </w:r>
          </w:p>
        </w:tc>
        <w:tc>
          <w:tcPr>
            <w:tcW w:w="1073"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D73A52" w:rsidRDefault="00D73A52" w:rsidP="00D73A52">
            <w:pPr>
              <w:jc w:val="left"/>
              <w:rPr>
                <w:rFonts w:ascii="Arial" w:hAnsi="Arial"/>
                <w:sz w:val="18"/>
              </w:rPr>
            </w:pPr>
            <w:r>
              <w:rPr>
                <w:rFonts w:ascii="Arial" w:hAnsi="Arial"/>
                <w:sz w:val="18"/>
              </w:rPr>
              <w:t>Sans objet</w:t>
            </w:r>
          </w:p>
        </w:tc>
        <w:tc>
          <w:tcPr>
            <w:tcW w:w="1701"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D73A52" w:rsidRDefault="00D73A52" w:rsidP="00D73A52">
            <w:pPr>
              <w:jc w:val="left"/>
              <w:rPr>
                <w:rFonts w:ascii="Arial" w:hAnsi="Arial"/>
                <w:sz w:val="18"/>
              </w:rPr>
            </w:pPr>
            <w:r>
              <w:rPr>
                <w:rFonts w:ascii="Arial" w:hAnsi="Arial"/>
                <w:sz w:val="18"/>
              </w:rPr>
              <w:t>Formulaire d’offre</w:t>
            </w:r>
          </w:p>
        </w:tc>
      </w:tr>
      <w:tr w:rsidR="00C5293E" w:rsidTr="00883031">
        <w:trPr>
          <w:gridAfter w:val="1"/>
          <w:wAfter w:w="16" w:type="dxa"/>
          <w:trHeight w:val="402"/>
        </w:trPr>
        <w:tc>
          <w:tcPr>
            <w:tcW w:w="11122" w:type="dxa"/>
            <w:gridSpan w:val="11"/>
            <w:tcBorders>
              <w:top w:val="single" w:sz="6" w:space="0" w:color="auto"/>
              <w:left w:val="single" w:sz="6" w:space="0" w:color="auto"/>
              <w:bottom w:val="single" w:sz="6" w:space="0" w:color="auto"/>
              <w:right w:val="single" w:sz="6" w:space="0" w:color="auto"/>
            </w:tcBorders>
          </w:tcPr>
          <w:p w:rsidR="00C5293E" w:rsidRDefault="00FA5632" w:rsidP="00D73A52">
            <w:pPr>
              <w:pStyle w:val="sectionIIIheader"/>
              <w:rPr>
                <w:lang w:val="fr-FR"/>
              </w:rPr>
            </w:pPr>
            <w:r>
              <w:rPr>
                <w:lang w:val="fr-FR"/>
              </w:rPr>
              <w:t>2</w:t>
            </w:r>
            <w:r w:rsidR="00C5293E">
              <w:rPr>
                <w:lang w:val="fr-FR"/>
              </w:rPr>
              <w:t>. Expérience</w:t>
            </w:r>
          </w:p>
        </w:tc>
      </w:tr>
      <w:tr w:rsidR="00C5293E" w:rsidTr="007B566F">
        <w:trPr>
          <w:trHeight w:val="1232"/>
        </w:trPr>
        <w:tc>
          <w:tcPr>
            <w:tcW w:w="567" w:type="dxa"/>
            <w:tcBorders>
              <w:top w:val="single" w:sz="6" w:space="0" w:color="auto"/>
              <w:left w:val="single" w:sz="6" w:space="0" w:color="auto"/>
              <w:bottom w:val="single" w:sz="6" w:space="0" w:color="auto"/>
              <w:right w:val="single" w:sz="6" w:space="0" w:color="auto"/>
            </w:tcBorders>
          </w:tcPr>
          <w:p w:rsidR="00C5293E" w:rsidRDefault="00C5293E" w:rsidP="00D73A52">
            <w:pPr>
              <w:jc w:val="center"/>
              <w:rPr>
                <w:rFonts w:ascii="Arial" w:hAnsi="Arial"/>
                <w:sz w:val="18"/>
              </w:rPr>
            </w:pPr>
            <w:r>
              <w:rPr>
                <w:rFonts w:ascii="Arial" w:hAnsi="Arial"/>
                <w:sz w:val="18"/>
              </w:rPr>
              <w:t>3.1</w:t>
            </w:r>
          </w:p>
        </w:tc>
        <w:tc>
          <w:tcPr>
            <w:tcW w:w="1560" w:type="dxa"/>
            <w:tcBorders>
              <w:top w:val="single" w:sz="6" w:space="0" w:color="auto"/>
              <w:left w:val="single" w:sz="6" w:space="0" w:color="auto"/>
              <w:bottom w:val="single" w:sz="6" w:space="0" w:color="auto"/>
              <w:right w:val="single" w:sz="6" w:space="0" w:color="auto"/>
            </w:tcBorders>
          </w:tcPr>
          <w:p w:rsidR="00C5293E" w:rsidRDefault="00C5293E" w:rsidP="00FA5632">
            <w:pPr>
              <w:jc w:val="left"/>
              <w:rPr>
                <w:rFonts w:ascii="Arial Black" w:hAnsi="Arial Black"/>
                <w:sz w:val="18"/>
              </w:rPr>
            </w:pPr>
            <w:r>
              <w:rPr>
                <w:rFonts w:ascii="Arial Black" w:hAnsi="Arial Black"/>
                <w:sz w:val="18"/>
              </w:rPr>
              <w:t xml:space="preserve">Expérience générale </w:t>
            </w:r>
            <w:r w:rsidR="00FA5632">
              <w:rPr>
                <w:rFonts w:ascii="Arial Black" w:hAnsi="Arial Black"/>
                <w:sz w:val="18"/>
              </w:rPr>
              <w:t>en imprimerie</w:t>
            </w:r>
            <w:r>
              <w:rPr>
                <w:rFonts w:ascii="Arial Black" w:hAnsi="Arial Black"/>
                <w:sz w:val="18"/>
              </w:rPr>
              <w:t xml:space="preserve"> </w:t>
            </w:r>
          </w:p>
        </w:tc>
        <w:tc>
          <w:tcPr>
            <w:tcW w:w="2268" w:type="dxa"/>
            <w:tcBorders>
              <w:top w:val="single" w:sz="6" w:space="0" w:color="auto"/>
              <w:left w:val="single" w:sz="6" w:space="0" w:color="auto"/>
              <w:bottom w:val="single" w:sz="6" w:space="0" w:color="auto"/>
              <w:right w:val="single" w:sz="6" w:space="0" w:color="auto"/>
            </w:tcBorders>
          </w:tcPr>
          <w:p w:rsidR="00C5293E" w:rsidRDefault="00FA5632" w:rsidP="00FA5632">
            <w:pPr>
              <w:jc w:val="left"/>
              <w:rPr>
                <w:rFonts w:ascii="Arial" w:hAnsi="Arial"/>
                <w:sz w:val="18"/>
              </w:rPr>
            </w:pPr>
            <w:r>
              <w:rPr>
                <w:rFonts w:ascii="Arial" w:hAnsi="Arial"/>
                <w:sz w:val="18"/>
              </w:rPr>
              <w:t xml:space="preserve">Expérience de marché </w:t>
            </w:r>
            <w:r w:rsidR="00C5293E">
              <w:rPr>
                <w:rFonts w:ascii="Arial" w:hAnsi="Arial"/>
                <w:sz w:val="18"/>
              </w:rPr>
              <w:t xml:space="preserve"> </w:t>
            </w:r>
            <w:r>
              <w:rPr>
                <w:rFonts w:ascii="Arial" w:hAnsi="Arial"/>
                <w:sz w:val="18"/>
              </w:rPr>
              <w:t>d’imprimerie</w:t>
            </w:r>
            <w:r w:rsidR="00AA753A">
              <w:rPr>
                <w:rFonts w:ascii="Arial" w:hAnsi="Arial"/>
                <w:sz w:val="18"/>
              </w:rPr>
              <w:t xml:space="preserve"> </w:t>
            </w:r>
            <w:r w:rsidR="00C5293E">
              <w:rPr>
                <w:rFonts w:ascii="Arial" w:hAnsi="Arial"/>
                <w:sz w:val="18"/>
              </w:rPr>
              <w:t xml:space="preserve"> au titre des dernières années</w:t>
            </w:r>
            <w:r w:rsidR="00A31E89">
              <w:rPr>
                <w:rFonts w:ascii="Arial" w:hAnsi="Arial"/>
                <w:sz w:val="18"/>
              </w:rPr>
              <w:t xml:space="preserve"> qui précèdent la date limite de dépôt des offres</w:t>
            </w:r>
            <w:r w:rsidR="004B21DA">
              <w:rPr>
                <w:rFonts w:ascii="Arial" w:hAnsi="Arial"/>
                <w:sz w:val="18"/>
              </w:rPr>
              <w:t>.</w:t>
            </w:r>
          </w:p>
        </w:tc>
        <w:tc>
          <w:tcPr>
            <w:tcW w:w="1275" w:type="dxa"/>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C5293E" w:rsidRDefault="00C5293E" w:rsidP="00D73A52">
            <w:pPr>
              <w:jc w:val="left"/>
              <w:rPr>
                <w:rFonts w:ascii="Arial" w:hAnsi="Arial"/>
                <w:sz w:val="18"/>
              </w:rPr>
            </w:pPr>
            <w:r>
              <w:rPr>
                <w:rFonts w:ascii="Arial" w:hAnsi="Arial"/>
                <w:sz w:val="18"/>
              </w:rPr>
              <w:t xml:space="preserve">Doit satisfaire au critère </w:t>
            </w:r>
          </w:p>
        </w:tc>
        <w:tc>
          <w:tcPr>
            <w:tcW w:w="1344"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FA5632" w:rsidRDefault="00FA5632" w:rsidP="00D73A52">
            <w:pPr>
              <w:jc w:val="left"/>
              <w:rPr>
                <w:rFonts w:ascii="Arial" w:hAnsi="Arial"/>
                <w:sz w:val="18"/>
              </w:rPr>
            </w:pPr>
          </w:p>
          <w:p w:rsidR="00C5293E" w:rsidRDefault="00C5293E" w:rsidP="00D73A52">
            <w:pPr>
              <w:jc w:val="left"/>
              <w:rPr>
                <w:rFonts w:ascii="Arial" w:hAnsi="Arial"/>
                <w:sz w:val="18"/>
              </w:rPr>
            </w:pPr>
            <w:r>
              <w:rPr>
                <w:rFonts w:ascii="Arial" w:hAnsi="Arial"/>
                <w:sz w:val="18"/>
              </w:rPr>
              <w:t>Sans objet</w:t>
            </w:r>
          </w:p>
        </w:tc>
        <w:tc>
          <w:tcPr>
            <w:tcW w:w="1350"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FA5632" w:rsidRDefault="00FA5632" w:rsidP="00D73A52">
            <w:pPr>
              <w:jc w:val="left"/>
              <w:rPr>
                <w:rFonts w:ascii="Arial" w:hAnsi="Arial"/>
                <w:sz w:val="18"/>
              </w:rPr>
            </w:pPr>
          </w:p>
          <w:p w:rsidR="00C5293E" w:rsidRDefault="00C5293E" w:rsidP="00D73A52">
            <w:pPr>
              <w:jc w:val="left"/>
              <w:rPr>
                <w:rFonts w:ascii="Arial" w:hAnsi="Arial"/>
                <w:sz w:val="18"/>
              </w:rPr>
            </w:pPr>
            <w:r>
              <w:rPr>
                <w:rFonts w:ascii="Arial" w:hAnsi="Arial"/>
                <w:sz w:val="18"/>
              </w:rPr>
              <w:t>Doit satisfaire au critère</w:t>
            </w:r>
          </w:p>
        </w:tc>
        <w:tc>
          <w:tcPr>
            <w:tcW w:w="1073"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FA5632" w:rsidRDefault="00FA5632" w:rsidP="00D73A52">
            <w:pPr>
              <w:jc w:val="left"/>
              <w:rPr>
                <w:rFonts w:ascii="Arial" w:hAnsi="Arial"/>
                <w:sz w:val="18"/>
              </w:rPr>
            </w:pPr>
          </w:p>
          <w:p w:rsidR="00C5293E" w:rsidRDefault="00C5293E" w:rsidP="00D73A52">
            <w:pPr>
              <w:jc w:val="left"/>
              <w:rPr>
                <w:rFonts w:ascii="Arial" w:hAnsi="Arial"/>
                <w:sz w:val="18"/>
              </w:rPr>
            </w:pPr>
            <w:r>
              <w:rPr>
                <w:rFonts w:ascii="Arial" w:hAnsi="Arial"/>
                <w:sz w:val="18"/>
              </w:rPr>
              <w:t>Sans objet</w:t>
            </w:r>
          </w:p>
        </w:tc>
        <w:tc>
          <w:tcPr>
            <w:tcW w:w="1701" w:type="dxa"/>
            <w:gridSpan w:val="2"/>
            <w:tcBorders>
              <w:top w:val="single" w:sz="6" w:space="0" w:color="auto"/>
              <w:left w:val="single" w:sz="6" w:space="0" w:color="auto"/>
              <w:bottom w:val="single" w:sz="6" w:space="0" w:color="auto"/>
              <w:right w:val="single" w:sz="6" w:space="0" w:color="auto"/>
            </w:tcBorders>
          </w:tcPr>
          <w:p w:rsidR="00C5293E" w:rsidRDefault="00C5293E" w:rsidP="00FA5632">
            <w:pPr>
              <w:jc w:val="left"/>
              <w:rPr>
                <w:rFonts w:ascii="Arial" w:hAnsi="Arial"/>
                <w:sz w:val="18"/>
              </w:rPr>
            </w:pPr>
            <w:r>
              <w:rPr>
                <w:rFonts w:ascii="Arial" w:hAnsi="Arial"/>
                <w:sz w:val="18"/>
              </w:rPr>
              <w:t xml:space="preserve"> </w:t>
            </w:r>
          </w:p>
        </w:tc>
      </w:tr>
      <w:tr w:rsidR="00C5293E" w:rsidTr="007B566F">
        <w:tc>
          <w:tcPr>
            <w:tcW w:w="567" w:type="dxa"/>
            <w:tcBorders>
              <w:top w:val="single" w:sz="6" w:space="0" w:color="auto"/>
              <w:left w:val="single" w:sz="6" w:space="0" w:color="auto"/>
              <w:bottom w:val="single" w:sz="6" w:space="0" w:color="auto"/>
              <w:right w:val="single" w:sz="6" w:space="0" w:color="auto"/>
            </w:tcBorders>
          </w:tcPr>
          <w:p w:rsidR="00C5293E" w:rsidRDefault="00C5293E" w:rsidP="00D73A52">
            <w:pPr>
              <w:jc w:val="center"/>
              <w:rPr>
                <w:rFonts w:ascii="Arial" w:hAnsi="Arial"/>
                <w:sz w:val="18"/>
              </w:rPr>
            </w:pPr>
            <w:r>
              <w:rPr>
                <w:rFonts w:ascii="Arial" w:hAnsi="Arial"/>
                <w:sz w:val="18"/>
              </w:rPr>
              <w:t>3.2 a)</w:t>
            </w:r>
          </w:p>
        </w:tc>
        <w:tc>
          <w:tcPr>
            <w:tcW w:w="1560" w:type="dxa"/>
            <w:tcBorders>
              <w:top w:val="single" w:sz="6" w:space="0" w:color="auto"/>
              <w:left w:val="single" w:sz="6" w:space="0" w:color="auto"/>
              <w:bottom w:val="single" w:sz="6" w:space="0" w:color="auto"/>
              <w:right w:val="single" w:sz="6" w:space="0" w:color="auto"/>
            </w:tcBorders>
          </w:tcPr>
          <w:p w:rsidR="00C5293E" w:rsidRDefault="00C5293E" w:rsidP="00FA5632">
            <w:pPr>
              <w:jc w:val="left"/>
              <w:rPr>
                <w:rFonts w:ascii="Arial Black" w:hAnsi="Arial Black"/>
                <w:sz w:val="18"/>
              </w:rPr>
            </w:pPr>
            <w:r>
              <w:rPr>
                <w:rFonts w:ascii="Arial Black" w:hAnsi="Arial Black"/>
                <w:sz w:val="18"/>
              </w:rPr>
              <w:t xml:space="preserve">Expérience spécifique </w:t>
            </w:r>
            <w:r w:rsidR="00FA5632">
              <w:rPr>
                <w:rFonts w:ascii="Arial Black" w:hAnsi="Arial Black"/>
                <w:sz w:val="18"/>
              </w:rPr>
              <w:t>en imprimerie</w:t>
            </w:r>
            <w:r w:rsidR="00B323C1">
              <w:rPr>
                <w:rFonts w:ascii="Arial Black" w:hAnsi="Arial Black"/>
                <w:sz w:val="18"/>
              </w:rPr>
              <w:t xml:space="preserve"> </w:t>
            </w:r>
          </w:p>
        </w:tc>
        <w:tc>
          <w:tcPr>
            <w:tcW w:w="2268" w:type="dxa"/>
            <w:tcBorders>
              <w:top w:val="single" w:sz="6" w:space="0" w:color="auto"/>
              <w:left w:val="single" w:sz="6" w:space="0" w:color="auto"/>
              <w:bottom w:val="single" w:sz="6" w:space="0" w:color="auto"/>
              <w:right w:val="single" w:sz="6" w:space="0" w:color="auto"/>
            </w:tcBorders>
          </w:tcPr>
          <w:p w:rsidR="00C5293E" w:rsidRDefault="00C5293E" w:rsidP="00FA5632">
            <w:pPr>
              <w:jc w:val="left"/>
              <w:rPr>
                <w:rFonts w:ascii="Arial" w:hAnsi="Arial"/>
                <w:sz w:val="18"/>
              </w:rPr>
            </w:pPr>
            <w:r>
              <w:rPr>
                <w:rFonts w:ascii="Arial" w:hAnsi="Arial"/>
                <w:sz w:val="18"/>
              </w:rPr>
              <w:t xml:space="preserve">Avoir réalisé au moins un marché similaire au cours des </w:t>
            </w:r>
            <w:r w:rsidR="008040E5">
              <w:rPr>
                <w:rFonts w:ascii="Arial" w:hAnsi="Arial"/>
                <w:sz w:val="18"/>
              </w:rPr>
              <w:t>trois</w:t>
            </w:r>
            <w:r w:rsidR="00B33547">
              <w:rPr>
                <w:rFonts w:ascii="Arial" w:hAnsi="Arial"/>
                <w:sz w:val="18"/>
              </w:rPr>
              <w:t xml:space="preserve"> </w:t>
            </w:r>
            <w:r w:rsidR="008040E5">
              <w:rPr>
                <w:rFonts w:ascii="Arial" w:hAnsi="Arial"/>
                <w:b/>
                <w:sz w:val="18"/>
              </w:rPr>
              <w:t>(3</w:t>
            </w:r>
            <w:r w:rsidR="00B33547" w:rsidRPr="00790315">
              <w:rPr>
                <w:rFonts w:ascii="Arial" w:hAnsi="Arial"/>
                <w:b/>
                <w:sz w:val="18"/>
              </w:rPr>
              <w:t>)</w:t>
            </w:r>
            <w:r>
              <w:rPr>
                <w:rFonts w:ascii="Arial" w:hAnsi="Arial"/>
                <w:sz w:val="18"/>
              </w:rPr>
              <w:t xml:space="preserve"> dernières années</w:t>
            </w:r>
            <w:r w:rsidR="003263ED">
              <w:rPr>
                <w:rFonts w:ascii="Arial" w:hAnsi="Arial"/>
                <w:sz w:val="18"/>
              </w:rPr>
              <w:t xml:space="preserve"> dont le montant est supérieur à la moitié de son offre</w:t>
            </w:r>
            <w:r>
              <w:rPr>
                <w:rFonts w:ascii="Arial" w:hAnsi="Arial"/>
                <w:sz w:val="18"/>
              </w:rPr>
              <w:t>.</w:t>
            </w:r>
            <w:r w:rsidR="009866F6">
              <w:rPr>
                <w:rFonts w:ascii="Arial" w:hAnsi="Arial"/>
                <w:sz w:val="18"/>
              </w:rPr>
              <w:t xml:space="preserve"> </w:t>
            </w:r>
          </w:p>
        </w:tc>
        <w:tc>
          <w:tcPr>
            <w:tcW w:w="1275" w:type="dxa"/>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C5293E" w:rsidRDefault="00C5293E" w:rsidP="00D73A52">
            <w:pPr>
              <w:jc w:val="left"/>
              <w:rPr>
                <w:rFonts w:ascii="Arial" w:hAnsi="Arial"/>
                <w:sz w:val="18"/>
              </w:rPr>
            </w:pPr>
            <w:r>
              <w:rPr>
                <w:rFonts w:ascii="Arial" w:hAnsi="Arial"/>
                <w:sz w:val="18"/>
              </w:rPr>
              <w:t>Doit satisfaire au critère</w:t>
            </w:r>
          </w:p>
        </w:tc>
        <w:tc>
          <w:tcPr>
            <w:tcW w:w="1344"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C5293E" w:rsidRDefault="00C5293E" w:rsidP="00D73A52">
            <w:pPr>
              <w:jc w:val="left"/>
              <w:rPr>
                <w:rFonts w:ascii="Arial" w:hAnsi="Arial"/>
                <w:sz w:val="18"/>
              </w:rPr>
            </w:pPr>
            <w:r>
              <w:rPr>
                <w:rFonts w:ascii="Arial" w:hAnsi="Arial"/>
                <w:sz w:val="18"/>
              </w:rPr>
              <w:t>Doivent satisfaire au critère</w:t>
            </w:r>
          </w:p>
        </w:tc>
        <w:tc>
          <w:tcPr>
            <w:tcW w:w="1350" w:type="dxa"/>
            <w:gridSpan w:val="2"/>
            <w:tcBorders>
              <w:top w:val="single" w:sz="6" w:space="0" w:color="auto"/>
              <w:left w:val="single" w:sz="6" w:space="0" w:color="auto"/>
              <w:bottom w:val="single" w:sz="6" w:space="0" w:color="auto"/>
              <w:right w:val="single" w:sz="6" w:space="0" w:color="auto"/>
            </w:tcBorders>
          </w:tcPr>
          <w:p w:rsidR="00FA5632" w:rsidRDefault="00FA5632" w:rsidP="00D73A52">
            <w:pPr>
              <w:jc w:val="left"/>
              <w:rPr>
                <w:rFonts w:ascii="Arial" w:hAnsi="Arial"/>
                <w:sz w:val="18"/>
              </w:rPr>
            </w:pPr>
          </w:p>
          <w:p w:rsidR="00FA5632" w:rsidRDefault="00FA5632" w:rsidP="00D73A52">
            <w:pPr>
              <w:jc w:val="left"/>
              <w:rPr>
                <w:rFonts w:ascii="Arial" w:hAnsi="Arial"/>
                <w:sz w:val="18"/>
              </w:rPr>
            </w:pPr>
          </w:p>
          <w:p w:rsidR="00C5293E" w:rsidRDefault="00C5293E" w:rsidP="00D73A52">
            <w:pPr>
              <w:jc w:val="left"/>
              <w:rPr>
                <w:rFonts w:ascii="Arial" w:hAnsi="Arial"/>
                <w:sz w:val="18"/>
              </w:rPr>
            </w:pPr>
            <w:r>
              <w:rPr>
                <w:rFonts w:ascii="Arial" w:hAnsi="Arial"/>
                <w:sz w:val="18"/>
              </w:rPr>
              <w:t>Sans objet</w:t>
            </w:r>
          </w:p>
        </w:tc>
        <w:tc>
          <w:tcPr>
            <w:tcW w:w="1073" w:type="dxa"/>
            <w:gridSpan w:val="2"/>
            <w:tcBorders>
              <w:top w:val="single" w:sz="6" w:space="0" w:color="auto"/>
              <w:left w:val="single" w:sz="6" w:space="0" w:color="auto"/>
              <w:bottom w:val="single" w:sz="6" w:space="0" w:color="auto"/>
              <w:right w:val="single" w:sz="6" w:space="0" w:color="auto"/>
            </w:tcBorders>
          </w:tcPr>
          <w:p w:rsidR="00C5293E" w:rsidRDefault="00C5293E" w:rsidP="00D73A52">
            <w:pPr>
              <w:jc w:val="left"/>
              <w:rPr>
                <w:rFonts w:ascii="Arial" w:hAnsi="Arial"/>
                <w:sz w:val="18"/>
              </w:rPr>
            </w:pPr>
            <w:r>
              <w:rPr>
                <w:rFonts w:ascii="Arial" w:hAnsi="Arial"/>
                <w:sz w:val="18"/>
              </w:rPr>
              <w:t>Doit satisfaire au critère pour un marché</w:t>
            </w:r>
          </w:p>
        </w:tc>
        <w:tc>
          <w:tcPr>
            <w:tcW w:w="1701" w:type="dxa"/>
            <w:gridSpan w:val="2"/>
            <w:tcBorders>
              <w:top w:val="single" w:sz="6" w:space="0" w:color="auto"/>
              <w:left w:val="single" w:sz="6" w:space="0" w:color="auto"/>
              <w:bottom w:val="single" w:sz="6" w:space="0" w:color="auto"/>
              <w:right w:val="single" w:sz="6" w:space="0" w:color="auto"/>
            </w:tcBorders>
          </w:tcPr>
          <w:p w:rsidR="00C5293E" w:rsidRDefault="00C5293E" w:rsidP="00D73A52">
            <w:pPr>
              <w:jc w:val="left"/>
              <w:rPr>
                <w:rFonts w:ascii="Arial" w:hAnsi="Arial"/>
                <w:sz w:val="18"/>
              </w:rPr>
            </w:pPr>
          </w:p>
        </w:tc>
      </w:tr>
      <w:tr w:rsidR="00B33547" w:rsidTr="007B566F">
        <w:tc>
          <w:tcPr>
            <w:tcW w:w="567" w:type="dxa"/>
            <w:tcBorders>
              <w:top w:val="single" w:sz="6" w:space="0" w:color="auto"/>
              <w:left w:val="single" w:sz="6" w:space="0" w:color="auto"/>
              <w:bottom w:val="single" w:sz="6" w:space="0" w:color="auto"/>
              <w:right w:val="single" w:sz="6" w:space="0" w:color="auto"/>
            </w:tcBorders>
          </w:tcPr>
          <w:p w:rsidR="00B33547" w:rsidRDefault="00B33547" w:rsidP="00E805F7">
            <w:pPr>
              <w:jc w:val="center"/>
              <w:rPr>
                <w:rFonts w:ascii="Arial" w:hAnsi="Arial"/>
                <w:sz w:val="18"/>
              </w:rPr>
            </w:pPr>
            <w:r>
              <w:rPr>
                <w:rFonts w:ascii="Arial" w:hAnsi="Arial"/>
                <w:sz w:val="18"/>
              </w:rPr>
              <w:t>3.2 (b)</w:t>
            </w:r>
          </w:p>
        </w:tc>
        <w:tc>
          <w:tcPr>
            <w:tcW w:w="1560" w:type="dxa"/>
            <w:tcBorders>
              <w:top w:val="single" w:sz="6" w:space="0" w:color="auto"/>
              <w:left w:val="single" w:sz="6" w:space="0" w:color="auto"/>
              <w:bottom w:val="single" w:sz="6" w:space="0" w:color="auto"/>
              <w:right w:val="single" w:sz="6" w:space="0" w:color="auto"/>
            </w:tcBorders>
          </w:tcPr>
          <w:p w:rsidR="00B33547" w:rsidRDefault="00B33547" w:rsidP="00E805F7">
            <w:pPr>
              <w:rPr>
                <w:rFonts w:ascii="Arial Black" w:hAnsi="Arial Black"/>
                <w:sz w:val="18"/>
              </w:rPr>
            </w:pPr>
            <w:r>
              <w:rPr>
                <w:rFonts w:ascii="Arial Black" w:hAnsi="Arial Black"/>
                <w:sz w:val="18"/>
              </w:rPr>
              <w:t> </w:t>
            </w:r>
          </w:p>
        </w:tc>
        <w:tc>
          <w:tcPr>
            <w:tcW w:w="2268" w:type="dxa"/>
            <w:tcBorders>
              <w:top w:val="single" w:sz="6" w:space="0" w:color="auto"/>
              <w:left w:val="single" w:sz="6" w:space="0" w:color="auto"/>
              <w:bottom w:val="single" w:sz="6" w:space="0" w:color="auto"/>
              <w:right w:val="single" w:sz="6" w:space="0" w:color="auto"/>
            </w:tcBorders>
          </w:tcPr>
          <w:p w:rsidR="00B33547" w:rsidRPr="00EC3F7A" w:rsidRDefault="00B33547" w:rsidP="00FA5632">
            <w:pPr>
              <w:jc w:val="left"/>
              <w:rPr>
                <w:rFonts w:ascii="Arial" w:hAnsi="Arial"/>
                <w:b/>
                <w:sz w:val="18"/>
              </w:rPr>
            </w:pPr>
            <w:r>
              <w:rPr>
                <w:rFonts w:ascii="Arial" w:hAnsi="Arial"/>
                <w:sz w:val="18"/>
              </w:rPr>
              <w:t>b) Pour les marchés référenciés ci-dessus ou pour d’autres marchés exécutés pendant la période stipulée au paragraphe 3.2 a) ci-de</w:t>
            </w:r>
            <w:r w:rsidR="00FA5632">
              <w:rPr>
                <w:rFonts w:ascii="Arial" w:hAnsi="Arial"/>
                <w:sz w:val="18"/>
              </w:rPr>
              <w:t>ssus, une expérience minimale d’imprimerie</w:t>
            </w:r>
            <w:r>
              <w:rPr>
                <w:rFonts w:ascii="Arial" w:hAnsi="Arial"/>
                <w:sz w:val="18"/>
              </w:rPr>
              <w:t xml:space="preserve"> dans les principales activités suivantes : </w:t>
            </w:r>
            <w:r w:rsidR="00FA5632">
              <w:rPr>
                <w:rFonts w:ascii="Arial" w:hAnsi="Arial"/>
                <w:b/>
                <w:sz w:val="18"/>
              </w:rPr>
              <w:t xml:space="preserve">TRAVAUX </w:t>
            </w:r>
            <w:r w:rsidR="004A1AD0">
              <w:rPr>
                <w:rFonts w:ascii="Arial" w:hAnsi="Arial"/>
                <w:b/>
                <w:sz w:val="18"/>
              </w:rPr>
              <w:t xml:space="preserve"> </w:t>
            </w:r>
            <w:r w:rsidR="00FA5632">
              <w:rPr>
                <w:rFonts w:ascii="Arial" w:hAnsi="Arial"/>
                <w:b/>
                <w:sz w:val="18"/>
              </w:rPr>
              <w:t>D’IMPRIMERIE</w:t>
            </w:r>
          </w:p>
        </w:tc>
        <w:tc>
          <w:tcPr>
            <w:tcW w:w="1275" w:type="dxa"/>
            <w:tcBorders>
              <w:top w:val="single" w:sz="6" w:space="0" w:color="auto"/>
              <w:left w:val="single" w:sz="6" w:space="0" w:color="auto"/>
              <w:bottom w:val="single" w:sz="6" w:space="0" w:color="auto"/>
              <w:right w:val="single" w:sz="6" w:space="0" w:color="auto"/>
            </w:tcBorders>
          </w:tcPr>
          <w:p w:rsidR="00FA5632" w:rsidRDefault="00FA5632" w:rsidP="00E805F7">
            <w:pPr>
              <w:jc w:val="left"/>
              <w:rPr>
                <w:rFonts w:ascii="Arial" w:hAnsi="Arial"/>
                <w:sz w:val="18"/>
              </w:rPr>
            </w:pPr>
          </w:p>
          <w:p w:rsidR="00FA5632" w:rsidRDefault="00FA5632" w:rsidP="00E805F7">
            <w:pPr>
              <w:jc w:val="left"/>
              <w:rPr>
                <w:rFonts w:ascii="Arial" w:hAnsi="Arial"/>
                <w:sz w:val="18"/>
              </w:rPr>
            </w:pPr>
          </w:p>
          <w:p w:rsidR="00B33547" w:rsidRDefault="00B33547" w:rsidP="00E805F7">
            <w:pPr>
              <w:jc w:val="left"/>
              <w:rPr>
                <w:rFonts w:ascii="Arial" w:hAnsi="Arial"/>
                <w:sz w:val="18"/>
              </w:rPr>
            </w:pPr>
            <w:r>
              <w:rPr>
                <w:rFonts w:ascii="Arial" w:hAnsi="Arial"/>
                <w:sz w:val="18"/>
              </w:rPr>
              <w:t>Doit satisfaire aux spécifi</w:t>
            </w:r>
            <w:r w:rsidR="007B566F">
              <w:rPr>
                <w:rFonts w:ascii="Arial" w:hAnsi="Arial"/>
                <w:sz w:val="18"/>
              </w:rPr>
              <w:t>-</w:t>
            </w:r>
            <w:r>
              <w:rPr>
                <w:rFonts w:ascii="Arial" w:hAnsi="Arial"/>
                <w:sz w:val="18"/>
              </w:rPr>
              <w:t>cations</w:t>
            </w:r>
          </w:p>
        </w:tc>
        <w:tc>
          <w:tcPr>
            <w:tcW w:w="1344" w:type="dxa"/>
            <w:gridSpan w:val="2"/>
            <w:tcBorders>
              <w:top w:val="single" w:sz="6" w:space="0" w:color="auto"/>
              <w:left w:val="single" w:sz="6" w:space="0" w:color="auto"/>
              <w:bottom w:val="single" w:sz="6" w:space="0" w:color="auto"/>
              <w:right w:val="single" w:sz="6" w:space="0" w:color="auto"/>
            </w:tcBorders>
          </w:tcPr>
          <w:p w:rsidR="00FA5632" w:rsidRDefault="00FA5632" w:rsidP="00E805F7">
            <w:pPr>
              <w:jc w:val="left"/>
              <w:rPr>
                <w:rFonts w:ascii="Arial" w:hAnsi="Arial"/>
                <w:sz w:val="18"/>
              </w:rPr>
            </w:pPr>
          </w:p>
          <w:p w:rsidR="00FA5632" w:rsidRDefault="00FA5632" w:rsidP="00E805F7">
            <w:pPr>
              <w:jc w:val="left"/>
              <w:rPr>
                <w:rFonts w:ascii="Arial" w:hAnsi="Arial"/>
                <w:sz w:val="18"/>
              </w:rPr>
            </w:pPr>
          </w:p>
          <w:p w:rsidR="00B33547" w:rsidRDefault="00B33547" w:rsidP="00E805F7">
            <w:pPr>
              <w:jc w:val="left"/>
              <w:rPr>
                <w:rFonts w:ascii="Arial" w:hAnsi="Arial"/>
                <w:sz w:val="18"/>
              </w:rPr>
            </w:pPr>
            <w:r>
              <w:rPr>
                <w:rFonts w:ascii="Arial" w:hAnsi="Arial"/>
                <w:sz w:val="18"/>
              </w:rPr>
              <w:t>Doivent satisfaire au critère</w:t>
            </w:r>
          </w:p>
        </w:tc>
        <w:tc>
          <w:tcPr>
            <w:tcW w:w="1350" w:type="dxa"/>
            <w:gridSpan w:val="2"/>
            <w:tcBorders>
              <w:top w:val="single" w:sz="6" w:space="0" w:color="auto"/>
              <w:left w:val="single" w:sz="6" w:space="0" w:color="auto"/>
              <w:bottom w:val="single" w:sz="6" w:space="0" w:color="auto"/>
              <w:right w:val="single" w:sz="6" w:space="0" w:color="auto"/>
            </w:tcBorders>
          </w:tcPr>
          <w:p w:rsidR="00FA5632" w:rsidRDefault="00FA5632" w:rsidP="00E805F7">
            <w:pPr>
              <w:jc w:val="left"/>
              <w:rPr>
                <w:rFonts w:ascii="Arial" w:hAnsi="Arial"/>
                <w:sz w:val="18"/>
              </w:rPr>
            </w:pPr>
          </w:p>
          <w:p w:rsidR="00FA5632" w:rsidRDefault="00FA5632" w:rsidP="00E805F7">
            <w:pPr>
              <w:jc w:val="left"/>
              <w:rPr>
                <w:rFonts w:ascii="Arial" w:hAnsi="Arial"/>
                <w:sz w:val="18"/>
              </w:rPr>
            </w:pPr>
          </w:p>
          <w:p w:rsidR="00FA5632" w:rsidRDefault="00FA5632" w:rsidP="00E805F7">
            <w:pPr>
              <w:jc w:val="left"/>
              <w:rPr>
                <w:rFonts w:ascii="Arial" w:hAnsi="Arial"/>
                <w:sz w:val="18"/>
              </w:rPr>
            </w:pPr>
          </w:p>
          <w:p w:rsidR="00FA5632" w:rsidRDefault="00FA5632" w:rsidP="00E805F7">
            <w:pPr>
              <w:jc w:val="left"/>
              <w:rPr>
                <w:rFonts w:ascii="Arial" w:hAnsi="Arial"/>
                <w:sz w:val="18"/>
              </w:rPr>
            </w:pPr>
          </w:p>
          <w:p w:rsidR="00B33547" w:rsidRDefault="00B33547" w:rsidP="00E805F7">
            <w:pPr>
              <w:jc w:val="left"/>
              <w:rPr>
                <w:rFonts w:ascii="Arial" w:hAnsi="Arial"/>
                <w:sz w:val="18"/>
              </w:rPr>
            </w:pPr>
            <w:r>
              <w:rPr>
                <w:rFonts w:ascii="Arial" w:hAnsi="Arial"/>
                <w:sz w:val="18"/>
              </w:rPr>
              <w:t>Sans objet</w:t>
            </w:r>
          </w:p>
        </w:tc>
        <w:tc>
          <w:tcPr>
            <w:tcW w:w="1073" w:type="dxa"/>
            <w:gridSpan w:val="2"/>
            <w:tcBorders>
              <w:top w:val="single" w:sz="6" w:space="0" w:color="auto"/>
              <w:left w:val="single" w:sz="6" w:space="0" w:color="auto"/>
              <w:bottom w:val="single" w:sz="6" w:space="0" w:color="auto"/>
              <w:right w:val="single" w:sz="6" w:space="0" w:color="auto"/>
            </w:tcBorders>
          </w:tcPr>
          <w:p w:rsidR="00FA5632" w:rsidRDefault="00FA5632" w:rsidP="00E805F7">
            <w:pPr>
              <w:jc w:val="left"/>
              <w:rPr>
                <w:rFonts w:ascii="Arial" w:hAnsi="Arial"/>
                <w:sz w:val="18"/>
              </w:rPr>
            </w:pPr>
          </w:p>
          <w:p w:rsidR="00FA5632" w:rsidRDefault="00FA5632" w:rsidP="00E805F7">
            <w:pPr>
              <w:jc w:val="left"/>
              <w:rPr>
                <w:rFonts w:ascii="Arial" w:hAnsi="Arial"/>
                <w:sz w:val="18"/>
              </w:rPr>
            </w:pPr>
          </w:p>
          <w:p w:rsidR="00FA5632" w:rsidRDefault="00FA5632" w:rsidP="00E805F7">
            <w:pPr>
              <w:jc w:val="left"/>
              <w:rPr>
                <w:rFonts w:ascii="Arial" w:hAnsi="Arial"/>
                <w:sz w:val="18"/>
              </w:rPr>
            </w:pPr>
          </w:p>
          <w:p w:rsidR="00B33547" w:rsidRDefault="00B33547" w:rsidP="00E805F7">
            <w:pPr>
              <w:jc w:val="left"/>
              <w:rPr>
                <w:rFonts w:ascii="Arial" w:hAnsi="Arial"/>
                <w:sz w:val="18"/>
              </w:rPr>
            </w:pPr>
            <w:r>
              <w:rPr>
                <w:rFonts w:ascii="Arial" w:hAnsi="Arial"/>
                <w:sz w:val="18"/>
              </w:rPr>
              <w:t>Doit satisfaire au critère</w:t>
            </w:r>
          </w:p>
        </w:tc>
        <w:tc>
          <w:tcPr>
            <w:tcW w:w="1701" w:type="dxa"/>
            <w:gridSpan w:val="2"/>
            <w:tcBorders>
              <w:top w:val="single" w:sz="6" w:space="0" w:color="auto"/>
              <w:left w:val="single" w:sz="6" w:space="0" w:color="auto"/>
              <w:bottom w:val="single" w:sz="6" w:space="0" w:color="auto"/>
              <w:right w:val="single" w:sz="6" w:space="0" w:color="auto"/>
            </w:tcBorders>
          </w:tcPr>
          <w:p w:rsidR="00B33547" w:rsidRDefault="00B33547" w:rsidP="00E805F7">
            <w:pPr>
              <w:jc w:val="left"/>
              <w:rPr>
                <w:rFonts w:ascii="Arial" w:hAnsi="Arial"/>
                <w:sz w:val="18"/>
              </w:rPr>
            </w:pPr>
          </w:p>
        </w:tc>
      </w:tr>
    </w:tbl>
    <w:p w:rsidR="00D73A52" w:rsidRDefault="00D73A52" w:rsidP="00D73A52">
      <w:pPr>
        <w:pStyle w:val="Pieddepage"/>
        <w:ind w:left="1440" w:hanging="720"/>
        <w:rPr>
          <w:b/>
          <w:sz w:val="24"/>
        </w:rPr>
      </w:pPr>
    </w:p>
    <w:p w:rsidR="00C776D7" w:rsidRPr="004935B9" w:rsidRDefault="004935B9" w:rsidP="004935B9">
      <w:pPr>
        <w:pStyle w:val="Pieddepage"/>
        <w:ind w:left="851" w:hanging="567"/>
        <w:jc w:val="both"/>
        <w:rPr>
          <w:b/>
          <w:sz w:val="32"/>
        </w:rPr>
      </w:pPr>
      <w:r w:rsidRPr="004935B9">
        <w:rPr>
          <w:rFonts w:ascii="Arial Narrow" w:hAnsi="Arial Narrow"/>
          <w:b/>
          <w:i/>
          <w:sz w:val="24"/>
          <w:u w:val="single"/>
        </w:rPr>
        <w:t>N.B.</w:t>
      </w:r>
      <w:r w:rsidRPr="004935B9">
        <w:rPr>
          <w:rFonts w:ascii="Arial Narrow" w:hAnsi="Arial Narrow"/>
          <w:b/>
          <w:i/>
          <w:sz w:val="24"/>
        </w:rPr>
        <w:t> :</w:t>
      </w:r>
      <w:r w:rsidRPr="004935B9">
        <w:rPr>
          <w:rFonts w:ascii="Arial Narrow" w:hAnsi="Arial Narrow"/>
          <w:i/>
          <w:sz w:val="24"/>
        </w:rPr>
        <w:t xml:space="preserve"> Les entreprises attributaires de marchés publics dont le taux d’exécution n’a pas atteint 70% et qui sont en retard par rapport au planning ne sont pas habilités à soumissionner au présent appel à concurrence. Les lettres de mise en demeure ou de résiliation des autorités contractantes ou décisions d’exclusion de l’Autorité de Régulation des Marchés Publics (ARMP) seront des documents de base qui permettront l’appréciation de cette exigence.</w:t>
      </w:r>
    </w:p>
    <w:p w:rsidR="00C776D7" w:rsidRDefault="00C776D7" w:rsidP="00D73A52">
      <w:pPr>
        <w:pStyle w:val="Pieddepage"/>
        <w:ind w:left="1440" w:hanging="720"/>
        <w:rPr>
          <w:b/>
          <w:sz w:val="24"/>
        </w:rPr>
      </w:pPr>
    </w:p>
    <w:p w:rsidR="00BC4911" w:rsidRDefault="00BC4911" w:rsidP="00BC4911">
      <w:pPr>
        <w:tabs>
          <w:tab w:val="left" w:pos="-1440"/>
          <w:tab w:val="left" w:pos="-720"/>
          <w:tab w:val="left" w:pos="0"/>
          <w:tab w:val="left" w:pos="1440"/>
          <w:tab w:val="left" w:pos="2160"/>
          <w:tab w:val="left" w:pos="4680"/>
          <w:tab w:val="center" w:pos="7380"/>
        </w:tabs>
        <w:sectPr w:rsidR="00BC4911" w:rsidSect="00610950">
          <w:headerReference w:type="even" r:id="rId17"/>
          <w:headerReference w:type="default" r:id="rId18"/>
          <w:footnotePr>
            <w:numRestart w:val="eachPage"/>
          </w:footnotePr>
          <w:endnotePr>
            <w:numFmt w:val="decimal"/>
          </w:endnotePr>
          <w:pgSz w:w="12240" w:h="15840" w:code="1"/>
          <w:pgMar w:top="1440" w:right="1440" w:bottom="1440" w:left="1440" w:header="720" w:footer="720" w:gutter="0"/>
          <w:paperSrc w:first="7" w:other="7"/>
          <w:cols w:space="720"/>
          <w:titlePg/>
        </w:sectPr>
      </w:pPr>
    </w:p>
    <w:tbl>
      <w:tblPr>
        <w:tblW w:w="0" w:type="auto"/>
        <w:tblLayout w:type="fixed"/>
        <w:tblLook w:val="0000" w:firstRow="0" w:lastRow="0" w:firstColumn="0" w:lastColumn="0" w:noHBand="0" w:noVBand="0"/>
      </w:tblPr>
      <w:tblGrid>
        <w:gridCol w:w="9558"/>
      </w:tblGrid>
      <w:tr w:rsidR="00D73A52" w:rsidTr="00D73A52">
        <w:trPr>
          <w:trHeight w:val="1100"/>
        </w:trPr>
        <w:tc>
          <w:tcPr>
            <w:tcW w:w="9558" w:type="dxa"/>
            <w:tcBorders>
              <w:top w:val="nil"/>
              <w:left w:val="nil"/>
              <w:bottom w:val="nil"/>
              <w:right w:val="nil"/>
            </w:tcBorders>
          </w:tcPr>
          <w:p w:rsidR="00D73A52" w:rsidRPr="00865387" w:rsidRDefault="00D73A52" w:rsidP="005F56F5">
            <w:pPr>
              <w:pStyle w:val="Titre2"/>
            </w:pPr>
            <w:bookmarkStart w:id="353" w:name="_Toc438266927"/>
            <w:bookmarkStart w:id="354" w:name="_Toc438267901"/>
            <w:bookmarkStart w:id="355" w:name="_Toc438366667"/>
            <w:bookmarkStart w:id="356" w:name="_Toc156027995"/>
            <w:bookmarkStart w:id="357" w:name="_Toc156372851"/>
            <w:bookmarkStart w:id="358" w:name="_Toc188954495"/>
            <w:r w:rsidRPr="00865387">
              <w:lastRenderedPageBreak/>
              <w:t>Section I</w:t>
            </w:r>
            <w:r w:rsidR="000E6715" w:rsidRPr="00865387">
              <w:t>V</w:t>
            </w:r>
            <w:r w:rsidRPr="00865387">
              <w:t>. Formulaires de soumission</w:t>
            </w:r>
            <w:bookmarkEnd w:id="353"/>
            <w:bookmarkEnd w:id="354"/>
            <w:bookmarkEnd w:id="355"/>
            <w:bookmarkEnd w:id="356"/>
            <w:bookmarkEnd w:id="357"/>
            <w:bookmarkEnd w:id="358"/>
          </w:p>
        </w:tc>
      </w:tr>
    </w:tbl>
    <w:p w:rsidR="00D73A52" w:rsidRDefault="00D73A52" w:rsidP="00D73A52">
      <w:pPr>
        <w:rPr>
          <w:sz w:val="28"/>
          <w:u w:val="single"/>
        </w:rPr>
      </w:pPr>
    </w:p>
    <w:p w:rsidR="00D73A52" w:rsidRDefault="00D73A52" w:rsidP="00D73A52">
      <w:pPr>
        <w:pStyle w:val="Subtitle2"/>
      </w:pPr>
      <w:bookmarkStart w:id="359" w:name="_Toc494778738"/>
      <w:r>
        <w:t>Liste des formulaires</w:t>
      </w:r>
      <w:bookmarkEnd w:id="359"/>
    </w:p>
    <w:p w:rsidR="00D73A52" w:rsidRDefault="00D73A52" w:rsidP="00D73A52">
      <w:pPr>
        <w:rPr>
          <w:i/>
        </w:rPr>
      </w:pPr>
    </w:p>
    <w:bookmarkStart w:id="360" w:name="_Toc494778739"/>
    <w:p w:rsidR="00BA7A87" w:rsidRDefault="0085394A">
      <w:pPr>
        <w:pStyle w:val="TM1"/>
        <w:rPr>
          <w:rFonts w:asciiTheme="minorHAnsi" w:eastAsiaTheme="minorEastAsia" w:hAnsiTheme="minorHAnsi" w:cstheme="minorBidi"/>
          <w:b w:val="0"/>
          <w:bCs w:val="0"/>
          <w:sz w:val="22"/>
          <w:szCs w:val="22"/>
        </w:rPr>
      </w:pPr>
      <w:r w:rsidRPr="0085394A">
        <w:rPr>
          <w:rFonts w:ascii="Times New Roman Bold" w:hAnsi="Times New Roman Bold"/>
          <w:sz w:val="28"/>
          <w:lang w:val="en-US"/>
        </w:rPr>
        <w:fldChar w:fldCharType="begin"/>
      </w:r>
      <w:r w:rsidRPr="0085394A">
        <w:rPr>
          <w:rFonts w:ascii="Times New Roman Bold" w:hAnsi="Times New Roman Bold"/>
          <w:sz w:val="28"/>
          <w:lang w:val="en-US"/>
        </w:rPr>
        <w:instrText xml:space="preserve"> TOC \h \z \t "Section IV Header;1" </w:instrText>
      </w:r>
      <w:r w:rsidRPr="0085394A">
        <w:rPr>
          <w:rFonts w:ascii="Times New Roman Bold" w:hAnsi="Times New Roman Bold"/>
          <w:sz w:val="28"/>
          <w:lang w:val="en-US"/>
        </w:rPr>
        <w:fldChar w:fldCharType="separate"/>
      </w:r>
      <w:hyperlink w:anchor="_Toc55810867" w:history="1">
        <w:r w:rsidR="00BA7A87" w:rsidRPr="001A2AFE">
          <w:rPr>
            <w:rStyle w:val="Lienhypertexte"/>
          </w:rPr>
          <w:t>Lettre de soumission de l’offre</w:t>
        </w:r>
        <w:r w:rsidR="00BA7A87">
          <w:rPr>
            <w:webHidden/>
          </w:rPr>
          <w:tab/>
        </w:r>
        <w:r w:rsidR="00BA7A87">
          <w:rPr>
            <w:webHidden/>
          </w:rPr>
          <w:fldChar w:fldCharType="begin"/>
        </w:r>
        <w:r w:rsidR="00BA7A87">
          <w:rPr>
            <w:webHidden/>
          </w:rPr>
          <w:instrText xml:space="preserve"> PAGEREF _Toc55810867 \h </w:instrText>
        </w:r>
        <w:r w:rsidR="00BA7A87">
          <w:rPr>
            <w:webHidden/>
          </w:rPr>
        </w:r>
        <w:r w:rsidR="00BA7A87">
          <w:rPr>
            <w:webHidden/>
          </w:rPr>
          <w:fldChar w:fldCharType="separate"/>
        </w:r>
        <w:r w:rsidR="00A2079B">
          <w:rPr>
            <w:webHidden/>
          </w:rPr>
          <w:t>30</w:t>
        </w:r>
        <w:r w:rsidR="00BA7A87">
          <w:rPr>
            <w:webHidden/>
          </w:rPr>
          <w:fldChar w:fldCharType="end"/>
        </w:r>
      </w:hyperlink>
    </w:p>
    <w:p w:rsidR="00BA7A87" w:rsidRDefault="00A2079B">
      <w:pPr>
        <w:pStyle w:val="TM1"/>
        <w:rPr>
          <w:rFonts w:asciiTheme="minorHAnsi" w:eastAsiaTheme="minorEastAsia" w:hAnsiTheme="minorHAnsi" w:cstheme="minorBidi"/>
          <w:b w:val="0"/>
          <w:bCs w:val="0"/>
          <w:sz w:val="22"/>
          <w:szCs w:val="22"/>
        </w:rPr>
      </w:pPr>
      <w:hyperlink w:anchor="_Toc55810868" w:history="1">
        <w:r w:rsidR="00BA7A87" w:rsidRPr="001A2AFE">
          <w:rPr>
            <w:rStyle w:val="Lienhypertexte"/>
          </w:rPr>
          <w:t>Formulaires de Bordereau des prix et Détail quantitatif et estimatif</w:t>
        </w:r>
        <w:r w:rsidR="00BA7A87">
          <w:rPr>
            <w:webHidden/>
          </w:rPr>
          <w:tab/>
        </w:r>
        <w:r w:rsidR="00BA7A87">
          <w:rPr>
            <w:webHidden/>
          </w:rPr>
          <w:fldChar w:fldCharType="begin"/>
        </w:r>
        <w:r w:rsidR="00BA7A87">
          <w:rPr>
            <w:webHidden/>
          </w:rPr>
          <w:instrText xml:space="preserve"> PAGEREF _Toc55810868 \h </w:instrText>
        </w:r>
        <w:r w:rsidR="00BA7A87">
          <w:rPr>
            <w:webHidden/>
          </w:rPr>
        </w:r>
        <w:r w:rsidR="00BA7A87">
          <w:rPr>
            <w:webHidden/>
          </w:rPr>
          <w:fldChar w:fldCharType="separate"/>
        </w:r>
        <w:r>
          <w:rPr>
            <w:webHidden/>
          </w:rPr>
          <w:t>33</w:t>
        </w:r>
        <w:r w:rsidR="00BA7A87">
          <w:rPr>
            <w:webHidden/>
          </w:rPr>
          <w:fldChar w:fldCharType="end"/>
        </w:r>
      </w:hyperlink>
    </w:p>
    <w:p w:rsidR="00BA7A87" w:rsidRDefault="00A2079B">
      <w:pPr>
        <w:pStyle w:val="TM1"/>
        <w:rPr>
          <w:rFonts w:asciiTheme="minorHAnsi" w:eastAsiaTheme="minorEastAsia" w:hAnsiTheme="minorHAnsi" w:cstheme="minorBidi"/>
          <w:b w:val="0"/>
          <w:bCs w:val="0"/>
          <w:sz w:val="22"/>
          <w:szCs w:val="22"/>
        </w:rPr>
      </w:pPr>
      <w:hyperlink w:anchor="_Toc55810869" w:history="1">
        <w:r w:rsidR="00BA7A87" w:rsidRPr="001A2AFE">
          <w:rPr>
            <w:rStyle w:val="Lienhypertexte"/>
          </w:rPr>
          <w:t>Formulaires</w:t>
        </w:r>
        <w:r w:rsidR="00BA7A87" w:rsidRPr="001A2AFE">
          <w:rPr>
            <w:rStyle w:val="Lienhypertexte"/>
            <w:lang w:val="en-US"/>
          </w:rPr>
          <w:t xml:space="preserve"> de Proposition technique</w:t>
        </w:r>
        <w:r w:rsidR="00BA7A87">
          <w:rPr>
            <w:webHidden/>
          </w:rPr>
          <w:tab/>
        </w:r>
        <w:r w:rsidR="00BA7A87">
          <w:rPr>
            <w:webHidden/>
          </w:rPr>
          <w:fldChar w:fldCharType="begin"/>
        </w:r>
        <w:r w:rsidR="00BA7A87">
          <w:rPr>
            <w:webHidden/>
          </w:rPr>
          <w:instrText xml:space="preserve"> PAGEREF _Toc55810869 \h </w:instrText>
        </w:r>
        <w:r w:rsidR="00BA7A87">
          <w:rPr>
            <w:webHidden/>
          </w:rPr>
        </w:r>
        <w:r w:rsidR="00BA7A87">
          <w:rPr>
            <w:webHidden/>
          </w:rPr>
          <w:fldChar w:fldCharType="separate"/>
        </w:r>
        <w:r>
          <w:rPr>
            <w:webHidden/>
          </w:rPr>
          <w:t>36</w:t>
        </w:r>
        <w:r w:rsidR="00BA7A87">
          <w:rPr>
            <w:webHidden/>
          </w:rPr>
          <w:fldChar w:fldCharType="end"/>
        </w:r>
      </w:hyperlink>
    </w:p>
    <w:p w:rsidR="00BA7A87" w:rsidRDefault="00A2079B">
      <w:pPr>
        <w:pStyle w:val="TM1"/>
        <w:rPr>
          <w:rFonts w:asciiTheme="minorHAnsi" w:eastAsiaTheme="minorEastAsia" w:hAnsiTheme="minorHAnsi" w:cstheme="minorBidi"/>
          <w:b w:val="0"/>
          <w:bCs w:val="0"/>
          <w:sz w:val="22"/>
          <w:szCs w:val="22"/>
        </w:rPr>
      </w:pPr>
      <w:hyperlink w:anchor="_Toc55810870" w:history="1">
        <w:r w:rsidR="00BA7A87" w:rsidRPr="001A2AFE">
          <w:rPr>
            <w:rStyle w:val="Lienhypertexte"/>
          </w:rPr>
          <w:t>Formulaires de qualification</w:t>
        </w:r>
        <w:r w:rsidR="00BA7A87">
          <w:rPr>
            <w:webHidden/>
          </w:rPr>
          <w:tab/>
        </w:r>
        <w:r w:rsidR="00BA7A87">
          <w:rPr>
            <w:webHidden/>
          </w:rPr>
          <w:fldChar w:fldCharType="begin"/>
        </w:r>
        <w:r w:rsidR="00BA7A87">
          <w:rPr>
            <w:webHidden/>
          </w:rPr>
          <w:instrText xml:space="preserve"> PAGEREF _Toc55810870 \h </w:instrText>
        </w:r>
        <w:r w:rsidR="00BA7A87">
          <w:rPr>
            <w:webHidden/>
          </w:rPr>
        </w:r>
        <w:r w:rsidR="00BA7A87">
          <w:rPr>
            <w:webHidden/>
          </w:rPr>
          <w:fldChar w:fldCharType="separate"/>
        </w:r>
        <w:r>
          <w:rPr>
            <w:webHidden/>
          </w:rPr>
          <w:t>37</w:t>
        </w:r>
        <w:r w:rsidR="00BA7A87">
          <w:rPr>
            <w:webHidden/>
          </w:rPr>
          <w:fldChar w:fldCharType="end"/>
        </w:r>
      </w:hyperlink>
    </w:p>
    <w:p w:rsidR="00BA7A87" w:rsidRDefault="00A2079B">
      <w:pPr>
        <w:pStyle w:val="TM1"/>
        <w:rPr>
          <w:rFonts w:asciiTheme="minorHAnsi" w:eastAsiaTheme="minorEastAsia" w:hAnsiTheme="minorHAnsi" w:cstheme="minorBidi"/>
          <w:b w:val="0"/>
          <w:bCs w:val="0"/>
          <w:sz w:val="22"/>
          <w:szCs w:val="22"/>
        </w:rPr>
      </w:pPr>
      <w:hyperlink w:anchor="_Toc55810871" w:history="1">
        <w:r w:rsidR="00BA7A87" w:rsidRPr="001A2AFE">
          <w:rPr>
            <w:rStyle w:val="Lienhypertexte"/>
          </w:rPr>
          <w:t>Modèle de garantie de soumission (garantie bancaire)</w:t>
        </w:r>
        <w:r w:rsidR="00BA7A87">
          <w:rPr>
            <w:webHidden/>
          </w:rPr>
          <w:tab/>
        </w:r>
        <w:r w:rsidR="00BA7A87">
          <w:rPr>
            <w:webHidden/>
          </w:rPr>
          <w:fldChar w:fldCharType="begin"/>
        </w:r>
        <w:r w:rsidR="00BA7A87">
          <w:rPr>
            <w:webHidden/>
          </w:rPr>
          <w:instrText xml:space="preserve"> PAGEREF _Toc55810871 \h </w:instrText>
        </w:r>
        <w:r w:rsidR="00BA7A87">
          <w:rPr>
            <w:webHidden/>
          </w:rPr>
        </w:r>
        <w:r w:rsidR="00BA7A87">
          <w:rPr>
            <w:webHidden/>
          </w:rPr>
          <w:fldChar w:fldCharType="separate"/>
        </w:r>
        <w:r>
          <w:rPr>
            <w:webHidden/>
          </w:rPr>
          <w:t>47</w:t>
        </w:r>
        <w:r w:rsidR="00BA7A87">
          <w:rPr>
            <w:webHidden/>
          </w:rPr>
          <w:fldChar w:fldCharType="end"/>
        </w:r>
      </w:hyperlink>
    </w:p>
    <w:p w:rsidR="00D73A52" w:rsidRDefault="0085394A" w:rsidP="00ED7A3F">
      <w:pPr>
        <w:pStyle w:val="TM1"/>
      </w:pPr>
      <w:r w:rsidRPr="0085394A">
        <w:rPr>
          <w:lang w:val="en-US"/>
        </w:rPr>
        <w:fldChar w:fldCharType="end"/>
      </w:r>
    </w:p>
    <w:bookmarkEnd w:id="360"/>
    <w:p w:rsidR="00FC67BE" w:rsidRDefault="00FC67BE">
      <w:r>
        <w:rPr>
          <w:b/>
        </w:rPr>
        <w:br w:type="page"/>
      </w:r>
    </w:p>
    <w:tbl>
      <w:tblPr>
        <w:tblW w:w="0" w:type="auto"/>
        <w:tblLayout w:type="fixed"/>
        <w:tblLook w:val="0000" w:firstRow="0" w:lastRow="0" w:firstColumn="0" w:lastColumn="0" w:noHBand="0" w:noVBand="0"/>
      </w:tblPr>
      <w:tblGrid>
        <w:gridCol w:w="9198"/>
      </w:tblGrid>
      <w:tr w:rsidR="00D73A52" w:rsidTr="00D73A52">
        <w:trPr>
          <w:trHeight w:val="900"/>
        </w:trPr>
        <w:tc>
          <w:tcPr>
            <w:tcW w:w="9198" w:type="dxa"/>
            <w:tcBorders>
              <w:top w:val="nil"/>
              <w:left w:val="nil"/>
              <w:bottom w:val="nil"/>
              <w:right w:val="nil"/>
            </w:tcBorders>
          </w:tcPr>
          <w:p w:rsidR="004038F5" w:rsidRDefault="00D73A52" w:rsidP="00D73A52">
            <w:pPr>
              <w:pStyle w:val="SectionIVHeader"/>
            </w:pPr>
            <w:r>
              <w:lastRenderedPageBreak/>
              <w:br w:type="page"/>
            </w:r>
            <w:bookmarkStart w:id="361" w:name="_Toc461854736"/>
          </w:p>
          <w:p w:rsidR="00D73A52" w:rsidRDefault="00D73A52" w:rsidP="00D73A52">
            <w:pPr>
              <w:pStyle w:val="SectionIVHeader"/>
            </w:pPr>
            <w:bookmarkStart w:id="362" w:name="_Toc55810867"/>
            <w:r>
              <w:t>Lettre de soumission de l’offre</w:t>
            </w:r>
            <w:bookmarkEnd w:id="361"/>
            <w:bookmarkEnd w:id="362"/>
          </w:p>
        </w:tc>
      </w:tr>
    </w:tbl>
    <w:p w:rsidR="00D73A52" w:rsidRDefault="00D73A52" w:rsidP="00D73A52">
      <w:pPr>
        <w:tabs>
          <w:tab w:val="right" w:pos="9000"/>
        </w:tabs>
      </w:pPr>
      <w:r>
        <w:rPr>
          <w:i/>
          <w:iCs/>
        </w:rPr>
        <w:t>[Le Candidat remplit la lettre ci-dessous conformément aux instructions entre crochets. Le format de la lettre ne doit pas être modifié. Aucune substitution ne sera admise.]</w:t>
      </w:r>
    </w:p>
    <w:p w:rsidR="00D73A52" w:rsidRDefault="00D73A52" w:rsidP="00D73A52">
      <w:pPr>
        <w:tabs>
          <w:tab w:val="right" w:pos="9000"/>
        </w:tabs>
        <w:ind w:left="4320" w:hanging="2790"/>
      </w:pPr>
    </w:p>
    <w:p w:rsidR="00D73A52" w:rsidRDefault="00D73A52" w:rsidP="00D73A52">
      <w:pPr>
        <w:jc w:val="right"/>
      </w:pPr>
      <w:r>
        <w:t xml:space="preserve">Date: </w:t>
      </w:r>
      <w:r>
        <w:rPr>
          <w:i/>
          <w:iCs/>
        </w:rPr>
        <w:t>[Insérer la date (jour, mois, année) de remise de l’offre]</w:t>
      </w:r>
    </w:p>
    <w:p w:rsidR="00D73A52" w:rsidRDefault="00F612FA" w:rsidP="00D73A52">
      <w:pPr>
        <w:ind w:right="72"/>
        <w:jc w:val="right"/>
      </w:pPr>
      <w:r>
        <w:t>DRP</w:t>
      </w:r>
      <w:r w:rsidR="00D73A52">
        <w:t xml:space="preserve"> No.: </w:t>
      </w:r>
      <w:r w:rsidR="00D73A52">
        <w:rPr>
          <w:bCs/>
          <w:i/>
          <w:iCs/>
        </w:rPr>
        <w:t>[Insérer le</w:t>
      </w:r>
      <w:r w:rsidR="004C406F">
        <w:rPr>
          <w:bCs/>
          <w:i/>
          <w:iCs/>
        </w:rPr>
        <w:t xml:space="preserve"> </w:t>
      </w:r>
      <w:r w:rsidR="00D73A52">
        <w:rPr>
          <w:bCs/>
          <w:i/>
          <w:iCs/>
        </w:rPr>
        <w:t>nom de  l’avis d’Appel  d’Offres]</w:t>
      </w:r>
    </w:p>
    <w:p w:rsidR="00D73A52" w:rsidRDefault="00D73A52" w:rsidP="00D73A52">
      <w:pPr>
        <w:tabs>
          <w:tab w:val="right" w:pos="9000"/>
        </w:tabs>
        <w:jc w:val="right"/>
        <w:rPr>
          <w:bCs/>
          <w:i/>
          <w:iCs/>
        </w:rPr>
      </w:pPr>
      <w:r>
        <w:t xml:space="preserve">Variante No. : </w:t>
      </w:r>
      <w:r>
        <w:rPr>
          <w:bCs/>
          <w:i/>
          <w:iCs/>
          <w:spacing w:val="-4"/>
        </w:rPr>
        <w:t>[</w:t>
      </w:r>
      <w:r w:rsidR="00BC4487">
        <w:rPr>
          <w:bCs/>
          <w:i/>
          <w:iCs/>
          <w:spacing w:val="-4"/>
        </w:rPr>
        <w:t>SANS OBJET</w:t>
      </w:r>
      <w:r>
        <w:rPr>
          <w:bCs/>
          <w:i/>
          <w:iCs/>
          <w:spacing w:val="-4"/>
        </w:rPr>
        <w:t>]</w:t>
      </w:r>
    </w:p>
    <w:p w:rsidR="00D73A52" w:rsidRDefault="00D73A52" w:rsidP="00D73A52"/>
    <w:p w:rsidR="00D73A52" w:rsidRDefault="00D73A52" w:rsidP="00D73A52">
      <w:pPr>
        <w:spacing w:after="200"/>
      </w:pPr>
    </w:p>
    <w:p w:rsidR="00D73A52" w:rsidRDefault="00D73A52" w:rsidP="00D73A52">
      <w:pPr>
        <w:spacing w:after="200"/>
        <w:rPr>
          <w:bCs/>
          <w:i/>
          <w:iCs/>
        </w:rPr>
      </w:pPr>
      <w:r>
        <w:t xml:space="preserve">À : </w:t>
      </w:r>
      <w:r>
        <w:rPr>
          <w:bCs/>
          <w:i/>
          <w:iCs/>
        </w:rPr>
        <w:t>[Insérer le nom complet de l’Autorité contractante]</w:t>
      </w:r>
    </w:p>
    <w:p w:rsidR="00D73A52" w:rsidRDefault="00D73A52" w:rsidP="00D73A52">
      <w:pPr>
        <w:spacing w:after="200"/>
      </w:pPr>
      <w:r>
        <w:t xml:space="preserve">Nous, les soussignés attestons que : </w:t>
      </w:r>
    </w:p>
    <w:p w:rsidR="00D73A52" w:rsidRDefault="00D73A52" w:rsidP="00C75776">
      <w:pPr>
        <w:numPr>
          <w:ilvl w:val="0"/>
          <w:numId w:val="29"/>
        </w:numPr>
        <w:tabs>
          <w:tab w:val="clear" w:pos="360"/>
          <w:tab w:val="left" w:pos="540"/>
          <w:tab w:val="right" w:pos="9000"/>
        </w:tabs>
        <w:suppressAutoHyphens w:val="0"/>
        <w:overflowPunct/>
        <w:autoSpaceDE/>
        <w:autoSpaceDN/>
        <w:adjustRightInd/>
        <w:spacing w:after="200"/>
        <w:ind w:left="540" w:hanging="540"/>
        <w:textAlignment w:val="auto"/>
      </w:pPr>
      <w:r>
        <w:t xml:space="preserve">Nous avons examiné le Dossier </w:t>
      </w:r>
      <w:r w:rsidR="00007AC2">
        <w:t>de demande de renseignement de prix</w:t>
      </w:r>
      <w:r>
        <w:t xml:space="preserve">, y compris l’additif/ les additifs No. : </w:t>
      </w:r>
      <w:r>
        <w:rPr>
          <w:bCs/>
          <w:i/>
          <w:iCs/>
        </w:rPr>
        <w:t>[Insérer les numéros et date d’émission de chacun des additifs];</w:t>
      </w:r>
      <w:r>
        <w:t xml:space="preserve"> et n’avons aucune réserve à leur égard ;</w:t>
      </w:r>
    </w:p>
    <w:p w:rsidR="00D73A52" w:rsidRDefault="00B751AF" w:rsidP="001F3FE5">
      <w:pPr>
        <w:numPr>
          <w:ilvl w:val="0"/>
          <w:numId w:val="15"/>
        </w:numPr>
        <w:tabs>
          <w:tab w:val="left" w:pos="360"/>
          <w:tab w:val="right" w:pos="9000"/>
        </w:tabs>
        <w:suppressAutoHyphens w:val="0"/>
      </w:pPr>
      <w:r>
        <w:t xml:space="preserve">Nous nous engageons </w:t>
      </w:r>
      <w:r w:rsidR="00D73A52">
        <w:t xml:space="preserve">à exécuter et achever conformément au Dossier </w:t>
      </w:r>
      <w:r w:rsidR="00007AC2">
        <w:t>de demande de renseignement de prix</w:t>
      </w:r>
      <w:r w:rsidR="00D73A52">
        <w:t xml:space="preserve"> et aux Cahier des Clauses techniques et plans, les Travaux ci-après : </w:t>
      </w:r>
      <w:r w:rsidR="00D73A52">
        <w:rPr>
          <w:u w:val="single"/>
        </w:rPr>
        <w:tab/>
      </w:r>
      <w:r w:rsidR="00D73A52">
        <w:rPr>
          <w:i/>
        </w:rPr>
        <w:t>[Insérer une brève description des travaux]</w:t>
      </w:r>
      <w:r w:rsidR="00D73A52">
        <w:t>;</w:t>
      </w:r>
    </w:p>
    <w:p w:rsidR="00D73A52" w:rsidRDefault="00D73A52" w:rsidP="00D73A52">
      <w:pPr>
        <w:tabs>
          <w:tab w:val="left" w:pos="360"/>
          <w:tab w:val="right" w:pos="9000"/>
        </w:tabs>
        <w:suppressAutoHyphens w:val="0"/>
      </w:pPr>
    </w:p>
    <w:p w:rsidR="00D73A52" w:rsidRDefault="00D73A52" w:rsidP="00C75776">
      <w:pPr>
        <w:numPr>
          <w:ilvl w:val="0"/>
          <w:numId w:val="29"/>
        </w:numPr>
        <w:tabs>
          <w:tab w:val="clear" w:pos="360"/>
          <w:tab w:val="left" w:pos="540"/>
          <w:tab w:val="right" w:pos="9000"/>
        </w:tabs>
        <w:suppressAutoHyphens w:val="0"/>
        <w:overflowPunct/>
        <w:autoSpaceDE/>
        <w:autoSpaceDN/>
        <w:adjustRightInd/>
        <w:spacing w:after="200"/>
        <w:ind w:left="540" w:hanging="540"/>
        <w:textAlignment w:val="auto"/>
      </w:pPr>
      <w:r>
        <w:t>Le prix total de notre offre, hors rabais offerts à l’</w:t>
      </w:r>
      <w:r w:rsidR="00386760">
        <w:t>alinéa</w:t>
      </w:r>
      <w:r>
        <w:t xml:space="preserve"> (d) ci-après est de : </w:t>
      </w:r>
      <w:r>
        <w:rPr>
          <w:i/>
        </w:rPr>
        <w:t xml:space="preserve">[Insérer le prix total de l’offre en lettres et en chiffres] </w:t>
      </w:r>
      <w:r>
        <w:t>FCFA;</w:t>
      </w:r>
    </w:p>
    <w:p w:rsidR="00D73A52" w:rsidRDefault="00D73A52" w:rsidP="00C75776">
      <w:pPr>
        <w:numPr>
          <w:ilvl w:val="0"/>
          <w:numId w:val="29"/>
        </w:numPr>
        <w:tabs>
          <w:tab w:val="clear" w:pos="360"/>
          <w:tab w:val="left" w:pos="540"/>
          <w:tab w:val="right" w:pos="9000"/>
        </w:tabs>
        <w:suppressAutoHyphens w:val="0"/>
        <w:overflowPunct/>
        <w:autoSpaceDE/>
        <w:autoSpaceDN/>
        <w:adjustRightInd/>
        <w:spacing w:after="200"/>
        <w:ind w:left="540" w:hanging="540"/>
        <w:textAlignment w:val="auto"/>
      </w:pPr>
      <w:r>
        <w:t xml:space="preserve">Les rabais offerts et les modalités d’application desdits rabais sont les suivants : </w:t>
      </w:r>
    </w:p>
    <w:p w:rsidR="00D73A52" w:rsidRDefault="00D73A52" w:rsidP="00D73A52">
      <w:pPr>
        <w:numPr>
          <w:ilvl w:val="12"/>
          <w:numId w:val="0"/>
        </w:numPr>
        <w:tabs>
          <w:tab w:val="right" w:pos="9000"/>
        </w:tabs>
        <w:ind w:left="450"/>
        <w:rPr>
          <w:i/>
        </w:rPr>
      </w:pPr>
      <w:r>
        <w:rPr>
          <w:i/>
          <w:u w:val="single"/>
        </w:rPr>
        <w:t>Rabais</w:t>
      </w:r>
      <w:r>
        <w:rPr>
          <w:i/>
        </w:rPr>
        <w:t xml:space="preserve"> : Si notre offre est retenue, les rabais ci-après seront accordés. [Détailler tous les rabais offerts et les postes du détail quantitatif et estimatif auquel ils s’appliquent] ; </w:t>
      </w:r>
    </w:p>
    <w:p w:rsidR="00D73A52" w:rsidRDefault="00D73A52" w:rsidP="00D73A52">
      <w:pPr>
        <w:numPr>
          <w:ilvl w:val="12"/>
          <w:numId w:val="0"/>
        </w:numPr>
        <w:tabs>
          <w:tab w:val="right" w:pos="9000"/>
        </w:tabs>
        <w:ind w:left="450"/>
        <w:rPr>
          <w:i/>
        </w:rPr>
      </w:pPr>
    </w:p>
    <w:p w:rsidR="00D73A52" w:rsidRDefault="00D73A52" w:rsidP="00D73A52">
      <w:pPr>
        <w:numPr>
          <w:ilvl w:val="12"/>
          <w:numId w:val="0"/>
        </w:numPr>
        <w:tabs>
          <w:tab w:val="right" w:pos="9000"/>
        </w:tabs>
        <w:ind w:left="450"/>
      </w:pPr>
      <w:r>
        <w:rPr>
          <w:i/>
          <w:u w:val="single"/>
        </w:rPr>
        <w:t>Modalités d’application des rabais</w:t>
      </w:r>
      <w:r>
        <w:rPr>
          <w:i/>
        </w:rPr>
        <w:t> : Les rabais seront accordés comme suit : [Spécifier précisément les modalités] </w:t>
      </w:r>
      <w:r>
        <w:t>;</w:t>
      </w:r>
    </w:p>
    <w:p w:rsidR="00D73A52" w:rsidRDefault="00D73A52" w:rsidP="00D73A52">
      <w:pPr>
        <w:numPr>
          <w:ilvl w:val="12"/>
          <w:numId w:val="0"/>
        </w:numPr>
        <w:tabs>
          <w:tab w:val="right" w:pos="9000"/>
        </w:tabs>
        <w:ind w:left="450"/>
      </w:pPr>
    </w:p>
    <w:p w:rsidR="00D73A52" w:rsidRDefault="00D73A52" w:rsidP="00C75776">
      <w:pPr>
        <w:numPr>
          <w:ilvl w:val="0"/>
          <w:numId w:val="29"/>
        </w:numPr>
        <w:tabs>
          <w:tab w:val="clear" w:pos="360"/>
          <w:tab w:val="left" w:pos="540"/>
          <w:tab w:val="right" w:pos="9000"/>
        </w:tabs>
        <w:suppressAutoHyphens w:val="0"/>
        <w:overflowPunct/>
        <w:autoSpaceDE/>
        <w:autoSpaceDN/>
        <w:adjustRightInd/>
        <w:spacing w:after="200"/>
        <w:ind w:left="540" w:hanging="540"/>
        <w:textAlignment w:val="auto"/>
      </w:pPr>
      <w:r>
        <w:t>Notre offre demeurera valide pendant la période requise à l’</w:t>
      </w:r>
      <w:r w:rsidR="004C406F">
        <w:t>alinéa</w:t>
      </w:r>
      <w:r>
        <w:t xml:space="preserve"> 19.1 des Instructions aux Candidats à compter de la date limite fixée pour la remise des offres à l’</w:t>
      </w:r>
      <w:r w:rsidR="004C406F">
        <w:t>alinéa</w:t>
      </w:r>
      <w:r>
        <w:t xml:space="preserve"> 23.1 des Instructions aux Candidats ; cette offre continuera de nous engager et pourra être acceptée à tout moment avant l’expiration de cette période ;</w:t>
      </w:r>
    </w:p>
    <w:p w:rsidR="00D73A52" w:rsidRDefault="00D73A52" w:rsidP="00C75776">
      <w:pPr>
        <w:numPr>
          <w:ilvl w:val="0"/>
          <w:numId w:val="29"/>
        </w:numPr>
        <w:tabs>
          <w:tab w:val="right" w:pos="9000"/>
        </w:tabs>
        <w:suppressAutoHyphens w:val="0"/>
      </w:pPr>
      <w:r>
        <w:t>Si notre offre est acceptée, nous nous engageons à obtenir une garantie de bonne exécution du Marché conformément à la clause 40 des Instructions aux candidats et au CCAG;</w:t>
      </w:r>
    </w:p>
    <w:p w:rsidR="00D73A52" w:rsidRDefault="00D73A52" w:rsidP="00D73A52">
      <w:pPr>
        <w:numPr>
          <w:ilvl w:val="12"/>
          <w:numId w:val="0"/>
        </w:numPr>
        <w:tabs>
          <w:tab w:val="right" w:pos="9000"/>
        </w:tabs>
      </w:pPr>
    </w:p>
    <w:p w:rsidR="00D73A52" w:rsidRDefault="00D73A52" w:rsidP="00C75776">
      <w:pPr>
        <w:numPr>
          <w:ilvl w:val="0"/>
          <w:numId w:val="29"/>
        </w:numPr>
        <w:tabs>
          <w:tab w:val="clear" w:pos="360"/>
          <w:tab w:val="left" w:pos="540"/>
          <w:tab w:val="right" w:pos="9000"/>
        </w:tabs>
        <w:suppressAutoHyphens w:val="0"/>
        <w:overflowPunct/>
        <w:autoSpaceDE/>
        <w:autoSpaceDN/>
        <w:adjustRightInd/>
        <w:spacing w:after="200"/>
        <w:ind w:left="540" w:hanging="540"/>
        <w:textAlignment w:val="auto"/>
      </w:pPr>
      <w:r>
        <w:t xml:space="preserve">Notre candidature, ainsi que tous sous-traitants ou fournisseurs intervenant en rapport avec une quelconque partie du Marché, ne tombent pas sous les conditions d’exclusion des </w:t>
      </w:r>
      <w:r w:rsidR="008C0552">
        <w:t>alinéas</w:t>
      </w:r>
      <w:r>
        <w:t xml:space="preserve"> 3.2 et 4.2 des Instructions aux Candidats</w:t>
      </w:r>
      <w:r>
        <w:rPr>
          <w:iCs/>
        </w:rPr>
        <w:t>.</w:t>
      </w:r>
    </w:p>
    <w:p w:rsidR="00D73A52" w:rsidRDefault="00D73A52" w:rsidP="00C75776">
      <w:pPr>
        <w:numPr>
          <w:ilvl w:val="0"/>
          <w:numId w:val="29"/>
        </w:numPr>
        <w:tabs>
          <w:tab w:val="clear" w:pos="360"/>
          <w:tab w:val="left" w:pos="540"/>
          <w:tab w:val="right" w:pos="9000"/>
        </w:tabs>
        <w:suppressAutoHyphens w:val="0"/>
        <w:overflowPunct/>
        <w:autoSpaceDE/>
        <w:autoSpaceDN/>
        <w:adjustRightInd/>
        <w:spacing w:after="200"/>
        <w:ind w:left="540" w:hanging="540"/>
        <w:textAlignment w:val="auto"/>
      </w:pPr>
      <w:r>
        <w:t>Nous ne nous trouvons pas dans une situation de conflit d’intérêt définie à l’</w:t>
      </w:r>
      <w:r w:rsidR="004C406F">
        <w:t>alinéa</w:t>
      </w:r>
      <w:r>
        <w:t xml:space="preserve"> 4.3 des Instructions aux Candidats.</w:t>
      </w:r>
    </w:p>
    <w:p w:rsidR="00D73A52" w:rsidRDefault="00D73A52" w:rsidP="00C75776">
      <w:pPr>
        <w:numPr>
          <w:ilvl w:val="0"/>
          <w:numId w:val="29"/>
        </w:numPr>
        <w:tabs>
          <w:tab w:val="clear" w:pos="360"/>
          <w:tab w:val="left" w:pos="540"/>
          <w:tab w:val="right" w:pos="9000"/>
        </w:tabs>
        <w:suppressAutoHyphens w:val="0"/>
        <w:overflowPunct/>
        <w:autoSpaceDE/>
        <w:autoSpaceDN/>
        <w:adjustRightInd/>
        <w:spacing w:after="200"/>
        <w:ind w:left="540" w:hanging="540"/>
        <w:textAlignment w:val="auto"/>
      </w:pPr>
      <w:r>
        <w:lastRenderedPageBreak/>
        <w:t>Nous ne participons pas, en qualité de candidats ou de sous-traitant, à plus d’une offre dans le cadre du présent appel d’offres conformément à l’</w:t>
      </w:r>
      <w:r w:rsidR="004C406F">
        <w:t>alinéa</w:t>
      </w:r>
      <w:r>
        <w:t xml:space="preserve"> 4.3 b) des Instructions aux candidats, autre que des offres « variantes » présentées conformément à la clause 13 des Instructions aux candidats; </w:t>
      </w:r>
    </w:p>
    <w:p w:rsidR="00D73A52" w:rsidRPr="004C406F" w:rsidRDefault="00D73A52" w:rsidP="00C75776">
      <w:pPr>
        <w:numPr>
          <w:ilvl w:val="0"/>
          <w:numId w:val="29"/>
        </w:numPr>
        <w:tabs>
          <w:tab w:val="left" w:pos="540"/>
          <w:tab w:val="right" w:pos="9000"/>
        </w:tabs>
        <w:suppressAutoHyphens w:val="0"/>
        <w:overflowPunct/>
        <w:autoSpaceDE/>
        <w:autoSpaceDN/>
        <w:adjustRightInd/>
        <w:spacing w:after="200"/>
        <w:textAlignment w:val="auto"/>
      </w:pPr>
      <w:r w:rsidRPr="004C406F">
        <w:t xml:space="preserve">Nous nous engageons à ne pas octroyer ou promettre d'octroyer à toute personne intervenant à quelque titre que ce soit dans la procédure de passation du marché un avantage indu, pécuniaire ou autre, directement ou par des intermédiaires, en vue d'obtenir le marché, et en général à respecter les dispositions en matière  de transparence et d'éthique des marchés publics. </w:t>
      </w:r>
    </w:p>
    <w:p w:rsidR="00D73A52" w:rsidRDefault="00D73A52" w:rsidP="00C75776">
      <w:pPr>
        <w:pStyle w:val="Outline1"/>
        <w:keepNext w:val="0"/>
        <w:numPr>
          <w:ilvl w:val="0"/>
          <w:numId w:val="29"/>
        </w:numPr>
        <w:tabs>
          <w:tab w:val="clear" w:pos="432"/>
        </w:tabs>
        <w:overflowPunct/>
        <w:autoSpaceDE/>
        <w:autoSpaceDN/>
        <w:adjustRightInd/>
        <w:spacing w:before="0"/>
        <w:jc w:val="both"/>
        <w:textAlignment w:val="auto"/>
        <w:rPr>
          <w:kern w:val="0"/>
        </w:rPr>
      </w:pPr>
      <w:r w:rsidRPr="004C406F">
        <w:rPr>
          <w:kern w:val="0"/>
        </w:rPr>
        <w:t>Il est entendu que la présente offre, et votre acceptation écrite de ladite offre figurant dans la notification d’attribution du Marché que vous nous adresserez tiendra lieu de contrat entre nous, jusqu’à ce qu’un marché formel soit établi et signé.</w:t>
      </w:r>
    </w:p>
    <w:p w:rsidR="00317E87" w:rsidRPr="00317E87" w:rsidRDefault="00317E87" w:rsidP="00317E87">
      <w:pPr>
        <w:pStyle w:val="Outline1"/>
        <w:keepNext w:val="0"/>
        <w:tabs>
          <w:tab w:val="clear" w:pos="432"/>
        </w:tabs>
        <w:overflowPunct/>
        <w:autoSpaceDE/>
        <w:autoSpaceDN/>
        <w:adjustRightInd/>
        <w:spacing w:before="0"/>
        <w:ind w:left="360" w:firstLine="0"/>
        <w:jc w:val="both"/>
        <w:textAlignment w:val="auto"/>
      </w:pPr>
    </w:p>
    <w:p w:rsidR="00317E87" w:rsidRPr="004A7F16" w:rsidRDefault="00317E87" w:rsidP="00C75776">
      <w:pPr>
        <w:pStyle w:val="Outline1"/>
        <w:keepNext w:val="0"/>
        <w:numPr>
          <w:ilvl w:val="0"/>
          <w:numId w:val="29"/>
        </w:numPr>
        <w:tabs>
          <w:tab w:val="clear" w:pos="432"/>
        </w:tabs>
        <w:overflowPunct/>
        <w:autoSpaceDE/>
        <w:autoSpaceDN/>
        <w:adjustRightInd/>
        <w:spacing w:before="0"/>
        <w:jc w:val="both"/>
        <w:textAlignment w:val="auto"/>
      </w:pPr>
      <w:r w:rsidRPr="004A7F16">
        <w:t>Si un marché formel est signé avec nous, nous nous engageons à ouvrir et tenir à jour, jusqu’à l’expiration d’un délai de cinq (5) ans à compter de la date de réception définitive des prestations ou de celle de la dernière livraison relative au marché, un document comptable spécifique au marché, faisant ressortir les différentes sources de financement, les états des sommes facturées et des sommes réglées, ainsi qu’un état des déclarations fiscales et douanières relatives au marché, et auquel l’autorité contractante, le cas échéant, l’autorité de régulation des marchés publics, peut accéder, aux fins de vérification.</w:t>
      </w:r>
    </w:p>
    <w:p w:rsidR="00D73A52" w:rsidRPr="004C406F" w:rsidRDefault="00D73A52" w:rsidP="00D73A52">
      <w:pPr>
        <w:ind w:left="540" w:hanging="540"/>
      </w:pPr>
    </w:p>
    <w:p w:rsidR="00D73A52" w:rsidRPr="004C406F" w:rsidRDefault="00D73A52" w:rsidP="00C75776">
      <w:pPr>
        <w:pStyle w:val="Outline1"/>
        <w:keepNext w:val="0"/>
        <w:numPr>
          <w:ilvl w:val="0"/>
          <w:numId w:val="29"/>
        </w:numPr>
        <w:tabs>
          <w:tab w:val="clear" w:pos="432"/>
        </w:tabs>
        <w:overflowPunct/>
        <w:autoSpaceDE/>
        <w:autoSpaceDN/>
        <w:adjustRightInd/>
        <w:spacing w:before="0"/>
        <w:jc w:val="both"/>
        <w:textAlignment w:val="auto"/>
        <w:rPr>
          <w:kern w:val="0"/>
        </w:rPr>
      </w:pPr>
      <w:r w:rsidRPr="004C406F">
        <w:rPr>
          <w:kern w:val="0"/>
        </w:rPr>
        <w:t>Il est entendu par nous que vous n’êtes pas tenus d’accepter l’offre évaluée la moins- disante, ni l’une quelconque des offres que vous pouvez recevoir, en conformité avec les conditions prévues à la clause IC 36.1.</w:t>
      </w:r>
    </w:p>
    <w:p w:rsidR="00D73A52" w:rsidRDefault="00D73A52" w:rsidP="00D73A52">
      <w:pPr>
        <w:tabs>
          <w:tab w:val="left" w:pos="1188"/>
          <w:tab w:val="left" w:pos="2394"/>
          <w:tab w:val="left" w:pos="4209"/>
          <w:tab w:val="left" w:pos="5238"/>
          <w:tab w:val="left" w:pos="7632"/>
          <w:tab w:val="left" w:pos="7868"/>
          <w:tab w:val="left" w:pos="9468"/>
        </w:tabs>
      </w:pPr>
    </w:p>
    <w:p w:rsidR="00D73A52" w:rsidRDefault="00D73A52" w:rsidP="00D73A52">
      <w:pPr>
        <w:tabs>
          <w:tab w:val="right" w:pos="4140"/>
          <w:tab w:val="left" w:pos="4500"/>
          <w:tab w:val="right" w:pos="9000"/>
        </w:tabs>
      </w:pPr>
      <w:r>
        <w:t xml:space="preserve">Nom </w:t>
      </w:r>
      <w:r>
        <w:rPr>
          <w:bCs/>
          <w:i/>
          <w:iCs/>
        </w:rPr>
        <w:t>[Insérer le nom complet de la personne signataire de l’offre]</w:t>
      </w:r>
    </w:p>
    <w:p w:rsidR="00D73A52" w:rsidRDefault="00D73A52" w:rsidP="00D73A52">
      <w:pPr>
        <w:tabs>
          <w:tab w:val="right" w:pos="4140"/>
          <w:tab w:val="left" w:pos="4500"/>
          <w:tab w:val="right" w:pos="9000"/>
        </w:tabs>
      </w:pPr>
      <w:r>
        <w:t xml:space="preserve">En tant que </w:t>
      </w:r>
      <w:r>
        <w:rPr>
          <w:bCs/>
          <w:i/>
          <w:iCs/>
        </w:rPr>
        <w:t>[indiquer la capacité du signataire]</w:t>
      </w:r>
    </w:p>
    <w:p w:rsidR="00D73A52" w:rsidRDefault="00D73A52" w:rsidP="00D73A52">
      <w:pPr>
        <w:tabs>
          <w:tab w:val="right" w:pos="4140"/>
          <w:tab w:val="left" w:pos="4500"/>
          <w:tab w:val="right" w:pos="9000"/>
        </w:tabs>
      </w:pPr>
    </w:p>
    <w:p w:rsidR="00D73A52" w:rsidRDefault="00D73A52" w:rsidP="00D73A52">
      <w:pPr>
        <w:tabs>
          <w:tab w:val="right" w:pos="4140"/>
          <w:tab w:val="left" w:pos="4500"/>
          <w:tab w:val="right" w:pos="9000"/>
        </w:tabs>
        <w:rPr>
          <w:u w:val="single"/>
        </w:rPr>
      </w:pPr>
      <w:r>
        <w:t xml:space="preserve">Signature </w:t>
      </w:r>
      <w:r>
        <w:rPr>
          <w:bCs/>
          <w:i/>
          <w:iCs/>
        </w:rPr>
        <w:t>[Insérer la signature]</w:t>
      </w:r>
    </w:p>
    <w:p w:rsidR="00D73A52" w:rsidRDefault="00D73A52" w:rsidP="00D73A5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D73A52" w:rsidRDefault="00D73A52" w:rsidP="00D73A52">
      <w:pPr>
        <w:tabs>
          <w:tab w:val="right" w:pos="9000"/>
        </w:tabs>
        <w:rPr>
          <w:bCs/>
          <w:i/>
          <w:iCs/>
        </w:rPr>
      </w:pPr>
      <w:r>
        <w:t xml:space="preserve">Ayant pouvoir à signer l’offre pour et au nom de </w:t>
      </w:r>
      <w:r>
        <w:rPr>
          <w:bCs/>
          <w:i/>
          <w:iCs/>
        </w:rPr>
        <w:t>[Insérer le nom complet du Candidat]</w:t>
      </w:r>
    </w:p>
    <w:p w:rsidR="00D73A52" w:rsidRDefault="00D73A52" w:rsidP="00D73A52">
      <w:pPr>
        <w:tabs>
          <w:tab w:val="right" w:pos="9000"/>
        </w:tabs>
      </w:pPr>
    </w:p>
    <w:p w:rsidR="00D73A52" w:rsidRDefault="00D73A52" w:rsidP="00D73A52">
      <w:pPr>
        <w:tabs>
          <w:tab w:val="right" w:pos="9000"/>
        </w:tabs>
        <w:rPr>
          <w:i/>
          <w:iCs/>
        </w:rPr>
      </w:pPr>
      <w:r>
        <w:t xml:space="preserve">En date du ________________________________ jour de </w:t>
      </w:r>
      <w:r>
        <w:rPr>
          <w:i/>
          <w:iCs/>
        </w:rPr>
        <w:t>[Insérer la date de signature]</w:t>
      </w:r>
    </w:p>
    <w:p w:rsidR="00D73A52" w:rsidRDefault="00D73A52" w:rsidP="00D73A52">
      <w:pPr>
        <w:tabs>
          <w:tab w:val="right" w:pos="9000"/>
        </w:tabs>
      </w:pPr>
    </w:p>
    <w:p w:rsidR="00D73A52" w:rsidRPr="00244BFE" w:rsidRDefault="00D73A52" w:rsidP="00D73A52">
      <w:pPr>
        <w:tabs>
          <w:tab w:val="left" w:pos="1188"/>
          <w:tab w:val="left" w:pos="2394"/>
          <w:tab w:val="left" w:pos="4209"/>
          <w:tab w:val="left" w:pos="5238"/>
          <w:tab w:val="left" w:pos="7632"/>
          <w:tab w:val="left" w:pos="7868"/>
          <w:tab w:val="left" w:pos="9468"/>
        </w:tabs>
        <w:rPr>
          <w:i/>
        </w:rPr>
      </w:pPr>
      <w:r>
        <w:t xml:space="preserve">Annexe : </w:t>
      </w:r>
      <w:r w:rsidRPr="00244BFE">
        <w:rPr>
          <w:i/>
        </w:rPr>
        <w:t>[Sous-traitance</w:t>
      </w:r>
      <w:r>
        <w:rPr>
          <w:i/>
        </w:rPr>
        <w:t>, le cas échéant</w:t>
      </w:r>
      <w:r w:rsidRPr="00244BFE">
        <w:rPr>
          <w:i/>
        </w:rPr>
        <w:t>]</w:t>
      </w:r>
    </w:p>
    <w:p w:rsidR="00D73A52" w:rsidRDefault="00D73A52" w:rsidP="00D73A52">
      <w:pPr>
        <w:tabs>
          <w:tab w:val="right" w:pos="9000"/>
        </w:tabs>
      </w:pPr>
    </w:p>
    <w:p w:rsidR="00D73A52" w:rsidRDefault="00D73A52" w:rsidP="00D73A52">
      <w:pPr>
        <w:pStyle w:val="SectionIVHeader-2"/>
      </w:pPr>
      <w:r>
        <w:br w:type="page"/>
      </w:r>
      <w:r>
        <w:lastRenderedPageBreak/>
        <w:t xml:space="preserve"> Annexe à la soumission - Sous-traitants</w:t>
      </w:r>
    </w:p>
    <w:p w:rsidR="00D73A52" w:rsidRDefault="00D73A52" w:rsidP="00D73A52"/>
    <w:p w:rsidR="00D73A52" w:rsidRDefault="00D73A52" w:rsidP="00D73A52">
      <w:pPr>
        <w:jc w:val="center"/>
        <w:rPr>
          <w:i/>
        </w:rPr>
      </w:pPr>
      <w:r>
        <w:rPr>
          <w:i/>
        </w:rPr>
        <w:t>[à remplir, le cas échéant, par le Candidat]</w:t>
      </w:r>
    </w:p>
    <w:p w:rsidR="00D73A52" w:rsidRDefault="00D73A52" w:rsidP="00D73A52">
      <w:pPr>
        <w:pStyle w:val="SectionIVHeader"/>
        <w:jc w:val="both"/>
      </w:pPr>
      <w:r>
        <w:rPr>
          <w:i/>
        </w:rPr>
        <w:br w:type="page"/>
      </w:r>
      <w:bookmarkStart w:id="363" w:name="_Toc55810868"/>
      <w:r>
        <w:lastRenderedPageBreak/>
        <w:t>Formulaires de Bordereau des prix et Détail quantitatif et estimatif</w:t>
      </w:r>
      <w:bookmarkEnd w:id="363"/>
    </w:p>
    <w:p w:rsidR="00D73A52" w:rsidRPr="00756A3B" w:rsidRDefault="00D73A52" w:rsidP="00D73A52">
      <w:pPr>
        <w:rPr>
          <w:sz w:val="8"/>
        </w:rPr>
      </w:pPr>
    </w:p>
    <w:p w:rsidR="00D73A52" w:rsidRDefault="00D73A52" w:rsidP="00D73A52">
      <w:pPr>
        <w:jc w:val="center"/>
        <w:rPr>
          <w:b/>
          <w:sz w:val="28"/>
        </w:rPr>
      </w:pPr>
      <w:r>
        <w:rPr>
          <w:b/>
          <w:sz w:val="28"/>
        </w:rPr>
        <w:t>Modèle de Bordereau des prix et</w:t>
      </w:r>
    </w:p>
    <w:p w:rsidR="00D73A52" w:rsidRDefault="00D73A52" w:rsidP="00D73A52">
      <w:pPr>
        <w:jc w:val="center"/>
        <w:rPr>
          <w:sz w:val="28"/>
        </w:rPr>
      </w:pPr>
      <w:r>
        <w:rPr>
          <w:b/>
          <w:sz w:val="28"/>
        </w:rPr>
        <w:t>Détail quantitatif et estimatif</w:t>
      </w:r>
    </w:p>
    <w:p w:rsidR="00D73A52" w:rsidRPr="00756A3B" w:rsidRDefault="00D73A52" w:rsidP="00D73A52">
      <w:pPr>
        <w:rPr>
          <w:sz w:val="8"/>
        </w:rPr>
      </w:pPr>
    </w:p>
    <w:p w:rsidR="00D73A52" w:rsidRDefault="00D73A52" w:rsidP="00D73A52">
      <w:pPr>
        <w:rPr>
          <w:sz w:val="22"/>
        </w:rPr>
      </w:pPr>
      <w:r>
        <w:rPr>
          <w:b/>
          <w:sz w:val="22"/>
        </w:rPr>
        <w:t>A.</w:t>
      </w:r>
      <w:r>
        <w:rPr>
          <w:b/>
          <w:sz w:val="22"/>
        </w:rPr>
        <w:tab/>
        <w:t>Préambule</w:t>
      </w:r>
    </w:p>
    <w:p w:rsidR="00D73A52" w:rsidRDefault="00D73A52" w:rsidP="00D73A52">
      <w:pPr>
        <w:rPr>
          <w:sz w:val="22"/>
        </w:rPr>
      </w:pPr>
    </w:p>
    <w:p w:rsidR="00D73A52" w:rsidRDefault="00D73A52" w:rsidP="00756A3B">
      <w:pPr>
        <w:numPr>
          <w:ilvl w:val="0"/>
          <w:numId w:val="16"/>
        </w:numPr>
        <w:rPr>
          <w:sz w:val="22"/>
        </w:rPr>
      </w:pPr>
      <w:r>
        <w:rPr>
          <w:sz w:val="22"/>
        </w:rPr>
        <w:t>Le Bordereau des prix doit être pris en compte par le Candidat conjointement avec les Instructions aux candidats, les Cahiers des Clauses administratives générales et particulières, les Cahier des Clauses techniques et les plans.</w:t>
      </w:r>
    </w:p>
    <w:p w:rsidR="00D73A52" w:rsidRDefault="00D73A52" w:rsidP="00756A3B">
      <w:pPr>
        <w:numPr>
          <w:ilvl w:val="0"/>
          <w:numId w:val="16"/>
        </w:numPr>
        <w:rPr>
          <w:sz w:val="22"/>
        </w:rPr>
      </w:pPr>
      <w:r>
        <w:rPr>
          <w:sz w:val="22"/>
        </w:rPr>
        <w:t>Les quantités spécifiées dans le Détail quantitatif et estimatif sont des quantités estimées et provisoires.  Elles fourniront une base commune pour l’évaluation des offres et l’attribution du marché.  La base des règlements sera les quantités réelles de travaux commandés et exécutés, telles qu’elles seront mesurées par l’Entrepreneur et vérifiées par le Maître d’</w:t>
      </w:r>
      <w:r w:rsidR="0036324C">
        <w:rPr>
          <w:sz w:val="22"/>
        </w:rPr>
        <w:t xml:space="preserve">œuvre </w:t>
      </w:r>
      <w:r>
        <w:rPr>
          <w:sz w:val="22"/>
        </w:rPr>
        <w:t>, et valorisées aux taux et prix spécifiés au Bordereau des prix chiffré présenté par l’Entrepreneur dans son offre.  Dans les cas où cette valorisation n’est pas applicable, ou dans tout autre cas, le règlement se fera aux taux et prix que le Maître d’</w:t>
      </w:r>
      <w:r w:rsidR="00F77FEA">
        <w:rPr>
          <w:sz w:val="22"/>
        </w:rPr>
        <w:t xml:space="preserve">œuvre </w:t>
      </w:r>
      <w:r>
        <w:rPr>
          <w:sz w:val="22"/>
        </w:rPr>
        <w:t>pourra fixer dans le cadre des termes du Marché.</w:t>
      </w:r>
    </w:p>
    <w:p w:rsidR="00D73A52" w:rsidRDefault="00D73A52" w:rsidP="001F3FE5">
      <w:pPr>
        <w:numPr>
          <w:ilvl w:val="0"/>
          <w:numId w:val="16"/>
        </w:numPr>
        <w:spacing w:after="240"/>
        <w:rPr>
          <w:sz w:val="22"/>
        </w:rPr>
      </w:pPr>
      <w:r>
        <w:rPr>
          <w:sz w:val="22"/>
        </w:rPr>
        <w:t xml:space="preserve">Sauf dispositions contraires spécifiées dans le Marché, les prix fournis par l’Entrepreneur dans le Bordereau des prix chiffré inclus dans son offre devront comprendre toutes les installations de construction, la </w:t>
      </w:r>
      <w:r w:rsidR="004C406F">
        <w:rPr>
          <w:sz w:val="22"/>
        </w:rPr>
        <w:t>main-d’œuvre</w:t>
      </w:r>
      <w:r>
        <w:rPr>
          <w:sz w:val="22"/>
        </w:rPr>
        <w:t>, la supervision, les matériaux, le montage, l’entretien, les assurances, les frais généraux et profits, les impôts, droits et taxes, ainsi que la couverture des risques généraux, des engagements et autres obligations spécifiées explicitement ou implicitement dans le Marché.</w:t>
      </w:r>
    </w:p>
    <w:p w:rsidR="00D73A52" w:rsidRPr="00F77FEA" w:rsidRDefault="00D73A52" w:rsidP="001F3FE5">
      <w:pPr>
        <w:numPr>
          <w:ilvl w:val="0"/>
          <w:numId w:val="16"/>
        </w:numPr>
        <w:spacing w:after="240"/>
        <w:rPr>
          <w:sz w:val="22"/>
        </w:rPr>
      </w:pPr>
      <w:r>
        <w:rPr>
          <w:sz w:val="22"/>
        </w:rPr>
        <w:t xml:space="preserve">Un prix devra être indiqué pour chaque poste dans le Détail quantitatif et estimatif chiffré, que les quantités soient spécifiées ou non.  </w:t>
      </w:r>
      <w:r w:rsidRPr="00F77FEA">
        <w:rPr>
          <w:sz w:val="22"/>
        </w:rPr>
        <w:t>Le coût des postes pour lesquels l’Entrepreneur n’a pas indiqué de prix sera considéré comme couvert par d’autres prix indiqués dans le Détail quantitatif et estimatif chiffré.</w:t>
      </w:r>
    </w:p>
    <w:p w:rsidR="00D73A52" w:rsidRPr="0036324C" w:rsidRDefault="00D73A52" w:rsidP="001F3FE5">
      <w:pPr>
        <w:numPr>
          <w:ilvl w:val="0"/>
          <w:numId w:val="16"/>
        </w:numPr>
        <w:spacing w:after="240"/>
        <w:rPr>
          <w:sz w:val="22"/>
        </w:rPr>
      </w:pPr>
      <w:r w:rsidRPr="0036324C">
        <w:rPr>
          <w:sz w:val="22"/>
        </w:rPr>
        <w:t>Le coût complet en accord avec les dispositions du Marché sera inclus dans les postes spécifiés dans le Bordereau des prix et le Détail quantitatif et estimatif chiffrés.  Lorsqu’un poste n’est pas spécifié, le coût correspondant sera considéré comme distribué parmi les prix mentionnés pour des postes correspondants des travaux.</w:t>
      </w:r>
    </w:p>
    <w:p w:rsidR="00D73A52" w:rsidRDefault="00D73A52" w:rsidP="001F3FE5">
      <w:pPr>
        <w:numPr>
          <w:ilvl w:val="0"/>
          <w:numId w:val="16"/>
        </w:numPr>
        <w:spacing w:after="240"/>
        <w:rPr>
          <w:sz w:val="22"/>
        </w:rPr>
      </w:pPr>
      <w:r>
        <w:rPr>
          <w:sz w:val="22"/>
        </w:rPr>
        <w:t xml:space="preserve">Les indications générales et les descriptions des travaux et matériaux ne sont pas nécessairement reprises ou résumées dans le Bordereau des prix et le Détail quantitatif et estimatif inclus dans le Dossier </w:t>
      </w:r>
      <w:r w:rsidR="00007AC2">
        <w:rPr>
          <w:sz w:val="22"/>
        </w:rPr>
        <w:t>de demande de renseignement de prix</w:t>
      </w:r>
      <w:r>
        <w:rPr>
          <w:sz w:val="22"/>
        </w:rPr>
        <w:t>.  Les références, explicites ou implicites, aux sections appropriées du Dossier doivent être considérées avant de chiffrer les prix pour chaque poste du Bordereau des prix et du Détail quantitatif et estimatif chiffrés soumis dans l’offre.</w:t>
      </w:r>
    </w:p>
    <w:p w:rsidR="00D73A52" w:rsidRDefault="00D73A52" w:rsidP="001F3FE5">
      <w:pPr>
        <w:numPr>
          <w:ilvl w:val="0"/>
          <w:numId w:val="16"/>
        </w:numPr>
        <w:spacing w:after="240"/>
        <w:rPr>
          <w:sz w:val="22"/>
        </w:rPr>
      </w:pPr>
      <w:r>
        <w:rPr>
          <w:sz w:val="22"/>
        </w:rPr>
        <w:t>Durant l’évaluation des offres, les erreurs arithmétiques éventuelles relevées dans le Bordereau des prix et le Détail quantitatif et estimatif seront corrigées suivant les dispositions de la clause 3</w:t>
      </w:r>
      <w:r w:rsidR="008C0552">
        <w:rPr>
          <w:sz w:val="22"/>
        </w:rPr>
        <w:t>0.3</w:t>
      </w:r>
      <w:r>
        <w:rPr>
          <w:sz w:val="22"/>
        </w:rPr>
        <w:t xml:space="preserve"> des Instructions aux candidats.</w:t>
      </w:r>
    </w:p>
    <w:p w:rsidR="00D73A52" w:rsidRDefault="00D73A52" w:rsidP="001F3FE5">
      <w:pPr>
        <w:numPr>
          <w:ilvl w:val="0"/>
          <w:numId w:val="16"/>
        </w:numPr>
        <w:spacing w:after="240"/>
        <w:rPr>
          <w:sz w:val="22"/>
        </w:rPr>
      </w:pPr>
      <w:r>
        <w:rPr>
          <w:sz w:val="22"/>
        </w:rPr>
        <w:t xml:space="preserve">La méthode de constatation des prestations exécutées en vue des règlements devra être en accord avec </w:t>
      </w:r>
      <w:r w:rsidRPr="00095121">
        <w:rPr>
          <w:sz w:val="22"/>
        </w:rPr>
        <w:t>:</w:t>
      </w:r>
      <w:r w:rsidR="001634F4" w:rsidRPr="00095121">
        <w:rPr>
          <w:i/>
          <w:sz w:val="22"/>
        </w:rPr>
        <w:t xml:space="preserve"> IC30.3 a), b) et c).</w:t>
      </w:r>
    </w:p>
    <w:p w:rsidR="00D73A52" w:rsidRPr="00B30CDA" w:rsidRDefault="00D73A52" w:rsidP="001C42AF">
      <w:pPr>
        <w:spacing w:after="240"/>
        <w:jc w:val="center"/>
        <w:rPr>
          <w:color w:val="FF0000"/>
          <w:sz w:val="22"/>
        </w:rPr>
      </w:pPr>
    </w:p>
    <w:p w:rsidR="00C33F5F" w:rsidRDefault="00C33F5F" w:rsidP="00C33F5F">
      <w:pPr>
        <w:tabs>
          <w:tab w:val="left" w:pos="2490"/>
        </w:tabs>
        <w:spacing w:after="120"/>
        <w:rPr>
          <w:b/>
          <w:sz w:val="22"/>
        </w:rPr>
      </w:pPr>
      <w:r>
        <w:rPr>
          <w:b/>
          <w:sz w:val="22"/>
        </w:rPr>
        <w:tab/>
      </w:r>
    </w:p>
    <w:p w:rsidR="003C4729" w:rsidRDefault="004C3163" w:rsidP="003C4729">
      <w:pPr>
        <w:spacing w:after="120"/>
        <w:rPr>
          <w:rFonts w:ascii="Arial Narrow" w:hAnsi="Arial Narrow"/>
          <w:b/>
          <w:i/>
        </w:rPr>
      </w:pPr>
      <w:r w:rsidRPr="00C33F5F">
        <w:rPr>
          <w:sz w:val="22"/>
        </w:rPr>
        <w:br w:type="page"/>
      </w:r>
      <w:bookmarkStart w:id="364" w:name="_Toc498849247"/>
      <w:bookmarkStart w:id="365" w:name="_Toc498850082"/>
      <w:bookmarkStart w:id="366" w:name="_Toc498851687"/>
      <w:r w:rsidR="007D5EC9">
        <w:rPr>
          <w:rFonts w:ascii="Arial Narrow" w:hAnsi="Arial Narrow"/>
          <w:b/>
          <w:i/>
        </w:rPr>
        <w:lastRenderedPageBreak/>
        <w:t xml:space="preserve"> </w:t>
      </w:r>
      <w:r w:rsidR="003C4729">
        <w:t>Bordereau descriptif quantitatif</w:t>
      </w:r>
    </w:p>
    <w:p w:rsidR="003C4729" w:rsidRDefault="003C4729" w:rsidP="003C4729">
      <w:pPr>
        <w:spacing w:after="120"/>
        <w:rPr>
          <w:rFonts w:ascii="Arial Narrow" w:hAnsi="Arial Narrow"/>
          <w:b/>
          <w:i/>
        </w:rPr>
      </w:pPr>
    </w:p>
    <w:p w:rsidR="003C4729" w:rsidRDefault="003C4729" w:rsidP="003C4729">
      <w:pPr>
        <w:spacing w:after="120"/>
        <w:rPr>
          <w:rFonts w:ascii="Arial Narrow" w:hAnsi="Arial Narrow"/>
          <w:b/>
          <w:i/>
        </w:rPr>
      </w:pPr>
    </w:p>
    <w:tbl>
      <w:tblPr>
        <w:tblW w:w="8040" w:type="dxa"/>
        <w:tblCellMar>
          <w:left w:w="70" w:type="dxa"/>
          <w:right w:w="70" w:type="dxa"/>
        </w:tblCellMar>
        <w:tblLook w:val="04A0" w:firstRow="1" w:lastRow="0" w:firstColumn="1" w:lastColumn="0" w:noHBand="0" w:noVBand="1"/>
      </w:tblPr>
      <w:tblGrid>
        <w:gridCol w:w="440"/>
        <w:gridCol w:w="1780"/>
        <w:gridCol w:w="1940"/>
        <w:gridCol w:w="660"/>
        <w:gridCol w:w="1120"/>
        <w:gridCol w:w="960"/>
        <w:gridCol w:w="1140"/>
      </w:tblGrid>
      <w:tr w:rsidR="009241EF" w:rsidRPr="009241EF" w:rsidTr="009241EF">
        <w:trPr>
          <w:trHeight w:val="945"/>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N°</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DESCRIPTION DETAILLEE DE L'ARTICLE</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UNITE</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QTE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Calibri" w:hAnsi="Calibri" w:cs="Times New Roman"/>
                <w:b/>
                <w:bCs/>
              </w:rPr>
            </w:pPr>
            <w:bookmarkStart w:id="367" w:name="RANGE!E3"/>
            <w:r w:rsidRPr="009241EF">
              <w:rPr>
                <w:rFonts w:ascii="Calibri" w:hAnsi="Calibri" w:cs="Times New Roman"/>
                <w:b/>
                <w:bCs/>
              </w:rPr>
              <w:t>COULEUR</w:t>
            </w:r>
            <w:bookmarkEnd w:id="367"/>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Calibri" w:hAnsi="Calibri" w:cs="Times New Roman"/>
                <w:b/>
                <w:bCs/>
              </w:rPr>
            </w:pPr>
            <w:r w:rsidRPr="009241EF">
              <w:rPr>
                <w:rFonts w:ascii="Calibri" w:hAnsi="Calibri" w:cs="Times New Roman"/>
                <w:b/>
                <w:bCs/>
              </w:rPr>
              <w:t>PU</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MONTANT</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 </w:t>
            </w:r>
          </w:p>
        </w:tc>
        <w:tc>
          <w:tcPr>
            <w:tcW w:w="7600" w:type="dxa"/>
            <w:gridSpan w:val="6"/>
            <w:tcBorders>
              <w:top w:val="single" w:sz="4" w:space="0" w:color="auto"/>
              <w:left w:val="nil"/>
              <w:bottom w:val="single" w:sz="4" w:space="0" w:color="auto"/>
              <w:right w:val="single" w:sz="4" w:space="0" w:color="000000"/>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DROITS  DE PLACE JOURNALIERS</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100F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1000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750</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BLANC</w:t>
            </w:r>
          </w:p>
        </w:tc>
        <w:tc>
          <w:tcPr>
            <w:tcW w:w="9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2</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125F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1000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1400</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ROSE</w:t>
            </w:r>
          </w:p>
        </w:tc>
        <w:tc>
          <w:tcPr>
            <w:tcW w:w="9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3</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150F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1000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230</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BLEU</w:t>
            </w:r>
          </w:p>
        </w:tc>
        <w:tc>
          <w:tcPr>
            <w:tcW w:w="9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420"/>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 </w:t>
            </w:r>
          </w:p>
        </w:tc>
        <w:tc>
          <w:tcPr>
            <w:tcW w:w="7600" w:type="dxa"/>
            <w:gridSpan w:val="6"/>
            <w:tcBorders>
              <w:top w:val="single" w:sz="4" w:space="0" w:color="auto"/>
              <w:left w:val="nil"/>
              <w:bottom w:val="single" w:sz="4" w:space="0" w:color="auto"/>
              <w:right w:val="single" w:sz="4" w:space="0" w:color="000000"/>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DROITS  DE PLACE MENSUELS</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4</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1000 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41</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VERT</w:t>
            </w:r>
          </w:p>
        </w:tc>
        <w:tc>
          <w:tcPr>
            <w:tcW w:w="9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right"/>
              <w:textAlignment w:val="auto"/>
              <w:rPr>
                <w:rFonts w:ascii="Arial Narrow" w:hAnsi="Arial Narrow" w:cs="Times New Roman"/>
                <w:color w:val="000000"/>
              </w:rPr>
            </w:pPr>
            <w:r w:rsidRPr="009241EF">
              <w:rPr>
                <w:rFonts w:ascii="Arial Narrow" w:hAnsi="Arial Narrow" w:cs="Times New Roman"/>
                <w:color w:val="00000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right"/>
              <w:textAlignment w:val="auto"/>
              <w:rPr>
                <w:rFonts w:ascii="Arial Narrow" w:hAnsi="Arial Narrow" w:cs="Times New Roman"/>
                <w:color w:val="000000"/>
              </w:rPr>
            </w:pPr>
            <w:r w:rsidRPr="009241EF">
              <w:rPr>
                <w:rFonts w:ascii="Arial Narrow" w:hAnsi="Arial Narrow" w:cs="Times New Roman"/>
                <w:color w:val="000000"/>
              </w:rPr>
              <w:t> </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5</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1500 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BLANC</w:t>
            </w:r>
          </w:p>
        </w:tc>
        <w:tc>
          <w:tcPr>
            <w:tcW w:w="96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6</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2000 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3</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ROUGE</w:t>
            </w:r>
          </w:p>
        </w:tc>
        <w:tc>
          <w:tcPr>
            <w:tcW w:w="96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7</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2250F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174</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ROSE</w:t>
            </w:r>
          </w:p>
        </w:tc>
        <w:tc>
          <w:tcPr>
            <w:tcW w:w="96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8</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2500F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2</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BULLE</w:t>
            </w:r>
          </w:p>
        </w:tc>
        <w:tc>
          <w:tcPr>
            <w:tcW w:w="96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9</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3000F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345</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BLEU</w:t>
            </w:r>
          </w:p>
        </w:tc>
        <w:tc>
          <w:tcPr>
            <w:tcW w:w="96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10</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3500F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291</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JAUNE</w:t>
            </w:r>
          </w:p>
        </w:tc>
        <w:tc>
          <w:tcPr>
            <w:tcW w:w="96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11</w:t>
            </w:r>
          </w:p>
        </w:tc>
        <w:tc>
          <w:tcPr>
            <w:tcW w:w="178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à 4500F</w:t>
            </w:r>
          </w:p>
        </w:tc>
        <w:tc>
          <w:tcPr>
            <w:tcW w:w="19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5</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BLANC</w:t>
            </w:r>
          </w:p>
        </w:tc>
        <w:tc>
          <w:tcPr>
            <w:tcW w:w="96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4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00"/>
        </w:trPr>
        <w:tc>
          <w:tcPr>
            <w:tcW w:w="6900"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241EF" w:rsidRPr="009241EF" w:rsidRDefault="009241EF" w:rsidP="009241EF">
            <w:pPr>
              <w:suppressAutoHyphens w:val="0"/>
              <w:overflowPunct/>
              <w:autoSpaceDE/>
              <w:autoSpaceDN/>
              <w:adjustRightInd/>
              <w:jc w:val="center"/>
              <w:textAlignment w:val="auto"/>
              <w:rPr>
                <w:rFonts w:ascii="Calibri" w:hAnsi="Calibri" w:cs="Times New Roman"/>
                <w:color w:val="000000"/>
                <w:sz w:val="22"/>
                <w:szCs w:val="22"/>
              </w:rPr>
            </w:pPr>
            <w:r w:rsidRPr="009241EF">
              <w:rPr>
                <w:rFonts w:ascii="Calibri" w:hAnsi="Calibri" w:cs="Times New Roman"/>
                <w:color w:val="000000"/>
                <w:sz w:val="22"/>
                <w:szCs w:val="22"/>
              </w:rPr>
              <w:t>TOTAL  1</w:t>
            </w:r>
          </w:p>
        </w:tc>
        <w:tc>
          <w:tcPr>
            <w:tcW w:w="1140" w:type="dxa"/>
            <w:tcBorders>
              <w:top w:val="nil"/>
              <w:left w:val="nil"/>
              <w:bottom w:val="single" w:sz="4" w:space="0" w:color="auto"/>
              <w:right w:val="single" w:sz="4" w:space="0" w:color="auto"/>
            </w:tcBorders>
            <w:shd w:val="clear" w:color="auto" w:fill="auto"/>
            <w:noWrap/>
            <w:vAlign w:val="bottom"/>
            <w:hideMark/>
          </w:tcPr>
          <w:p w:rsidR="009241EF" w:rsidRPr="009241EF" w:rsidRDefault="009241EF" w:rsidP="009241EF">
            <w:pPr>
              <w:suppressAutoHyphens w:val="0"/>
              <w:overflowPunct/>
              <w:autoSpaceDE/>
              <w:autoSpaceDN/>
              <w:adjustRightInd/>
              <w:jc w:val="left"/>
              <w:textAlignment w:val="auto"/>
              <w:rPr>
                <w:rFonts w:ascii="Calibri" w:hAnsi="Calibri" w:cs="Times New Roman"/>
                <w:color w:val="000000"/>
                <w:sz w:val="22"/>
                <w:szCs w:val="22"/>
              </w:rPr>
            </w:pPr>
            <w:r w:rsidRPr="009241EF">
              <w:rPr>
                <w:rFonts w:ascii="Calibri" w:hAnsi="Calibri" w:cs="Times New Roman"/>
                <w:color w:val="000000"/>
                <w:sz w:val="22"/>
                <w:szCs w:val="22"/>
              </w:rPr>
              <w:t> </w:t>
            </w:r>
          </w:p>
        </w:tc>
      </w:tr>
    </w:tbl>
    <w:p w:rsidR="003C4729" w:rsidRDefault="003C4729" w:rsidP="003C4729">
      <w:pPr>
        <w:spacing w:after="120"/>
        <w:rPr>
          <w:rFonts w:ascii="Arial Narrow" w:hAnsi="Arial Narrow"/>
          <w:b/>
          <w:i/>
        </w:rPr>
      </w:pPr>
    </w:p>
    <w:tbl>
      <w:tblPr>
        <w:tblW w:w="8980" w:type="dxa"/>
        <w:tblCellMar>
          <w:left w:w="70" w:type="dxa"/>
          <w:right w:w="70" w:type="dxa"/>
        </w:tblCellMar>
        <w:tblLook w:val="04A0" w:firstRow="1" w:lastRow="0" w:firstColumn="1" w:lastColumn="0" w:noHBand="0" w:noVBand="1"/>
      </w:tblPr>
      <w:tblGrid>
        <w:gridCol w:w="477"/>
        <w:gridCol w:w="3162"/>
        <w:gridCol w:w="1637"/>
        <w:gridCol w:w="700"/>
        <w:gridCol w:w="1113"/>
        <w:gridCol w:w="767"/>
        <w:gridCol w:w="1124"/>
      </w:tblGrid>
      <w:tr w:rsidR="009241EF" w:rsidRPr="009241EF" w:rsidTr="009241EF">
        <w:trPr>
          <w:trHeight w:val="1005"/>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N°</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DESCRIPTION DETAILLEE DE L'ARTICLE</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UNITE</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QTE</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COULEUR</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A2079B" w:rsidP="009241EF">
            <w:pPr>
              <w:suppressAutoHyphens w:val="0"/>
              <w:overflowPunct/>
              <w:autoSpaceDE/>
              <w:autoSpaceDN/>
              <w:adjustRightInd/>
              <w:jc w:val="center"/>
              <w:textAlignment w:val="auto"/>
              <w:rPr>
                <w:rFonts w:ascii="Calibri" w:hAnsi="Calibri" w:cs="Times New Roman"/>
                <w:b/>
                <w:bCs/>
                <w:sz w:val="22"/>
                <w:szCs w:val="22"/>
              </w:rPr>
            </w:pPr>
            <w:hyperlink r:id="rId19" w:anchor="RANGE!_ftn1" w:history="1">
              <w:r w:rsidR="009241EF" w:rsidRPr="009241EF">
                <w:rPr>
                  <w:rFonts w:ascii="Calibri" w:hAnsi="Calibri" w:cs="Times New Roman"/>
                  <w:b/>
                  <w:bCs/>
                  <w:sz w:val="22"/>
                  <w:szCs w:val="22"/>
                </w:rPr>
                <w:t xml:space="preserve">PU </w:t>
              </w:r>
            </w:hyperlink>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MONTANT</w:t>
            </w:r>
          </w:p>
        </w:tc>
      </w:tr>
      <w:tr w:rsidR="009241EF" w:rsidRPr="009241EF" w:rsidTr="009241EF">
        <w:trPr>
          <w:trHeight w:val="315"/>
        </w:trPr>
        <w:tc>
          <w:tcPr>
            <w:tcW w:w="480" w:type="dxa"/>
            <w:tcBorders>
              <w:top w:val="nil"/>
              <w:left w:val="single" w:sz="4" w:space="0" w:color="auto"/>
              <w:bottom w:val="single" w:sz="4" w:space="0" w:color="auto"/>
              <w:right w:val="nil"/>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 </w:t>
            </w:r>
          </w:p>
        </w:tc>
        <w:tc>
          <w:tcPr>
            <w:tcW w:w="85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LOYERS DE BOUTIQUES</w:t>
            </w:r>
          </w:p>
        </w:tc>
      </w:tr>
      <w:tr w:rsidR="009241EF" w:rsidRPr="009241EF" w:rsidTr="009241EF">
        <w:trPr>
          <w:trHeight w:val="31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12</w:t>
            </w:r>
          </w:p>
        </w:tc>
        <w:tc>
          <w:tcPr>
            <w:tcW w:w="32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de loyer à 4500 F</w:t>
            </w:r>
          </w:p>
        </w:tc>
        <w:tc>
          <w:tcPr>
            <w:tcW w:w="1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70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6</w:t>
            </w:r>
          </w:p>
        </w:tc>
        <w:tc>
          <w:tcPr>
            <w:tcW w:w="10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VIOLET</w:t>
            </w:r>
          </w:p>
        </w:tc>
        <w:tc>
          <w:tcPr>
            <w:tcW w:w="78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2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13</w:t>
            </w:r>
          </w:p>
        </w:tc>
        <w:tc>
          <w:tcPr>
            <w:tcW w:w="32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de loyer à 5000 F</w:t>
            </w:r>
          </w:p>
        </w:tc>
        <w:tc>
          <w:tcPr>
            <w:tcW w:w="1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70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9</w:t>
            </w:r>
          </w:p>
        </w:tc>
        <w:tc>
          <w:tcPr>
            <w:tcW w:w="10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JAUNE</w:t>
            </w:r>
          </w:p>
        </w:tc>
        <w:tc>
          <w:tcPr>
            <w:tcW w:w="78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2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14</w:t>
            </w:r>
          </w:p>
        </w:tc>
        <w:tc>
          <w:tcPr>
            <w:tcW w:w="32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de loyer à 6000 F</w:t>
            </w:r>
          </w:p>
        </w:tc>
        <w:tc>
          <w:tcPr>
            <w:tcW w:w="1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70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3</w:t>
            </w:r>
          </w:p>
        </w:tc>
        <w:tc>
          <w:tcPr>
            <w:tcW w:w="10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ORANGE</w:t>
            </w:r>
          </w:p>
        </w:tc>
        <w:tc>
          <w:tcPr>
            <w:tcW w:w="78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2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15</w:t>
            </w:r>
          </w:p>
        </w:tc>
        <w:tc>
          <w:tcPr>
            <w:tcW w:w="32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Tickets de loyer à 6300 F</w:t>
            </w:r>
          </w:p>
        </w:tc>
        <w:tc>
          <w:tcPr>
            <w:tcW w:w="1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70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2</w:t>
            </w:r>
          </w:p>
        </w:tc>
        <w:tc>
          <w:tcPr>
            <w:tcW w:w="10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rPr>
            </w:pPr>
            <w:r w:rsidRPr="009241EF">
              <w:rPr>
                <w:rFonts w:ascii="Arial Narrow" w:hAnsi="Arial Narrow" w:cs="Times New Roman"/>
                <w:color w:val="000000"/>
              </w:rPr>
              <w:t>ROUGE</w:t>
            </w:r>
          </w:p>
        </w:tc>
        <w:tc>
          <w:tcPr>
            <w:tcW w:w="78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 </w:t>
            </w:r>
          </w:p>
        </w:tc>
        <w:tc>
          <w:tcPr>
            <w:tcW w:w="8500" w:type="dxa"/>
            <w:gridSpan w:val="6"/>
            <w:tcBorders>
              <w:top w:val="single" w:sz="4" w:space="0" w:color="auto"/>
              <w:left w:val="nil"/>
              <w:bottom w:val="single" w:sz="4" w:space="0" w:color="auto"/>
              <w:right w:val="single" w:sz="4" w:space="0" w:color="000000"/>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TICKETS DE DECHARGEMENT</w:t>
            </w:r>
          </w:p>
        </w:tc>
      </w:tr>
      <w:tr w:rsidR="009241EF" w:rsidRPr="009241EF" w:rsidTr="009241EF">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16</w:t>
            </w:r>
          </w:p>
        </w:tc>
        <w:tc>
          <w:tcPr>
            <w:tcW w:w="32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textAlignment w:val="auto"/>
              <w:rPr>
                <w:rFonts w:ascii="Arial Narrow" w:hAnsi="Arial Narrow" w:cs="Times New Roman"/>
                <w:color w:val="000000"/>
              </w:rPr>
            </w:pPr>
            <w:r w:rsidRPr="009241EF">
              <w:rPr>
                <w:rFonts w:ascii="Arial Narrow" w:hAnsi="Arial Narrow" w:cs="Times New Roman"/>
                <w:color w:val="000000"/>
              </w:rPr>
              <w:t>Tickets de déchargement à 500 F</w:t>
            </w:r>
          </w:p>
        </w:tc>
        <w:tc>
          <w:tcPr>
            <w:tcW w:w="1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70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25</w:t>
            </w:r>
          </w:p>
        </w:tc>
        <w:tc>
          <w:tcPr>
            <w:tcW w:w="102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ROSE</w:t>
            </w:r>
          </w:p>
        </w:tc>
        <w:tc>
          <w:tcPr>
            <w:tcW w:w="78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2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54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17</w:t>
            </w:r>
          </w:p>
        </w:tc>
        <w:tc>
          <w:tcPr>
            <w:tcW w:w="32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textAlignment w:val="auto"/>
              <w:rPr>
                <w:rFonts w:ascii="Arial Narrow" w:hAnsi="Arial Narrow" w:cs="Times New Roman"/>
                <w:color w:val="000000"/>
              </w:rPr>
            </w:pPr>
            <w:r w:rsidRPr="009241EF">
              <w:rPr>
                <w:rFonts w:ascii="Arial Narrow" w:hAnsi="Arial Narrow" w:cs="Times New Roman"/>
                <w:color w:val="000000"/>
              </w:rPr>
              <w:t>Tickets de déchargement à 1000 F</w:t>
            </w:r>
          </w:p>
        </w:tc>
        <w:tc>
          <w:tcPr>
            <w:tcW w:w="1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70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15</w:t>
            </w:r>
          </w:p>
        </w:tc>
        <w:tc>
          <w:tcPr>
            <w:tcW w:w="102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JAUNE</w:t>
            </w:r>
          </w:p>
        </w:tc>
        <w:tc>
          <w:tcPr>
            <w:tcW w:w="78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2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63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18</w:t>
            </w:r>
          </w:p>
        </w:tc>
        <w:tc>
          <w:tcPr>
            <w:tcW w:w="32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textAlignment w:val="auto"/>
              <w:rPr>
                <w:rFonts w:ascii="Arial Narrow" w:hAnsi="Arial Narrow" w:cs="Times New Roman"/>
                <w:color w:val="000000"/>
              </w:rPr>
            </w:pPr>
            <w:r w:rsidRPr="009241EF">
              <w:rPr>
                <w:rFonts w:ascii="Arial Narrow" w:hAnsi="Arial Narrow" w:cs="Times New Roman"/>
                <w:color w:val="000000"/>
              </w:rPr>
              <w:t>Tickets de déchargement à 2000 F</w:t>
            </w:r>
          </w:p>
        </w:tc>
        <w:tc>
          <w:tcPr>
            <w:tcW w:w="1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70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3</w:t>
            </w:r>
          </w:p>
        </w:tc>
        <w:tc>
          <w:tcPr>
            <w:tcW w:w="102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ROUGE</w:t>
            </w:r>
          </w:p>
        </w:tc>
        <w:tc>
          <w:tcPr>
            <w:tcW w:w="78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2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 </w:t>
            </w:r>
          </w:p>
        </w:tc>
        <w:tc>
          <w:tcPr>
            <w:tcW w:w="8500" w:type="dxa"/>
            <w:gridSpan w:val="6"/>
            <w:tcBorders>
              <w:top w:val="single" w:sz="4" w:space="0" w:color="auto"/>
              <w:left w:val="nil"/>
              <w:bottom w:val="single" w:sz="4" w:space="0" w:color="auto"/>
              <w:right w:val="single" w:sz="4" w:space="0" w:color="000000"/>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TICKETS D'AMENDE</w:t>
            </w:r>
          </w:p>
        </w:tc>
      </w:tr>
      <w:tr w:rsidR="009241EF" w:rsidRPr="009241EF" w:rsidTr="009241EF">
        <w:trPr>
          <w:trHeight w:val="33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19</w:t>
            </w:r>
          </w:p>
        </w:tc>
        <w:tc>
          <w:tcPr>
            <w:tcW w:w="32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textAlignment w:val="auto"/>
              <w:rPr>
                <w:rFonts w:ascii="Arial Narrow" w:hAnsi="Arial Narrow" w:cs="Times New Roman"/>
                <w:color w:val="000000"/>
              </w:rPr>
            </w:pPr>
            <w:r w:rsidRPr="009241EF">
              <w:rPr>
                <w:rFonts w:ascii="Arial Narrow" w:hAnsi="Arial Narrow" w:cs="Times New Roman"/>
                <w:color w:val="000000"/>
              </w:rPr>
              <w:t>Tickets d'amende à 500 F</w:t>
            </w:r>
          </w:p>
        </w:tc>
        <w:tc>
          <w:tcPr>
            <w:tcW w:w="1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70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20</w:t>
            </w:r>
          </w:p>
        </w:tc>
        <w:tc>
          <w:tcPr>
            <w:tcW w:w="102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VERT</w:t>
            </w:r>
          </w:p>
        </w:tc>
        <w:tc>
          <w:tcPr>
            <w:tcW w:w="78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2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3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20</w:t>
            </w:r>
          </w:p>
        </w:tc>
        <w:tc>
          <w:tcPr>
            <w:tcW w:w="32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textAlignment w:val="auto"/>
              <w:rPr>
                <w:rFonts w:ascii="Arial Narrow" w:hAnsi="Arial Narrow" w:cs="Times New Roman"/>
                <w:color w:val="000000"/>
              </w:rPr>
            </w:pPr>
            <w:r w:rsidRPr="009241EF">
              <w:rPr>
                <w:rFonts w:ascii="Arial Narrow" w:hAnsi="Arial Narrow" w:cs="Times New Roman"/>
                <w:color w:val="000000"/>
              </w:rPr>
              <w:t>Tickets d'amende à 1000 F</w:t>
            </w:r>
          </w:p>
        </w:tc>
        <w:tc>
          <w:tcPr>
            <w:tcW w:w="166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Rouleaux de 250</w:t>
            </w:r>
          </w:p>
        </w:tc>
        <w:tc>
          <w:tcPr>
            <w:tcW w:w="70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10</w:t>
            </w:r>
          </w:p>
        </w:tc>
        <w:tc>
          <w:tcPr>
            <w:tcW w:w="1020" w:type="dxa"/>
            <w:tcBorders>
              <w:top w:val="nil"/>
              <w:left w:val="nil"/>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color w:val="000000"/>
                <w:sz w:val="22"/>
                <w:szCs w:val="22"/>
              </w:rPr>
            </w:pPr>
            <w:r w:rsidRPr="009241EF">
              <w:rPr>
                <w:rFonts w:ascii="Arial Narrow" w:hAnsi="Arial Narrow" w:cs="Times New Roman"/>
                <w:color w:val="000000"/>
                <w:sz w:val="22"/>
                <w:szCs w:val="22"/>
              </w:rPr>
              <w:t>GRIS</w:t>
            </w:r>
          </w:p>
        </w:tc>
        <w:tc>
          <w:tcPr>
            <w:tcW w:w="78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c>
          <w:tcPr>
            <w:tcW w:w="1120" w:type="dxa"/>
            <w:tcBorders>
              <w:top w:val="nil"/>
              <w:left w:val="nil"/>
              <w:bottom w:val="single" w:sz="4" w:space="0" w:color="auto"/>
              <w:right w:val="single" w:sz="4" w:space="0" w:color="auto"/>
            </w:tcBorders>
            <w:shd w:val="clear" w:color="auto" w:fill="auto"/>
            <w:hideMark/>
          </w:tcPr>
          <w:p w:rsidR="009241EF" w:rsidRPr="009241EF" w:rsidRDefault="009241EF" w:rsidP="009241EF">
            <w:pPr>
              <w:suppressAutoHyphens w:val="0"/>
              <w:overflowPunct/>
              <w:autoSpaceDE/>
              <w:autoSpaceDN/>
              <w:adjustRightInd/>
              <w:jc w:val="left"/>
              <w:textAlignment w:val="auto"/>
              <w:rPr>
                <w:rFonts w:cs="Times New Roman"/>
                <w:color w:val="000000"/>
                <w:sz w:val="20"/>
                <w:szCs w:val="20"/>
              </w:rPr>
            </w:pPr>
            <w:r w:rsidRPr="009241EF">
              <w:rPr>
                <w:rFonts w:cs="Times New Roman"/>
                <w:color w:val="000000"/>
                <w:sz w:val="20"/>
                <w:szCs w:val="20"/>
              </w:rPr>
              <w:t> </w:t>
            </w:r>
          </w:p>
        </w:tc>
      </w:tr>
      <w:tr w:rsidR="009241EF" w:rsidRPr="009241EF" w:rsidTr="009241EF">
        <w:trPr>
          <w:trHeight w:val="315"/>
        </w:trPr>
        <w:tc>
          <w:tcPr>
            <w:tcW w:w="786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b/>
                <w:bCs/>
                <w:color w:val="000000"/>
              </w:rPr>
            </w:pPr>
            <w:r w:rsidRPr="009241EF">
              <w:rPr>
                <w:rFonts w:ascii="Arial Narrow" w:hAnsi="Arial Narrow" w:cs="Times New Roman"/>
                <w:b/>
                <w:bCs/>
                <w:color w:val="000000"/>
              </w:rPr>
              <w:t>TOTAL  2</w:t>
            </w:r>
          </w:p>
        </w:tc>
        <w:tc>
          <w:tcPr>
            <w:tcW w:w="1120" w:type="dxa"/>
            <w:tcBorders>
              <w:top w:val="nil"/>
              <w:left w:val="nil"/>
              <w:bottom w:val="single" w:sz="4" w:space="0" w:color="auto"/>
              <w:right w:val="single" w:sz="4" w:space="0" w:color="auto"/>
            </w:tcBorders>
            <w:shd w:val="clear" w:color="auto" w:fill="auto"/>
            <w:vAlign w:val="center"/>
            <w:hideMark/>
          </w:tcPr>
          <w:p w:rsidR="009241EF" w:rsidRPr="009241EF" w:rsidRDefault="009241EF" w:rsidP="009241EF">
            <w:pPr>
              <w:suppressAutoHyphens w:val="0"/>
              <w:overflowPunct/>
              <w:autoSpaceDE/>
              <w:autoSpaceDN/>
              <w:adjustRightInd/>
              <w:jc w:val="center"/>
              <w:textAlignment w:val="auto"/>
              <w:rPr>
                <w:rFonts w:ascii="Arial Narrow" w:hAnsi="Arial Narrow" w:cs="Times New Roman"/>
                <w:color w:val="000000"/>
              </w:rPr>
            </w:pPr>
            <w:r w:rsidRPr="009241EF">
              <w:rPr>
                <w:rFonts w:ascii="Arial Narrow" w:hAnsi="Arial Narrow" w:cs="Times New Roman"/>
                <w:color w:val="000000"/>
              </w:rPr>
              <w:t> </w:t>
            </w:r>
          </w:p>
        </w:tc>
      </w:tr>
    </w:tbl>
    <w:p w:rsidR="009241EF" w:rsidRDefault="009241EF" w:rsidP="003C4729">
      <w:pPr>
        <w:spacing w:after="120"/>
        <w:rPr>
          <w:rFonts w:ascii="Arial Narrow" w:hAnsi="Arial Narrow"/>
          <w:b/>
          <w:i/>
        </w:rPr>
      </w:pPr>
    </w:p>
    <w:p w:rsidR="003C4729" w:rsidRDefault="003C4729" w:rsidP="003C4729">
      <w:pPr>
        <w:spacing w:after="120"/>
        <w:rPr>
          <w:rFonts w:ascii="Arial Narrow" w:hAnsi="Arial Narrow"/>
          <w:b/>
          <w:i/>
        </w:rPr>
      </w:pPr>
    </w:p>
    <w:tbl>
      <w:tblPr>
        <w:tblW w:w="8980" w:type="dxa"/>
        <w:tblCellMar>
          <w:left w:w="70" w:type="dxa"/>
          <w:right w:w="70" w:type="dxa"/>
        </w:tblCellMar>
        <w:tblLook w:val="04A0" w:firstRow="1" w:lastRow="0" w:firstColumn="1" w:lastColumn="0" w:noHBand="0" w:noVBand="1"/>
      </w:tblPr>
      <w:tblGrid>
        <w:gridCol w:w="480"/>
        <w:gridCol w:w="7380"/>
        <w:gridCol w:w="1120"/>
      </w:tblGrid>
      <w:tr w:rsidR="009241EF" w:rsidRPr="009241EF" w:rsidTr="009241EF">
        <w:trPr>
          <w:trHeight w:val="315"/>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41EF" w:rsidRPr="009241EF" w:rsidRDefault="009241EF" w:rsidP="009241EF">
            <w:pPr>
              <w:suppressAutoHyphens w:val="0"/>
              <w:overflowPunct/>
              <w:autoSpaceDE/>
              <w:autoSpaceDN/>
              <w:adjustRightInd/>
              <w:textAlignment w:val="auto"/>
              <w:rPr>
                <w:rFonts w:ascii="Calibri" w:hAnsi="Calibri" w:cs="Times New Roman"/>
                <w:color w:val="0563C1"/>
                <w:sz w:val="22"/>
                <w:szCs w:val="22"/>
                <w:u w:val="single"/>
              </w:rPr>
            </w:pPr>
          </w:p>
        </w:tc>
        <w:tc>
          <w:tcPr>
            <w:tcW w:w="7380" w:type="dxa"/>
            <w:tcBorders>
              <w:top w:val="single" w:sz="4" w:space="0" w:color="auto"/>
              <w:left w:val="nil"/>
              <w:bottom w:val="single" w:sz="4" w:space="0" w:color="auto"/>
              <w:right w:val="nil"/>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TOTAL GENERAL 1+2</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1EF" w:rsidRPr="009241EF" w:rsidRDefault="009241EF" w:rsidP="009241EF">
            <w:pPr>
              <w:suppressAutoHyphens w:val="0"/>
              <w:overflowPunct/>
              <w:autoSpaceDE/>
              <w:autoSpaceDN/>
              <w:adjustRightInd/>
              <w:jc w:val="left"/>
              <w:textAlignment w:val="auto"/>
              <w:rPr>
                <w:rFonts w:ascii="Calibri" w:hAnsi="Calibri" w:cs="Times New Roman"/>
                <w:color w:val="000000"/>
                <w:sz w:val="22"/>
                <w:szCs w:val="22"/>
              </w:rPr>
            </w:pPr>
            <w:r w:rsidRPr="009241EF">
              <w:rPr>
                <w:rFonts w:ascii="Calibri" w:hAnsi="Calibri" w:cs="Times New Roman"/>
                <w:color w:val="000000"/>
                <w:sz w:val="22"/>
                <w:szCs w:val="22"/>
              </w:rPr>
              <w:t> </w:t>
            </w:r>
          </w:p>
        </w:tc>
      </w:tr>
      <w:tr w:rsidR="009241EF" w:rsidRPr="009241EF" w:rsidTr="009241EF">
        <w:trPr>
          <w:trHeight w:val="31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9241EF" w:rsidRPr="009241EF" w:rsidRDefault="009241EF" w:rsidP="009241EF">
            <w:pPr>
              <w:suppressAutoHyphens w:val="0"/>
              <w:overflowPunct/>
              <w:autoSpaceDE/>
              <w:autoSpaceDN/>
              <w:adjustRightInd/>
              <w:jc w:val="left"/>
              <w:textAlignment w:val="auto"/>
              <w:rPr>
                <w:rFonts w:ascii="Calibri" w:hAnsi="Calibri" w:cs="Times New Roman"/>
                <w:color w:val="000000"/>
                <w:sz w:val="22"/>
                <w:szCs w:val="22"/>
              </w:rPr>
            </w:pPr>
            <w:r w:rsidRPr="009241EF">
              <w:rPr>
                <w:rFonts w:ascii="Calibri" w:hAnsi="Calibri" w:cs="Times New Roman"/>
                <w:color w:val="000000"/>
                <w:sz w:val="22"/>
                <w:szCs w:val="22"/>
              </w:rPr>
              <w:t> </w:t>
            </w:r>
          </w:p>
        </w:tc>
        <w:tc>
          <w:tcPr>
            <w:tcW w:w="7380" w:type="dxa"/>
            <w:tcBorders>
              <w:top w:val="single" w:sz="4" w:space="0" w:color="auto"/>
              <w:left w:val="nil"/>
              <w:bottom w:val="single" w:sz="4" w:space="0" w:color="auto"/>
              <w:right w:val="nil"/>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TVA 18%</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9241EF" w:rsidRPr="009241EF" w:rsidRDefault="009241EF" w:rsidP="009241EF">
            <w:pPr>
              <w:suppressAutoHyphens w:val="0"/>
              <w:overflowPunct/>
              <w:autoSpaceDE/>
              <w:autoSpaceDN/>
              <w:adjustRightInd/>
              <w:jc w:val="left"/>
              <w:textAlignment w:val="auto"/>
              <w:rPr>
                <w:rFonts w:ascii="Calibri" w:hAnsi="Calibri" w:cs="Times New Roman"/>
                <w:color w:val="000000"/>
                <w:sz w:val="22"/>
                <w:szCs w:val="22"/>
              </w:rPr>
            </w:pPr>
            <w:r w:rsidRPr="009241EF">
              <w:rPr>
                <w:rFonts w:ascii="Calibri" w:hAnsi="Calibri" w:cs="Times New Roman"/>
                <w:color w:val="000000"/>
                <w:sz w:val="22"/>
                <w:szCs w:val="22"/>
              </w:rPr>
              <w:t> </w:t>
            </w:r>
          </w:p>
        </w:tc>
      </w:tr>
      <w:tr w:rsidR="009241EF" w:rsidRPr="009241EF" w:rsidTr="009241EF">
        <w:trPr>
          <w:trHeight w:val="31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9241EF" w:rsidRPr="009241EF" w:rsidRDefault="009241EF" w:rsidP="009241EF">
            <w:pPr>
              <w:suppressAutoHyphens w:val="0"/>
              <w:overflowPunct/>
              <w:autoSpaceDE/>
              <w:autoSpaceDN/>
              <w:adjustRightInd/>
              <w:jc w:val="left"/>
              <w:textAlignment w:val="auto"/>
              <w:rPr>
                <w:rFonts w:ascii="Calibri" w:hAnsi="Calibri" w:cs="Times New Roman"/>
                <w:color w:val="000000"/>
                <w:sz w:val="22"/>
                <w:szCs w:val="22"/>
              </w:rPr>
            </w:pPr>
            <w:r w:rsidRPr="009241EF">
              <w:rPr>
                <w:rFonts w:ascii="Calibri" w:hAnsi="Calibri" w:cs="Times New Roman"/>
                <w:color w:val="000000"/>
                <w:sz w:val="22"/>
                <w:szCs w:val="22"/>
              </w:rPr>
              <w:t> </w:t>
            </w:r>
          </w:p>
        </w:tc>
        <w:tc>
          <w:tcPr>
            <w:tcW w:w="7380" w:type="dxa"/>
            <w:tcBorders>
              <w:top w:val="single" w:sz="4" w:space="0" w:color="auto"/>
              <w:left w:val="nil"/>
              <w:bottom w:val="single" w:sz="4" w:space="0" w:color="auto"/>
              <w:right w:val="nil"/>
            </w:tcBorders>
            <w:shd w:val="clear" w:color="auto" w:fill="auto"/>
            <w:vAlign w:val="center"/>
            <w:hideMark/>
          </w:tcPr>
          <w:p w:rsidR="009241EF" w:rsidRPr="009241EF" w:rsidRDefault="009241EF" w:rsidP="009241EF">
            <w:pPr>
              <w:suppressAutoHyphens w:val="0"/>
              <w:overflowPunct/>
              <w:autoSpaceDE/>
              <w:autoSpaceDN/>
              <w:adjustRightInd/>
              <w:jc w:val="left"/>
              <w:textAlignment w:val="auto"/>
              <w:rPr>
                <w:rFonts w:ascii="Arial Narrow" w:hAnsi="Arial Narrow" w:cs="Times New Roman"/>
                <w:b/>
                <w:bCs/>
                <w:color w:val="000000"/>
              </w:rPr>
            </w:pPr>
            <w:r w:rsidRPr="009241EF">
              <w:rPr>
                <w:rFonts w:ascii="Arial Narrow" w:hAnsi="Arial Narrow" w:cs="Times New Roman"/>
                <w:b/>
                <w:bCs/>
                <w:color w:val="000000"/>
              </w:rPr>
              <w:t>TOTAL TTC</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9241EF" w:rsidRPr="009241EF" w:rsidRDefault="009241EF" w:rsidP="009241EF">
            <w:pPr>
              <w:suppressAutoHyphens w:val="0"/>
              <w:overflowPunct/>
              <w:autoSpaceDE/>
              <w:autoSpaceDN/>
              <w:adjustRightInd/>
              <w:jc w:val="left"/>
              <w:textAlignment w:val="auto"/>
              <w:rPr>
                <w:rFonts w:ascii="Calibri" w:hAnsi="Calibri" w:cs="Times New Roman"/>
                <w:color w:val="000000"/>
                <w:sz w:val="22"/>
                <w:szCs w:val="22"/>
              </w:rPr>
            </w:pPr>
            <w:r w:rsidRPr="009241EF">
              <w:rPr>
                <w:rFonts w:ascii="Calibri" w:hAnsi="Calibri" w:cs="Times New Roman"/>
                <w:color w:val="000000"/>
                <w:sz w:val="22"/>
                <w:szCs w:val="22"/>
              </w:rPr>
              <w:t> </w:t>
            </w:r>
          </w:p>
        </w:tc>
      </w:tr>
    </w:tbl>
    <w:p w:rsidR="003C4729" w:rsidRDefault="003C4729" w:rsidP="003C4729">
      <w:pPr>
        <w:spacing w:after="120"/>
        <w:rPr>
          <w:rFonts w:ascii="Arial Narrow" w:hAnsi="Arial Narrow"/>
          <w:b/>
          <w:i/>
        </w:rPr>
      </w:pPr>
    </w:p>
    <w:p w:rsidR="003C4729" w:rsidRDefault="003C4729" w:rsidP="003C4729">
      <w:pPr>
        <w:spacing w:after="120"/>
        <w:rPr>
          <w:rFonts w:ascii="Arial Narrow" w:hAnsi="Arial Narrow"/>
          <w:b/>
          <w:i/>
        </w:rPr>
      </w:pPr>
    </w:p>
    <w:p w:rsidR="003C4729" w:rsidRDefault="003C4729" w:rsidP="003C4729">
      <w:pPr>
        <w:spacing w:after="120"/>
        <w:rPr>
          <w:rFonts w:ascii="Arial Narrow" w:hAnsi="Arial Narrow"/>
          <w:b/>
          <w:i/>
        </w:rPr>
      </w:pPr>
    </w:p>
    <w:p w:rsidR="003C4729" w:rsidRDefault="003C4729" w:rsidP="003C4729">
      <w:pPr>
        <w:spacing w:after="120"/>
        <w:rPr>
          <w:rFonts w:ascii="Arial Narrow" w:hAnsi="Arial Narrow"/>
          <w:b/>
          <w:i/>
        </w:rPr>
      </w:pPr>
    </w:p>
    <w:p w:rsidR="003C4729" w:rsidRDefault="003C4729" w:rsidP="003C4729">
      <w:pPr>
        <w:spacing w:after="120"/>
        <w:rPr>
          <w:rFonts w:ascii="Arial Narrow" w:hAnsi="Arial Narrow"/>
          <w:b/>
          <w:i/>
        </w:rPr>
      </w:pPr>
    </w:p>
    <w:p w:rsidR="0043282F" w:rsidRDefault="0054361D" w:rsidP="007D5EC9">
      <w:pPr>
        <w:spacing w:line="265" w:lineRule="auto"/>
        <w:ind w:left="3116" w:right="573"/>
        <w:jc w:val="center"/>
      </w:pPr>
      <w:r>
        <w:t>Arrêté le présent devis à la somme de … (...)</w:t>
      </w:r>
    </w:p>
    <w:p w:rsidR="0054361D" w:rsidRDefault="0054361D" w:rsidP="007D5EC9">
      <w:pPr>
        <w:spacing w:line="265" w:lineRule="auto"/>
        <w:ind w:left="3116" w:right="573"/>
        <w:jc w:val="center"/>
      </w:pPr>
    </w:p>
    <w:p w:rsidR="007D5EC9" w:rsidRPr="00601767" w:rsidRDefault="007D5EC9" w:rsidP="007D5EC9">
      <w:pPr>
        <w:spacing w:line="265" w:lineRule="auto"/>
        <w:ind w:left="3116" w:right="573"/>
        <w:jc w:val="center"/>
      </w:pPr>
      <w:r w:rsidRPr="00601767">
        <w:t xml:space="preserve">Fait à Lomé, le </w:t>
      </w:r>
    </w:p>
    <w:p w:rsidR="007D5EC9" w:rsidRPr="00601767" w:rsidRDefault="007D5EC9" w:rsidP="0043282F">
      <w:pPr>
        <w:spacing w:after="57" w:line="259" w:lineRule="auto"/>
        <w:ind w:left="1266"/>
        <w:jc w:val="center"/>
      </w:pPr>
      <w:r w:rsidRPr="00601767">
        <w:rPr>
          <w:sz w:val="16"/>
        </w:rPr>
        <w:t xml:space="preserve"> </w:t>
      </w:r>
      <w:r w:rsidRPr="00601767">
        <w:t xml:space="preserve">Titre  </w:t>
      </w:r>
    </w:p>
    <w:p w:rsidR="007D5EC9" w:rsidRPr="00601767" w:rsidRDefault="007D5EC9" w:rsidP="0043282F">
      <w:pPr>
        <w:spacing w:after="57" w:line="259" w:lineRule="auto"/>
        <w:ind w:left="1266"/>
        <w:jc w:val="center"/>
      </w:pPr>
      <w:r w:rsidRPr="00601767">
        <w:rPr>
          <w:sz w:val="16"/>
        </w:rPr>
        <w:t xml:space="preserve"> </w:t>
      </w:r>
      <w:r w:rsidRPr="00601767">
        <w:t xml:space="preserve">Signature(s) </w:t>
      </w:r>
    </w:p>
    <w:p w:rsidR="007D5EC9" w:rsidRPr="00601767" w:rsidRDefault="007D5EC9" w:rsidP="007D5EC9">
      <w:pPr>
        <w:spacing w:line="265" w:lineRule="auto"/>
        <w:ind w:left="3116" w:right="421"/>
        <w:jc w:val="center"/>
      </w:pPr>
      <w:r w:rsidRPr="00601767">
        <w:t xml:space="preserve">Nom et prénoms </w:t>
      </w:r>
    </w:p>
    <w:p w:rsidR="000401D3" w:rsidRDefault="000401D3" w:rsidP="000401D3">
      <w:pPr>
        <w:jc w:val="center"/>
        <w:rPr>
          <w:rFonts w:ascii="Arial Narrow" w:hAnsi="Arial Narrow"/>
          <w:b/>
        </w:rPr>
      </w:pPr>
    </w:p>
    <w:p w:rsidR="00BE46AB" w:rsidRDefault="00BE46AB" w:rsidP="007D5EC9">
      <w:pPr>
        <w:jc w:val="center"/>
        <w:rPr>
          <w:rFonts w:ascii="Arial Narrow" w:hAnsi="Arial Narrow"/>
          <w:b/>
        </w:rPr>
      </w:pPr>
    </w:p>
    <w:p w:rsidR="00BE46AB" w:rsidRDefault="00BE46AB" w:rsidP="007D5EC9">
      <w:pPr>
        <w:jc w:val="center"/>
        <w:rPr>
          <w:rFonts w:ascii="Arial Narrow" w:hAnsi="Arial Narrow"/>
          <w:b/>
        </w:rPr>
      </w:pPr>
    </w:p>
    <w:p w:rsidR="00D545BB" w:rsidRDefault="00D545BB" w:rsidP="00D545BB">
      <w:pPr>
        <w:tabs>
          <w:tab w:val="left" w:pos="4320"/>
        </w:tabs>
      </w:pPr>
      <w:r w:rsidRPr="003F5C3F">
        <w:rPr>
          <w:b/>
          <w:u w:val="single"/>
        </w:rPr>
        <w:t>NB</w:t>
      </w:r>
      <w:r>
        <w:t> : Les soumissionnaires sont informés que leurs offres financières doivent être élaborées dans le respect des prix contenus dans la dernière version du répertoire des prix de référence disponible sur le site du Ministère de l’Economie et des Finances à l’adresse htt://finances.gouv.tg. Dans le cas contraire, leurs offres financières seront redressées.</w:t>
      </w:r>
    </w:p>
    <w:p w:rsidR="00BE46AB" w:rsidRDefault="00BE46AB" w:rsidP="007D5EC9">
      <w:pPr>
        <w:jc w:val="center"/>
        <w:rPr>
          <w:rFonts w:ascii="Arial Narrow" w:hAnsi="Arial Narrow"/>
          <w:b/>
        </w:rPr>
      </w:pPr>
    </w:p>
    <w:p w:rsidR="00BE46AB" w:rsidRDefault="00BE46AB" w:rsidP="007D5EC9">
      <w:pPr>
        <w:jc w:val="center"/>
        <w:rPr>
          <w:rFonts w:ascii="Arial Narrow" w:hAnsi="Arial Narrow"/>
          <w:b/>
        </w:rPr>
      </w:pPr>
    </w:p>
    <w:p w:rsidR="00BE46AB" w:rsidRDefault="00BE46AB" w:rsidP="007D5EC9">
      <w:pPr>
        <w:jc w:val="center"/>
        <w:rPr>
          <w:rFonts w:ascii="Arial Narrow" w:hAnsi="Arial Narrow"/>
          <w:b/>
        </w:rPr>
      </w:pPr>
    </w:p>
    <w:p w:rsidR="004144A2" w:rsidRDefault="004144A2"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9241EF" w:rsidRDefault="009241EF" w:rsidP="00323EA6">
      <w:pPr>
        <w:tabs>
          <w:tab w:val="left" w:pos="4320"/>
        </w:tabs>
      </w:pPr>
    </w:p>
    <w:p w:rsidR="00D73A52" w:rsidRDefault="00D73A52" w:rsidP="00D73A52">
      <w:pPr>
        <w:ind w:left="720" w:hanging="720"/>
        <w:rPr>
          <w:sz w:val="16"/>
        </w:rPr>
      </w:pPr>
    </w:p>
    <w:tbl>
      <w:tblPr>
        <w:tblW w:w="0" w:type="auto"/>
        <w:tblLayout w:type="fixed"/>
        <w:tblLook w:val="0000" w:firstRow="0" w:lastRow="0" w:firstColumn="0" w:lastColumn="0" w:noHBand="0" w:noVBand="0"/>
      </w:tblPr>
      <w:tblGrid>
        <w:gridCol w:w="9198"/>
      </w:tblGrid>
      <w:tr w:rsidR="00D73A52" w:rsidTr="00D73A52">
        <w:trPr>
          <w:trHeight w:val="900"/>
        </w:trPr>
        <w:tc>
          <w:tcPr>
            <w:tcW w:w="9198" w:type="dxa"/>
            <w:tcBorders>
              <w:top w:val="nil"/>
              <w:left w:val="nil"/>
              <w:bottom w:val="nil"/>
              <w:right w:val="nil"/>
            </w:tcBorders>
          </w:tcPr>
          <w:p w:rsidR="00D73A52" w:rsidRDefault="00D73A52" w:rsidP="00D73A52">
            <w:pPr>
              <w:pStyle w:val="SectionIVHeader"/>
              <w:rPr>
                <w:highlight w:val="yellow"/>
                <w:lang w:val="en-US"/>
              </w:rPr>
            </w:pPr>
            <w:bookmarkStart w:id="368" w:name="_Toc41971544"/>
            <w:bookmarkStart w:id="369" w:name="_Toc55810869"/>
            <w:r>
              <w:lastRenderedPageBreak/>
              <w:t>Formulaires</w:t>
            </w:r>
            <w:r>
              <w:rPr>
                <w:lang w:val="en-US"/>
              </w:rPr>
              <w:t xml:space="preserve"> de Proposition techni</w:t>
            </w:r>
            <w:bookmarkEnd w:id="368"/>
            <w:r>
              <w:rPr>
                <w:lang w:val="en-US"/>
              </w:rPr>
              <w:t>que</w:t>
            </w:r>
            <w:bookmarkEnd w:id="369"/>
          </w:p>
        </w:tc>
      </w:tr>
    </w:tbl>
    <w:p w:rsidR="00D73A52" w:rsidRDefault="00D73A52" w:rsidP="009A4091">
      <w:pPr>
        <w:numPr>
          <w:ilvl w:val="0"/>
          <w:numId w:val="39"/>
        </w:numPr>
        <w:jc w:val="left"/>
        <w:rPr>
          <w:b/>
          <w:sz w:val="28"/>
          <w:szCs w:val="28"/>
        </w:rPr>
      </w:pPr>
      <w:r>
        <w:rPr>
          <w:b/>
          <w:sz w:val="28"/>
          <w:szCs w:val="28"/>
        </w:rPr>
        <w:t>Personnel affecté aux Travaux</w:t>
      </w:r>
    </w:p>
    <w:p w:rsidR="0036324C" w:rsidRDefault="0036324C" w:rsidP="0036324C">
      <w:pPr>
        <w:jc w:val="left"/>
        <w:rPr>
          <w:b/>
          <w:sz w:val="28"/>
          <w:szCs w:val="28"/>
        </w:rPr>
      </w:pPr>
    </w:p>
    <w:p w:rsidR="0036324C" w:rsidRDefault="0036324C" w:rsidP="0036324C">
      <w:pPr>
        <w:jc w:val="left"/>
        <w:rPr>
          <w:b/>
          <w:sz w:val="28"/>
          <w:szCs w:val="28"/>
        </w:rPr>
      </w:pPr>
    </w:p>
    <w:p w:rsidR="0036324C" w:rsidRDefault="0036324C" w:rsidP="0036324C">
      <w:pPr>
        <w:jc w:val="left"/>
        <w:rPr>
          <w:b/>
          <w:sz w:val="28"/>
          <w:szCs w:val="28"/>
        </w:rPr>
      </w:pPr>
    </w:p>
    <w:p w:rsidR="00D73A52" w:rsidRDefault="00D73A52" w:rsidP="009A4091">
      <w:pPr>
        <w:numPr>
          <w:ilvl w:val="0"/>
          <w:numId w:val="39"/>
        </w:numPr>
        <w:jc w:val="left"/>
      </w:pPr>
      <w:r>
        <w:rPr>
          <w:b/>
          <w:sz w:val="28"/>
          <w:szCs w:val="28"/>
        </w:rPr>
        <w:t>Matériel affecté aux Travaux</w:t>
      </w:r>
    </w:p>
    <w:p w:rsidR="0036324C" w:rsidRDefault="0036324C" w:rsidP="0036324C">
      <w:pPr>
        <w:jc w:val="left"/>
        <w:rPr>
          <w:b/>
          <w:sz w:val="28"/>
          <w:szCs w:val="28"/>
        </w:rPr>
      </w:pPr>
    </w:p>
    <w:p w:rsidR="0036324C" w:rsidRDefault="0036324C" w:rsidP="0036324C">
      <w:pPr>
        <w:jc w:val="left"/>
        <w:rPr>
          <w:b/>
          <w:sz w:val="28"/>
          <w:szCs w:val="28"/>
        </w:rPr>
      </w:pPr>
    </w:p>
    <w:p w:rsidR="0036324C" w:rsidRDefault="0036324C" w:rsidP="0036324C">
      <w:pPr>
        <w:jc w:val="left"/>
        <w:rPr>
          <w:b/>
          <w:sz w:val="28"/>
          <w:szCs w:val="28"/>
        </w:rPr>
      </w:pPr>
    </w:p>
    <w:p w:rsidR="00D73A52" w:rsidRDefault="00D73A52" w:rsidP="009A4091">
      <w:pPr>
        <w:numPr>
          <w:ilvl w:val="0"/>
          <w:numId w:val="39"/>
        </w:numPr>
        <w:jc w:val="left"/>
      </w:pPr>
      <w:r>
        <w:rPr>
          <w:b/>
          <w:sz w:val="28"/>
          <w:szCs w:val="28"/>
        </w:rPr>
        <w:t>Organisation des travaux sur site</w:t>
      </w:r>
    </w:p>
    <w:p w:rsidR="0036324C" w:rsidRDefault="0036324C" w:rsidP="0036324C">
      <w:pPr>
        <w:jc w:val="left"/>
        <w:rPr>
          <w:b/>
          <w:sz w:val="28"/>
          <w:szCs w:val="28"/>
        </w:rPr>
      </w:pPr>
    </w:p>
    <w:p w:rsidR="0036324C" w:rsidRDefault="0036324C" w:rsidP="0036324C">
      <w:pPr>
        <w:jc w:val="left"/>
        <w:rPr>
          <w:b/>
          <w:sz w:val="28"/>
          <w:szCs w:val="28"/>
        </w:rPr>
      </w:pPr>
    </w:p>
    <w:p w:rsidR="0036324C" w:rsidRDefault="0036324C" w:rsidP="0036324C">
      <w:pPr>
        <w:jc w:val="left"/>
        <w:rPr>
          <w:b/>
          <w:sz w:val="28"/>
          <w:szCs w:val="28"/>
        </w:rPr>
      </w:pPr>
    </w:p>
    <w:p w:rsidR="00D73A52" w:rsidRDefault="00D73A52" w:rsidP="009A4091">
      <w:pPr>
        <w:numPr>
          <w:ilvl w:val="0"/>
          <w:numId w:val="39"/>
        </w:numPr>
        <w:jc w:val="left"/>
        <w:rPr>
          <w:b/>
          <w:sz w:val="28"/>
          <w:szCs w:val="28"/>
        </w:rPr>
      </w:pPr>
      <w:r>
        <w:rPr>
          <w:b/>
          <w:sz w:val="28"/>
          <w:szCs w:val="28"/>
        </w:rPr>
        <w:t xml:space="preserve">Méthode de réalisation </w:t>
      </w:r>
    </w:p>
    <w:p w:rsidR="0036324C" w:rsidRDefault="0036324C" w:rsidP="0036324C">
      <w:pPr>
        <w:jc w:val="left"/>
        <w:rPr>
          <w:b/>
          <w:sz w:val="28"/>
          <w:szCs w:val="28"/>
        </w:rPr>
      </w:pPr>
    </w:p>
    <w:p w:rsidR="0036324C" w:rsidRDefault="0036324C" w:rsidP="0036324C">
      <w:pPr>
        <w:jc w:val="left"/>
        <w:rPr>
          <w:b/>
          <w:sz w:val="28"/>
          <w:szCs w:val="28"/>
        </w:rPr>
      </w:pPr>
    </w:p>
    <w:p w:rsidR="0036324C" w:rsidRDefault="0036324C" w:rsidP="0036324C">
      <w:pPr>
        <w:jc w:val="left"/>
        <w:rPr>
          <w:b/>
          <w:sz w:val="28"/>
          <w:szCs w:val="28"/>
        </w:rPr>
      </w:pPr>
    </w:p>
    <w:p w:rsidR="00D73A52" w:rsidRDefault="00D73A52" w:rsidP="009A4091">
      <w:pPr>
        <w:numPr>
          <w:ilvl w:val="0"/>
          <w:numId w:val="39"/>
        </w:numPr>
        <w:jc w:val="left"/>
      </w:pPr>
      <w:r>
        <w:rPr>
          <w:b/>
          <w:sz w:val="28"/>
          <w:szCs w:val="28"/>
        </w:rPr>
        <w:t>Programme/Calendrier de Mobilisation</w:t>
      </w:r>
    </w:p>
    <w:p w:rsidR="0036324C" w:rsidRDefault="0036324C" w:rsidP="0036324C">
      <w:pPr>
        <w:jc w:val="left"/>
        <w:rPr>
          <w:b/>
          <w:sz w:val="28"/>
          <w:szCs w:val="28"/>
        </w:rPr>
      </w:pPr>
    </w:p>
    <w:p w:rsidR="0036324C" w:rsidRDefault="0036324C" w:rsidP="0036324C">
      <w:pPr>
        <w:jc w:val="left"/>
        <w:rPr>
          <w:b/>
          <w:sz w:val="28"/>
          <w:szCs w:val="28"/>
        </w:rPr>
      </w:pPr>
    </w:p>
    <w:p w:rsidR="0036324C" w:rsidRDefault="0036324C" w:rsidP="0036324C">
      <w:pPr>
        <w:jc w:val="left"/>
        <w:rPr>
          <w:b/>
          <w:sz w:val="28"/>
          <w:szCs w:val="28"/>
        </w:rPr>
      </w:pPr>
    </w:p>
    <w:p w:rsidR="00D73A52" w:rsidRDefault="00D73A52" w:rsidP="009A4091">
      <w:pPr>
        <w:numPr>
          <w:ilvl w:val="0"/>
          <w:numId w:val="39"/>
        </w:numPr>
        <w:jc w:val="left"/>
      </w:pPr>
      <w:r>
        <w:rPr>
          <w:b/>
          <w:sz w:val="28"/>
          <w:szCs w:val="28"/>
        </w:rPr>
        <w:t>Programme/Calendrier de Construction</w:t>
      </w:r>
      <w:r>
        <w:t xml:space="preserve"> </w:t>
      </w:r>
    </w:p>
    <w:p w:rsidR="0036324C" w:rsidRDefault="0036324C" w:rsidP="0036324C">
      <w:pPr>
        <w:jc w:val="left"/>
        <w:rPr>
          <w:b/>
          <w:sz w:val="28"/>
          <w:szCs w:val="28"/>
        </w:rPr>
      </w:pPr>
    </w:p>
    <w:p w:rsidR="0036324C" w:rsidRDefault="0036324C" w:rsidP="0036324C">
      <w:pPr>
        <w:jc w:val="left"/>
        <w:rPr>
          <w:b/>
          <w:sz w:val="28"/>
          <w:szCs w:val="28"/>
        </w:rPr>
      </w:pPr>
    </w:p>
    <w:p w:rsidR="0036324C" w:rsidRDefault="0036324C" w:rsidP="0036324C">
      <w:pPr>
        <w:jc w:val="left"/>
        <w:rPr>
          <w:b/>
          <w:sz w:val="28"/>
          <w:szCs w:val="28"/>
        </w:rPr>
      </w:pPr>
    </w:p>
    <w:p w:rsidR="00D73A52" w:rsidRDefault="00D73A52" w:rsidP="009A4091">
      <w:pPr>
        <w:numPr>
          <w:ilvl w:val="0"/>
          <w:numId w:val="39"/>
        </w:numPr>
        <w:jc w:val="left"/>
      </w:pPr>
      <w:r>
        <w:rPr>
          <w:b/>
          <w:sz w:val="28"/>
          <w:szCs w:val="28"/>
        </w:rPr>
        <w:t>Autres</w:t>
      </w:r>
    </w:p>
    <w:p w:rsidR="00D73A52" w:rsidRDefault="00D73A52" w:rsidP="00D73A52">
      <w:pPr>
        <w:pStyle w:val="SectionIVHeader"/>
        <w:rPr>
          <w:i/>
        </w:rPr>
      </w:pPr>
      <w:r>
        <w:rPr>
          <w:i/>
        </w:rPr>
        <w:br w:type="page"/>
      </w:r>
      <w:bookmarkStart w:id="370" w:name="_Toc55810870"/>
      <w:r>
        <w:lastRenderedPageBreak/>
        <w:t>Formulaires de qualification</w:t>
      </w:r>
      <w:bookmarkEnd w:id="370"/>
    </w:p>
    <w:p w:rsidR="00D73A52" w:rsidRDefault="00D73A52" w:rsidP="00D73A52">
      <w:pPr>
        <w:pStyle w:val="Subtitle2"/>
        <w:numPr>
          <w:ilvl w:val="12"/>
          <w:numId w:val="0"/>
        </w:numPr>
      </w:pPr>
      <w:r>
        <w:t>Formulaire ELI – 1.1</w:t>
      </w:r>
    </w:p>
    <w:p w:rsidR="00D73A52" w:rsidRDefault="00D73A52" w:rsidP="00D73A52">
      <w:pPr>
        <w:pStyle w:val="Subtitle2"/>
        <w:numPr>
          <w:ilvl w:val="12"/>
          <w:numId w:val="0"/>
        </w:numPr>
      </w:pPr>
      <w:bookmarkStart w:id="371" w:name="_Toc188499985"/>
      <w:bookmarkStart w:id="372" w:name="_Toc82587974"/>
      <w:bookmarkStart w:id="373" w:name="_Toc498847215"/>
      <w:bookmarkStart w:id="374" w:name="_Toc498850087"/>
      <w:bookmarkStart w:id="375" w:name="_Toc498851692"/>
      <w:bookmarkStart w:id="376" w:name="_Toc499021794"/>
      <w:bookmarkStart w:id="377" w:name="_Toc499023477"/>
      <w:bookmarkStart w:id="378" w:name="_Toc501529959"/>
      <w:bookmarkStart w:id="379" w:name="_Toc25474901"/>
      <w:r>
        <w:t>Formulaire de renseignements sur le Candidat</w:t>
      </w:r>
      <w:bookmarkEnd w:id="371"/>
    </w:p>
    <w:p w:rsidR="00D73A52" w:rsidRDefault="00D73A52" w:rsidP="00D73A52">
      <w:pPr>
        <w:pStyle w:val="SectionVHeader"/>
        <w:rPr>
          <w:lang w:val="fr-FR"/>
        </w:rPr>
      </w:pPr>
    </w:p>
    <w:p w:rsidR="00D73A52" w:rsidRDefault="00D73A52" w:rsidP="00D73A52">
      <w:pPr>
        <w:rPr>
          <w:i/>
          <w:iCs/>
        </w:rPr>
      </w:pPr>
      <w:bookmarkStart w:id="380" w:name="_Toc77404716"/>
      <w:r>
        <w:rPr>
          <w:i/>
          <w:iCs/>
        </w:rPr>
        <w:t>[Le Candidat remplit le tableau ci-dessous conformément aux instructions entre crochets. Le tableau ne doit pas être modifié. Aucune substitution ne sera admise.]</w:t>
      </w:r>
      <w:bookmarkEnd w:id="380"/>
    </w:p>
    <w:p w:rsidR="00D73A52" w:rsidRDefault="00D73A52" w:rsidP="00D73A52">
      <w:pPr>
        <w:jc w:val="center"/>
      </w:pPr>
    </w:p>
    <w:p w:rsidR="00D73A52" w:rsidRDefault="00D73A52" w:rsidP="00D73A52">
      <w:pPr>
        <w:jc w:val="center"/>
      </w:pPr>
    </w:p>
    <w:p w:rsidR="00D73A52" w:rsidRDefault="00D73A52" w:rsidP="00D73A52">
      <w:pPr>
        <w:jc w:val="right"/>
      </w:pPr>
      <w:r>
        <w:t xml:space="preserve">Date: </w:t>
      </w:r>
      <w:r>
        <w:rPr>
          <w:i/>
          <w:iCs/>
        </w:rPr>
        <w:t>[Insérer la date (jour, mois, année) de remise de l’offre]</w:t>
      </w:r>
    </w:p>
    <w:p w:rsidR="00D73A52" w:rsidRDefault="00FC0356" w:rsidP="00D73A52">
      <w:pPr>
        <w:ind w:right="72"/>
        <w:jc w:val="right"/>
      </w:pPr>
      <w:r>
        <w:t>DRP</w:t>
      </w:r>
      <w:r w:rsidR="00D73A52">
        <w:t xml:space="preserve"> No.: </w:t>
      </w:r>
      <w:r w:rsidR="00D73A52">
        <w:rPr>
          <w:i/>
          <w:iCs/>
        </w:rPr>
        <w:t xml:space="preserve">[Insérer le nom de l’Avis </w:t>
      </w:r>
      <w:r w:rsidR="00007AC2">
        <w:rPr>
          <w:i/>
          <w:iCs/>
        </w:rPr>
        <w:t>de demande de renseignement de prix</w:t>
      </w:r>
      <w:r w:rsidR="00D73A52">
        <w:rPr>
          <w:i/>
          <w:iCs/>
        </w:rPr>
        <w:t>]</w:t>
      </w:r>
    </w:p>
    <w:p w:rsidR="00D73A52" w:rsidRDefault="00D73A52" w:rsidP="00D73A52">
      <w:pPr>
        <w:ind w:right="72"/>
        <w:jc w:val="right"/>
      </w:pPr>
    </w:p>
    <w:p w:rsidR="00D73A52" w:rsidRDefault="00D73A52" w:rsidP="00D73A52">
      <w:pPr>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D73A52" w:rsidTr="00D73A52">
        <w:trPr>
          <w:cantSplit/>
          <w:trHeight w:val="440"/>
        </w:trPr>
        <w:tc>
          <w:tcPr>
            <w:tcW w:w="9180" w:type="dxa"/>
            <w:tcBorders>
              <w:bottom w:val="nil"/>
            </w:tcBorders>
          </w:tcPr>
          <w:p w:rsidR="00D73A52" w:rsidRDefault="00D73A52" w:rsidP="00D73A52">
            <w:pPr>
              <w:spacing w:before="40" w:after="40"/>
              <w:ind w:left="360" w:hanging="360"/>
              <w:rPr>
                <w:bCs/>
                <w:i/>
                <w:iCs/>
              </w:rPr>
            </w:pPr>
            <w:r>
              <w:rPr>
                <w:spacing w:val="-2"/>
              </w:rPr>
              <w:t>1. Nom du Candidat </w:t>
            </w:r>
            <w:r>
              <w:t xml:space="preserve">: </w:t>
            </w:r>
            <w:r>
              <w:rPr>
                <w:bCs/>
                <w:i/>
                <w:iCs/>
              </w:rPr>
              <w:t>[Insérer le nom du Candidat]</w:t>
            </w:r>
          </w:p>
          <w:p w:rsidR="00D73A52" w:rsidRDefault="00D73A52" w:rsidP="00D73A52">
            <w:pPr>
              <w:spacing w:before="40" w:after="40"/>
            </w:pPr>
          </w:p>
        </w:tc>
      </w:tr>
      <w:tr w:rsidR="00D73A52" w:rsidTr="00D73A52">
        <w:trPr>
          <w:cantSplit/>
          <w:trHeight w:val="674"/>
        </w:trPr>
        <w:tc>
          <w:tcPr>
            <w:tcW w:w="9180" w:type="dxa"/>
            <w:tcBorders>
              <w:left w:val="single" w:sz="4" w:space="0" w:color="auto"/>
            </w:tcBorders>
          </w:tcPr>
          <w:p w:rsidR="00D73A52" w:rsidRDefault="00D73A52" w:rsidP="00D73A52">
            <w:pPr>
              <w:spacing w:before="40" w:after="40"/>
              <w:ind w:left="360" w:hanging="360"/>
              <w:rPr>
                <w:bCs/>
                <w:i/>
                <w:iCs/>
                <w:spacing w:val="-2"/>
              </w:rPr>
            </w:pPr>
            <w:r>
              <w:rPr>
                <w:spacing w:val="-2"/>
              </w:rPr>
              <w:t xml:space="preserve">2. En cas de groupement, noms de tous les membres : </w:t>
            </w:r>
            <w:r>
              <w:rPr>
                <w:bCs/>
                <w:i/>
                <w:iCs/>
              </w:rPr>
              <w:t>[Insérer le nom de chaque membre du groupement]</w:t>
            </w:r>
          </w:p>
          <w:p w:rsidR="00D73A52" w:rsidRDefault="00D73A52" w:rsidP="00D73A52">
            <w:pPr>
              <w:spacing w:before="40" w:after="40"/>
              <w:rPr>
                <w:spacing w:val="-2"/>
              </w:rPr>
            </w:pPr>
          </w:p>
        </w:tc>
      </w:tr>
      <w:tr w:rsidR="00D73A52" w:rsidTr="00D73A52">
        <w:trPr>
          <w:cantSplit/>
          <w:trHeight w:val="674"/>
        </w:trPr>
        <w:tc>
          <w:tcPr>
            <w:tcW w:w="9180" w:type="dxa"/>
            <w:tcBorders>
              <w:left w:val="single" w:sz="4" w:space="0" w:color="auto"/>
            </w:tcBorders>
          </w:tcPr>
          <w:p w:rsidR="00D73A52" w:rsidRDefault="00D73A52" w:rsidP="00D73A52">
            <w:pPr>
              <w:spacing w:before="40" w:after="40"/>
            </w:pPr>
            <w:r>
              <w:t>3. Pays où le Candidat est, ou sera légalement enregistré</w:t>
            </w:r>
            <w:r>
              <w:rPr>
                <w:spacing w:val="-2"/>
              </w:rPr>
              <w:t>:</w:t>
            </w:r>
            <w:r>
              <w:rPr>
                <w:b/>
              </w:rPr>
              <w:t xml:space="preserve"> </w:t>
            </w:r>
            <w:r>
              <w:rPr>
                <w:bCs/>
                <w:i/>
                <w:iCs/>
              </w:rPr>
              <w:t>[Insérer le nom du pays de base fixe ou d’établissement stable ou d’inscription au registre du commerce]</w:t>
            </w:r>
          </w:p>
        </w:tc>
      </w:tr>
      <w:tr w:rsidR="00D73A52" w:rsidTr="00D73A52">
        <w:trPr>
          <w:cantSplit/>
          <w:trHeight w:val="674"/>
        </w:trPr>
        <w:tc>
          <w:tcPr>
            <w:tcW w:w="9180" w:type="dxa"/>
            <w:tcBorders>
              <w:left w:val="single" w:sz="4" w:space="0" w:color="auto"/>
            </w:tcBorders>
          </w:tcPr>
          <w:p w:rsidR="00D73A52" w:rsidRDefault="00D73A52" w:rsidP="00D73A52">
            <w:pPr>
              <w:spacing w:before="40" w:after="40"/>
              <w:rPr>
                <w:spacing w:val="-2"/>
              </w:rPr>
            </w:pPr>
            <w:r>
              <w:rPr>
                <w:spacing w:val="-2"/>
              </w:rPr>
              <w:t xml:space="preserve">4. Année d’enregistrement du Candidat : </w:t>
            </w:r>
            <w:r>
              <w:rPr>
                <w:bCs/>
                <w:i/>
                <w:iCs/>
              </w:rPr>
              <w:t>[Insérer l’année d’enregistrement]</w:t>
            </w:r>
          </w:p>
        </w:tc>
      </w:tr>
      <w:tr w:rsidR="00D73A52" w:rsidTr="00D73A52">
        <w:trPr>
          <w:cantSplit/>
        </w:trPr>
        <w:tc>
          <w:tcPr>
            <w:tcW w:w="9180" w:type="dxa"/>
            <w:tcBorders>
              <w:left w:val="single" w:sz="4" w:space="0" w:color="auto"/>
            </w:tcBorders>
          </w:tcPr>
          <w:p w:rsidR="00D73A52" w:rsidRDefault="00D73A52" w:rsidP="00D73A52">
            <w:pPr>
              <w:spacing w:before="40" w:after="40"/>
              <w:rPr>
                <w:bCs/>
                <w:i/>
                <w:iCs/>
                <w:spacing w:val="-2"/>
              </w:rPr>
            </w:pPr>
            <w:r>
              <w:rPr>
                <w:spacing w:val="-2"/>
              </w:rPr>
              <w:t xml:space="preserve">5. Adresse officielle du Candidat dans le pays d’enregistrement : </w:t>
            </w:r>
            <w:r>
              <w:rPr>
                <w:bCs/>
                <w:i/>
                <w:iCs/>
              </w:rPr>
              <w:t>[Insérer l’adresse légale du Candidat dans le pays d’enregistrement]</w:t>
            </w:r>
          </w:p>
          <w:p w:rsidR="00D73A52" w:rsidRDefault="00D73A52" w:rsidP="00D73A52">
            <w:pPr>
              <w:spacing w:before="40" w:after="40"/>
              <w:rPr>
                <w:spacing w:val="-2"/>
              </w:rPr>
            </w:pPr>
          </w:p>
        </w:tc>
      </w:tr>
      <w:tr w:rsidR="00D73A52" w:rsidTr="00D73A52">
        <w:trPr>
          <w:cantSplit/>
        </w:trPr>
        <w:tc>
          <w:tcPr>
            <w:tcW w:w="9180" w:type="dxa"/>
          </w:tcPr>
          <w:p w:rsidR="00D73A52" w:rsidRDefault="00D73A52" w:rsidP="00D73A52">
            <w:pPr>
              <w:pStyle w:val="Outline"/>
              <w:suppressAutoHyphens/>
              <w:spacing w:before="120" w:after="40"/>
              <w:rPr>
                <w:spacing w:val="-2"/>
                <w:kern w:val="0"/>
              </w:rPr>
            </w:pPr>
            <w:r>
              <w:rPr>
                <w:spacing w:val="-2"/>
                <w:kern w:val="0"/>
              </w:rPr>
              <w:t xml:space="preserve">6. Renseignement sur le représentant dûment habilité du Candidat: </w:t>
            </w:r>
          </w:p>
          <w:p w:rsidR="00D73A52" w:rsidRDefault="00D73A52" w:rsidP="00D73A52">
            <w:pPr>
              <w:pStyle w:val="Outline1"/>
              <w:keepNext w:val="0"/>
              <w:suppressAutoHyphens/>
              <w:spacing w:before="120" w:after="40"/>
              <w:ind w:left="360" w:hanging="360"/>
              <w:rPr>
                <w:spacing w:val="-2"/>
                <w:kern w:val="0"/>
              </w:rPr>
            </w:pPr>
            <w:r>
              <w:rPr>
                <w:spacing w:val="-2"/>
                <w:kern w:val="0"/>
              </w:rPr>
              <w:t xml:space="preserve">   Nom:</w:t>
            </w:r>
            <w:r>
              <w:rPr>
                <w:b/>
              </w:rPr>
              <w:t xml:space="preserve"> </w:t>
            </w:r>
            <w:r>
              <w:rPr>
                <w:bCs/>
                <w:i/>
                <w:iCs/>
              </w:rPr>
              <w:t>[Insérer le nom du représentant du Candidat]</w:t>
            </w:r>
          </w:p>
          <w:p w:rsidR="00D73A52" w:rsidRDefault="00D73A52" w:rsidP="00D73A52">
            <w:pPr>
              <w:spacing w:before="120" w:after="40"/>
              <w:rPr>
                <w:spacing w:val="-2"/>
              </w:rPr>
            </w:pPr>
            <w:r>
              <w:rPr>
                <w:spacing w:val="-2"/>
              </w:rPr>
              <w:t xml:space="preserve">   Adresse:</w:t>
            </w:r>
            <w:r>
              <w:rPr>
                <w:b/>
              </w:rPr>
              <w:t xml:space="preserve"> </w:t>
            </w:r>
            <w:r>
              <w:rPr>
                <w:bCs/>
                <w:i/>
                <w:iCs/>
              </w:rPr>
              <w:t xml:space="preserve">[Insérer l’adresse du </w:t>
            </w:r>
            <w:r>
              <w:rPr>
                <w:bCs/>
                <w:i/>
                <w:iCs/>
                <w:kern w:val="28"/>
              </w:rPr>
              <w:t xml:space="preserve">représentant </w:t>
            </w:r>
            <w:r>
              <w:rPr>
                <w:bCs/>
                <w:i/>
                <w:iCs/>
              </w:rPr>
              <w:t>du Candidat]</w:t>
            </w:r>
          </w:p>
          <w:p w:rsidR="00D73A52" w:rsidRDefault="00D73A52" w:rsidP="00D73A52">
            <w:pPr>
              <w:spacing w:before="120" w:after="40"/>
              <w:rPr>
                <w:bCs/>
                <w:i/>
                <w:iCs/>
                <w:spacing w:val="-2"/>
              </w:rPr>
            </w:pPr>
            <w:r>
              <w:rPr>
                <w:spacing w:val="-2"/>
              </w:rPr>
              <w:t xml:space="preserve">   Téléphone/Fax :</w:t>
            </w:r>
            <w:r>
              <w:rPr>
                <w:b/>
              </w:rPr>
              <w:t xml:space="preserve"> </w:t>
            </w:r>
            <w:r>
              <w:rPr>
                <w:bCs/>
                <w:i/>
                <w:iCs/>
              </w:rPr>
              <w:t>[Insérer le no</w:t>
            </w:r>
            <w:r>
              <w:rPr>
                <w:bCs/>
                <w:i/>
                <w:iCs/>
                <w:spacing w:val="-2"/>
              </w:rPr>
              <w:t xml:space="preserve"> </w:t>
            </w:r>
            <w:r>
              <w:rPr>
                <w:bCs/>
                <w:i/>
                <w:iCs/>
              </w:rPr>
              <w:t xml:space="preserve">de téléphone/fax du </w:t>
            </w:r>
            <w:r>
              <w:rPr>
                <w:bCs/>
                <w:i/>
                <w:iCs/>
                <w:kern w:val="28"/>
              </w:rPr>
              <w:t xml:space="preserve">représentant </w:t>
            </w:r>
            <w:r>
              <w:rPr>
                <w:bCs/>
                <w:i/>
                <w:iCs/>
              </w:rPr>
              <w:t>du Candidat]</w:t>
            </w:r>
          </w:p>
          <w:p w:rsidR="00D73A52" w:rsidRDefault="00D73A52" w:rsidP="00D73A52">
            <w:pPr>
              <w:spacing w:before="120" w:after="40"/>
              <w:rPr>
                <w:spacing w:val="-2"/>
              </w:rPr>
            </w:pPr>
            <w:r>
              <w:rPr>
                <w:spacing w:val="-2"/>
              </w:rPr>
              <w:t xml:space="preserve">   Adresse électronique:</w:t>
            </w:r>
            <w:r>
              <w:rPr>
                <w:b/>
              </w:rPr>
              <w:t xml:space="preserve"> </w:t>
            </w:r>
            <w:r>
              <w:rPr>
                <w:bCs/>
                <w:i/>
                <w:iCs/>
              </w:rPr>
              <w:t xml:space="preserve">[Insérer l’adresse électronique du </w:t>
            </w:r>
            <w:r>
              <w:rPr>
                <w:bCs/>
                <w:i/>
                <w:iCs/>
                <w:kern w:val="28"/>
              </w:rPr>
              <w:t xml:space="preserve">représentant </w:t>
            </w:r>
            <w:r>
              <w:rPr>
                <w:bCs/>
                <w:i/>
                <w:iCs/>
              </w:rPr>
              <w:t>du Candidat]</w:t>
            </w:r>
          </w:p>
        </w:tc>
      </w:tr>
      <w:tr w:rsidR="00D73A52" w:rsidTr="00D73A52">
        <w:trPr>
          <w:cantSplit/>
        </w:trPr>
        <w:tc>
          <w:tcPr>
            <w:tcW w:w="9180" w:type="dxa"/>
          </w:tcPr>
          <w:p w:rsidR="00D73A52" w:rsidRDefault="00D73A52" w:rsidP="00D73A52">
            <w:pPr>
              <w:ind w:left="342" w:hanging="342"/>
              <w:rPr>
                <w:bCs/>
                <w:i/>
                <w:iCs/>
              </w:rPr>
            </w:pPr>
            <w:r>
              <w:t xml:space="preserve">7. </w:t>
            </w:r>
            <w:r>
              <w:tab/>
              <w:t xml:space="preserve">Ci-joint copie des originaux des documents ci-après: </w:t>
            </w:r>
            <w:r>
              <w:rPr>
                <w:bCs/>
                <w:i/>
                <w:iCs/>
              </w:rPr>
              <w:t>[Cocher la (les) case(s) correspondant aux documents originaux joints]</w:t>
            </w:r>
          </w:p>
          <w:p w:rsidR="00D73A52" w:rsidRDefault="00D73A52" w:rsidP="00D73A52">
            <w:pPr>
              <w:ind w:left="342" w:hanging="342"/>
              <w:rPr>
                <w:spacing w:val="-2"/>
              </w:rPr>
            </w:pPr>
            <w:r>
              <w:rPr>
                <w:spacing w:val="-2"/>
                <w:sz w:val="32"/>
              </w:rPr>
              <w:sym w:font="Symbol" w:char="F0F0"/>
            </w:r>
            <w:r>
              <w:rPr>
                <w:rFonts w:ascii="MT Extra" w:hAnsi="MT Extra"/>
                <w:spacing w:val="-2"/>
                <w:sz w:val="32"/>
              </w:rPr>
              <w:tab/>
            </w:r>
            <w:r>
              <w:t>Document d’enregistrement, d’inscription ou de constitution de la firme nommée au point 1 ci-dessus, en conformité avec l’</w:t>
            </w:r>
            <w:r w:rsidR="000512B8">
              <w:t>alinéa</w:t>
            </w:r>
            <w:r>
              <w:t xml:space="preserve"> 4.1 des IC</w:t>
            </w:r>
          </w:p>
          <w:p w:rsidR="00D73A52" w:rsidRDefault="00D73A52" w:rsidP="001F3FE5">
            <w:pPr>
              <w:numPr>
                <w:ilvl w:val="0"/>
                <w:numId w:val="20"/>
              </w:numPr>
              <w:overflowPunct/>
              <w:autoSpaceDE/>
              <w:autoSpaceDN/>
              <w:adjustRightInd/>
              <w:jc w:val="left"/>
              <w:textAlignment w:val="auto"/>
              <w:rPr>
                <w:spacing w:val="-2"/>
              </w:rPr>
            </w:pPr>
            <w:r>
              <w:t xml:space="preserve">En cas de groupement, </w:t>
            </w:r>
            <w:r w:rsidRPr="0036324C">
              <w:t>lettre d’intention de constituer un groupement</w:t>
            </w:r>
            <w:r>
              <w:t>, ou convention de groupement, en conformité avec l’</w:t>
            </w:r>
            <w:r w:rsidR="000512B8">
              <w:t>alinéa</w:t>
            </w:r>
            <w:r>
              <w:t xml:space="preserve"> 4.1 des IC</w:t>
            </w:r>
            <w:r>
              <w:rPr>
                <w:spacing w:val="-2"/>
              </w:rPr>
              <w:t>.</w:t>
            </w:r>
          </w:p>
        </w:tc>
      </w:tr>
    </w:tbl>
    <w:p w:rsidR="00D73A52" w:rsidRDefault="00D73A52" w:rsidP="00D73A52">
      <w:pPr>
        <w:pStyle w:val="Subtitle2"/>
        <w:numPr>
          <w:ilvl w:val="12"/>
          <w:numId w:val="0"/>
        </w:numPr>
      </w:pPr>
      <w:r>
        <w:rPr>
          <w:b w:val="0"/>
          <w:sz w:val="28"/>
          <w:szCs w:val="28"/>
        </w:rPr>
        <w:br w:type="page"/>
      </w:r>
      <w:r>
        <w:lastRenderedPageBreak/>
        <w:t>Formulaire ELI – 1.2</w:t>
      </w:r>
    </w:p>
    <w:p w:rsidR="00D73A52" w:rsidRDefault="00D73A52" w:rsidP="00D73A52">
      <w:pPr>
        <w:rPr>
          <w:b/>
          <w:sz w:val="28"/>
          <w:szCs w:val="28"/>
        </w:rPr>
      </w:pPr>
    </w:p>
    <w:p w:rsidR="00D73A52" w:rsidRDefault="00D73A52" w:rsidP="00D73A52">
      <w:pPr>
        <w:pStyle w:val="Subtitle2"/>
        <w:numPr>
          <w:ilvl w:val="12"/>
          <w:numId w:val="0"/>
        </w:numPr>
      </w:pPr>
      <w:bookmarkStart w:id="381" w:name="_Toc188499986"/>
      <w:r>
        <w:t>Formulaire de renseignements sur les membres de groupement</w:t>
      </w:r>
      <w:bookmarkEnd w:id="381"/>
    </w:p>
    <w:p w:rsidR="00D73A52" w:rsidRDefault="00D73A52" w:rsidP="00D73A52">
      <w:pPr>
        <w:pStyle w:val="Subtitle2"/>
        <w:numPr>
          <w:ilvl w:val="12"/>
          <w:numId w:val="0"/>
        </w:numPr>
      </w:pPr>
    </w:p>
    <w:p w:rsidR="00D73A52" w:rsidRDefault="00D73A52" w:rsidP="00D73A52">
      <w:pPr>
        <w:jc w:val="center"/>
        <w:rPr>
          <w:i/>
          <w:iCs/>
        </w:rPr>
      </w:pPr>
      <w:r>
        <w:rPr>
          <w:i/>
          <w:iCs/>
        </w:rPr>
        <w:t>[Le Candidat remplit le tableau ci-dessous conformément aux instructions entre crochets. Le tableau ne doit pas être modifié. Aucune substitution ne sera admise.]</w:t>
      </w:r>
    </w:p>
    <w:p w:rsidR="00D73A52" w:rsidRDefault="00D73A52" w:rsidP="00D73A52">
      <w:pPr>
        <w:jc w:val="right"/>
      </w:pPr>
    </w:p>
    <w:p w:rsidR="00D73A52" w:rsidRDefault="00D73A52" w:rsidP="00D73A52">
      <w:pPr>
        <w:jc w:val="right"/>
      </w:pPr>
      <w:r>
        <w:t xml:space="preserve">Date: </w:t>
      </w:r>
      <w:r>
        <w:rPr>
          <w:i/>
          <w:iCs/>
        </w:rPr>
        <w:t>[Insérer la date (jour, mois, année) de remise de l’offre]</w:t>
      </w:r>
    </w:p>
    <w:p w:rsidR="00D73A52" w:rsidRDefault="00FC0356" w:rsidP="00D73A52">
      <w:pPr>
        <w:ind w:right="72"/>
        <w:jc w:val="right"/>
      </w:pPr>
      <w:r>
        <w:t>DRP</w:t>
      </w:r>
      <w:r w:rsidR="00D73A52">
        <w:t xml:space="preserve"> No.: </w:t>
      </w:r>
      <w:r w:rsidR="00D73A52">
        <w:rPr>
          <w:bCs/>
          <w:i/>
          <w:iCs/>
        </w:rPr>
        <w:t xml:space="preserve">[Insérer le nom de l’Avis </w:t>
      </w:r>
      <w:r w:rsidR="00007AC2">
        <w:rPr>
          <w:bCs/>
          <w:i/>
          <w:iCs/>
        </w:rPr>
        <w:t>de demande de renseignement de prix</w:t>
      </w:r>
      <w:r w:rsidR="00D73A52">
        <w:rPr>
          <w:bCs/>
          <w:i/>
          <w:iCs/>
        </w:rPr>
        <w:t>]</w:t>
      </w:r>
    </w:p>
    <w:p w:rsidR="00D73A52" w:rsidRDefault="00D73A52" w:rsidP="00D73A52">
      <w:pPr>
        <w:ind w:right="72"/>
        <w:jc w:val="right"/>
        <w:rPr>
          <w:bCs/>
          <w:i/>
          <w:iCs/>
        </w:rPr>
      </w:pPr>
    </w:p>
    <w:p w:rsidR="00D73A52" w:rsidRDefault="00D73A52" w:rsidP="00D73A52">
      <w:pPr>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D73A52" w:rsidTr="00D73A52">
        <w:trPr>
          <w:cantSplit/>
          <w:trHeight w:val="440"/>
        </w:trPr>
        <w:tc>
          <w:tcPr>
            <w:tcW w:w="9180" w:type="dxa"/>
            <w:tcBorders>
              <w:bottom w:val="nil"/>
            </w:tcBorders>
          </w:tcPr>
          <w:p w:rsidR="00D73A52" w:rsidRDefault="00D73A52" w:rsidP="00D73A52">
            <w:pPr>
              <w:spacing w:before="40" w:after="40"/>
              <w:ind w:left="360" w:hanging="360"/>
              <w:rPr>
                <w:bCs/>
                <w:i/>
                <w:iCs/>
              </w:rPr>
            </w:pPr>
            <w:r>
              <w:rPr>
                <w:spacing w:val="-2"/>
              </w:rPr>
              <w:t>1. Nom du Candidat :</w:t>
            </w:r>
            <w:r>
              <w:t xml:space="preserve"> </w:t>
            </w:r>
            <w:r>
              <w:rPr>
                <w:bCs/>
                <w:i/>
                <w:iCs/>
              </w:rPr>
              <w:t>[Insérer le nom du Candidat]</w:t>
            </w:r>
          </w:p>
          <w:p w:rsidR="00D73A52" w:rsidRDefault="00D73A52" w:rsidP="00D73A52">
            <w:pPr>
              <w:spacing w:before="40" w:after="40"/>
            </w:pPr>
          </w:p>
        </w:tc>
      </w:tr>
      <w:tr w:rsidR="00D73A52" w:rsidTr="00D73A52">
        <w:trPr>
          <w:cantSplit/>
          <w:trHeight w:val="674"/>
        </w:trPr>
        <w:tc>
          <w:tcPr>
            <w:tcW w:w="9180" w:type="dxa"/>
            <w:tcBorders>
              <w:left w:val="single" w:sz="4" w:space="0" w:color="auto"/>
            </w:tcBorders>
          </w:tcPr>
          <w:p w:rsidR="00D73A52" w:rsidRDefault="00D73A52" w:rsidP="00D73A52">
            <w:pPr>
              <w:spacing w:before="40" w:after="40"/>
              <w:ind w:left="360" w:hanging="360"/>
              <w:rPr>
                <w:bCs/>
                <w:i/>
                <w:iCs/>
                <w:spacing w:val="-2"/>
              </w:rPr>
            </w:pPr>
            <w:r>
              <w:rPr>
                <w:spacing w:val="-2"/>
              </w:rPr>
              <w:t xml:space="preserve">2. Nom du membre du groupement : </w:t>
            </w:r>
            <w:r>
              <w:rPr>
                <w:bCs/>
                <w:i/>
                <w:iCs/>
              </w:rPr>
              <w:t>[Insérer le nom du membre du groupement]</w:t>
            </w:r>
          </w:p>
          <w:p w:rsidR="00D73A52" w:rsidRDefault="00D73A52" w:rsidP="00D73A52">
            <w:pPr>
              <w:spacing w:before="40" w:after="40"/>
              <w:rPr>
                <w:spacing w:val="-2"/>
              </w:rPr>
            </w:pPr>
          </w:p>
        </w:tc>
      </w:tr>
      <w:tr w:rsidR="00D73A52" w:rsidTr="00D73A52">
        <w:trPr>
          <w:cantSplit/>
          <w:trHeight w:val="674"/>
        </w:trPr>
        <w:tc>
          <w:tcPr>
            <w:tcW w:w="9180" w:type="dxa"/>
            <w:tcBorders>
              <w:left w:val="single" w:sz="4" w:space="0" w:color="auto"/>
            </w:tcBorders>
          </w:tcPr>
          <w:p w:rsidR="00D73A52" w:rsidRDefault="00D73A52" w:rsidP="00D73A52">
            <w:pPr>
              <w:spacing w:before="40" w:after="40"/>
            </w:pPr>
            <w:r>
              <w:t xml:space="preserve">3. Pays où le </w:t>
            </w:r>
            <w:r>
              <w:rPr>
                <w:spacing w:val="-2"/>
              </w:rPr>
              <w:t>membre du groupement</w:t>
            </w:r>
            <w:r>
              <w:t xml:space="preserve"> est, ou sera légalement enregistré</w:t>
            </w:r>
            <w:r>
              <w:rPr>
                <w:spacing w:val="-2"/>
              </w:rPr>
              <w:t xml:space="preserve">: </w:t>
            </w:r>
            <w:r>
              <w:rPr>
                <w:bCs/>
                <w:i/>
                <w:iCs/>
              </w:rPr>
              <w:t>[Insérer le nom du pays d’enregistrement du membre du groupement]</w:t>
            </w:r>
          </w:p>
        </w:tc>
      </w:tr>
      <w:tr w:rsidR="00D73A52" w:rsidTr="00D73A52">
        <w:trPr>
          <w:cantSplit/>
          <w:trHeight w:val="674"/>
        </w:trPr>
        <w:tc>
          <w:tcPr>
            <w:tcW w:w="9180" w:type="dxa"/>
            <w:tcBorders>
              <w:left w:val="single" w:sz="4" w:space="0" w:color="auto"/>
            </w:tcBorders>
          </w:tcPr>
          <w:p w:rsidR="00D73A52" w:rsidRDefault="00D73A52" w:rsidP="00D73A52">
            <w:pPr>
              <w:spacing w:before="40" w:after="40"/>
              <w:rPr>
                <w:spacing w:val="-2"/>
              </w:rPr>
            </w:pPr>
            <w:r>
              <w:rPr>
                <w:spacing w:val="-2"/>
              </w:rPr>
              <w:t xml:space="preserve">4. Année d’enregistrement du membre du groupement: </w:t>
            </w:r>
            <w:r>
              <w:rPr>
                <w:bCs/>
                <w:i/>
                <w:iCs/>
              </w:rPr>
              <w:t>[Insérer l’année d’enregistrement du membre du groupement]</w:t>
            </w:r>
          </w:p>
        </w:tc>
      </w:tr>
      <w:tr w:rsidR="00D73A52" w:rsidTr="00D73A52">
        <w:trPr>
          <w:cantSplit/>
        </w:trPr>
        <w:tc>
          <w:tcPr>
            <w:tcW w:w="9180" w:type="dxa"/>
            <w:tcBorders>
              <w:left w:val="single" w:sz="4" w:space="0" w:color="auto"/>
            </w:tcBorders>
          </w:tcPr>
          <w:p w:rsidR="00D73A52" w:rsidRDefault="00D73A52" w:rsidP="00D73A52">
            <w:pPr>
              <w:spacing w:before="40" w:after="40"/>
              <w:rPr>
                <w:spacing w:val="-2"/>
              </w:rPr>
            </w:pPr>
            <w:r>
              <w:rPr>
                <w:spacing w:val="-2"/>
              </w:rPr>
              <w:t xml:space="preserve">5. Adresse officielle du membre du groupement dans le pays d’enregistrement: </w:t>
            </w:r>
            <w:r>
              <w:rPr>
                <w:bCs/>
                <w:i/>
                <w:iCs/>
              </w:rPr>
              <w:t>[Insérer l’adresse légale du membre du groupement dans le pays d’enregistrement]</w:t>
            </w:r>
          </w:p>
        </w:tc>
      </w:tr>
      <w:tr w:rsidR="00D73A52" w:rsidTr="00D73A52">
        <w:trPr>
          <w:cantSplit/>
        </w:trPr>
        <w:tc>
          <w:tcPr>
            <w:tcW w:w="9180" w:type="dxa"/>
          </w:tcPr>
          <w:p w:rsidR="00D73A52" w:rsidRDefault="00D73A52" w:rsidP="00D73A52">
            <w:pPr>
              <w:pStyle w:val="Outline"/>
              <w:suppressAutoHyphens/>
              <w:spacing w:before="120" w:after="40"/>
              <w:rPr>
                <w:spacing w:val="-2"/>
                <w:kern w:val="0"/>
              </w:rPr>
            </w:pPr>
            <w:r>
              <w:rPr>
                <w:spacing w:val="-2"/>
                <w:kern w:val="0"/>
              </w:rPr>
              <w:t xml:space="preserve">6. Renseignement sur le représentant dûment habilité du </w:t>
            </w:r>
            <w:r>
              <w:rPr>
                <w:spacing w:val="-2"/>
              </w:rPr>
              <w:t>membre du groupement</w:t>
            </w:r>
            <w:r>
              <w:rPr>
                <w:spacing w:val="-2"/>
                <w:kern w:val="0"/>
              </w:rPr>
              <w:t xml:space="preserve">: </w:t>
            </w:r>
          </w:p>
          <w:p w:rsidR="00D73A52" w:rsidRDefault="00D73A52" w:rsidP="00D73A52">
            <w:pPr>
              <w:pStyle w:val="Outline1"/>
              <w:keepNext w:val="0"/>
              <w:suppressAutoHyphens/>
              <w:spacing w:before="120" w:after="40"/>
              <w:ind w:left="360" w:hanging="360"/>
              <w:rPr>
                <w:spacing w:val="-2"/>
                <w:kern w:val="0"/>
              </w:rPr>
            </w:pPr>
            <w:r>
              <w:rPr>
                <w:spacing w:val="-2"/>
                <w:kern w:val="0"/>
              </w:rPr>
              <w:t xml:space="preserve">   Nom:</w:t>
            </w:r>
            <w:r>
              <w:rPr>
                <w:b/>
              </w:rPr>
              <w:t xml:space="preserve"> </w:t>
            </w:r>
            <w:r>
              <w:rPr>
                <w:bCs/>
                <w:i/>
                <w:iCs/>
              </w:rPr>
              <w:t>[Insérer le nom du représentant du membre du groupement]</w:t>
            </w:r>
          </w:p>
          <w:p w:rsidR="00D73A52" w:rsidRDefault="00D73A52" w:rsidP="00D73A52">
            <w:pPr>
              <w:spacing w:before="120" w:after="40"/>
              <w:rPr>
                <w:spacing w:val="-2"/>
              </w:rPr>
            </w:pPr>
            <w:r>
              <w:rPr>
                <w:spacing w:val="-2"/>
              </w:rPr>
              <w:t xml:space="preserve">   Adresse:</w:t>
            </w:r>
            <w:r>
              <w:rPr>
                <w:b/>
              </w:rPr>
              <w:t xml:space="preserve"> </w:t>
            </w:r>
            <w:r>
              <w:rPr>
                <w:bCs/>
                <w:i/>
                <w:iCs/>
              </w:rPr>
              <w:t xml:space="preserve">[Insérer l’adresse du </w:t>
            </w:r>
            <w:r>
              <w:rPr>
                <w:bCs/>
                <w:i/>
                <w:iCs/>
                <w:kern w:val="28"/>
              </w:rPr>
              <w:t xml:space="preserve">représentant </w:t>
            </w:r>
            <w:r>
              <w:rPr>
                <w:bCs/>
                <w:i/>
                <w:iCs/>
              </w:rPr>
              <w:t>du membre du groupement]</w:t>
            </w:r>
          </w:p>
          <w:p w:rsidR="00D73A52" w:rsidRDefault="00D73A52" w:rsidP="00D73A52">
            <w:pPr>
              <w:spacing w:before="120" w:after="40"/>
              <w:rPr>
                <w:bCs/>
                <w:i/>
                <w:iCs/>
                <w:spacing w:val="-2"/>
              </w:rPr>
            </w:pPr>
            <w:r>
              <w:rPr>
                <w:spacing w:val="-2"/>
              </w:rPr>
              <w:t xml:space="preserve">   Téléphone/Fac-similé:</w:t>
            </w:r>
            <w:r>
              <w:rPr>
                <w:b/>
              </w:rPr>
              <w:t xml:space="preserve"> </w:t>
            </w:r>
            <w:r>
              <w:rPr>
                <w:bCs/>
                <w:i/>
                <w:iCs/>
              </w:rPr>
              <w:t>[Insérer le no</w:t>
            </w:r>
            <w:r>
              <w:rPr>
                <w:bCs/>
                <w:i/>
                <w:iCs/>
                <w:spacing w:val="-2"/>
              </w:rPr>
              <w:t xml:space="preserve"> </w:t>
            </w:r>
            <w:r>
              <w:rPr>
                <w:bCs/>
                <w:i/>
                <w:iCs/>
              </w:rPr>
              <w:t xml:space="preserve">de téléphone/fac-similé du </w:t>
            </w:r>
            <w:r>
              <w:rPr>
                <w:bCs/>
                <w:i/>
                <w:iCs/>
                <w:kern w:val="28"/>
              </w:rPr>
              <w:t xml:space="preserve">représentant </w:t>
            </w:r>
            <w:r>
              <w:rPr>
                <w:bCs/>
                <w:i/>
                <w:iCs/>
              </w:rPr>
              <w:t>du membre du groupement]</w:t>
            </w:r>
          </w:p>
          <w:p w:rsidR="00D73A52" w:rsidRDefault="00D73A52" w:rsidP="00D73A52">
            <w:pPr>
              <w:spacing w:before="120" w:after="40"/>
              <w:rPr>
                <w:bCs/>
                <w:i/>
                <w:iCs/>
                <w:spacing w:val="-2"/>
              </w:rPr>
            </w:pPr>
            <w:r>
              <w:rPr>
                <w:spacing w:val="-2"/>
              </w:rPr>
              <w:t xml:space="preserve">   Adresse électronique:</w:t>
            </w:r>
            <w:r>
              <w:rPr>
                <w:b/>
              </w:rPr>
              <w:t xml:space="preserve"> </w:t>
            </w:r>
            <w:r>
              <w:rPr>
                <w:bCs/>
                <w:i/>
                <w:iCs/>
              </w:rPr>
              <w:t xml:space="preserve">[Insérer l’adresse électronique du </w:t>
            </w:r>
            <w:r>
              <w:rPr>
                <w:bCs/>
                <w:i/>
                <w:iCs/>
                <w:kern w:val="28"/>
              </w:rPr>
              <w:t xml:space="preserve">représentant </w:t>
            </w:r>
            <w:r>
              <w:rPr>
                <w:bCs/>
                <w:i/>
                <w:iCs/>
              </w:rPr>
              <w:t>du membre du groupement]</w:t>
            </w:r>
          </w:p>
          <w:p w:rsidR="00D73A52" w:rsidRDefault="00D73A52" w:rsidP="00D73A52">
            <w:pPr>
              <w:spacing w:before="120" w:after="40"/>
              <w:rPr>
                <w:spacing w:val="-2"/>
              </w:rPr>
            </w:pPr>
          </w:p>
        </w:tc>
      </w:tr>
      <w:tr w:rsidR="00D73A52" w:rsidTr="00D73A52">
        <w:trPr>
          <w:cantSplit/>
        </w:trPr>
        <w:tc>
          <w:tcPr>
            <w:tcW w:w="9180" w:type="dxa"/>
          </w:tcPr>
          <w:p w:rsidR="00D73A52" w:rsidRDefault="00D73A52" w:rsidP="00D73A52">
            <w:pPr>
              <w:ind w:left="342" w:hanging="342"/>
              <w:rPr>
                <w:bCs/>
                <w:i/>
                <w:iCs/>
              </w:rPr>
            </w:pPr>
            <w:r>
              <w:t xml:space="preserve">7. </w:t>
            </w:r>
            <w:r>
              <w:tab/>
              <w:t xml:space="preserve">Ci-joint copie des originaux des documents ci-après: </w:t>
            </w:r>
            <w:r>
              <w:rPr>
                <w:bCs/>
                <w:i/>
                <w:iCs/>
              </w:rPr>
              <w:t>[Cocher la (les) case(s) correspondant aux documents originaux joints]</w:t>
            </w:r>
          </w:p>
          <w:p w:rsidR="00D73A52" w:rsidRDefault="00D73A52" w:rsidP="00D73A52">
            <w:pPr>
              <w:tabs>
                <w:tab w:val="left" w:pos="432"/>
              </w:tabs>
              <w:ind w:left="432" w:hanging="432"/>
              <w:rPr>
                <w:spacing w:val="-2"/>
              </w:rPr>
            </w:pPr>
            <w:r>
              <w:rPr>
                <w:spacing w:val="-2"/>
                <w:sz w:val="32"/>
              </w:rPr>
              <w:sym w:font="Symbol" w:char="F0F0"/>
            </w:r>
            <w:r>
              <w:rPr>
                <w:rFonts w:ascii="MT Extra" w:hAnsi="MT Extra"/>
                <w:spacing w:val="-2"/>
                <w:sz w:val="32"/>
              </w:rPr>
              <w:tab/>
            </w:r>
            <w:r>
              <w:t>Document d’enregistrement, d’inscription ou de constitution de la firme nommée en 2 ci-dessus, en conformité avec l’</w:t>
            </w:r>
            <w:r w:rsidR="004A7F16">
              <w:t>alinéa</w:t>
            </w:r>
            <w:r>
              <w:t xml:space="preserve"> 4.1 des IC</w:t>
            </w:r>
          </w:p>
        </w:tc>
      </w:tr>
    </w:tbl>
    <w:p w:rsidR="00D73A52" w:rsidRDefault="00D73A52" w:rsidP="009241EF">
      <w:pPr>
        <w:pStyle w:val="Subtitle2"/>
        <w:numPr>
          <w:ilvl w:val="12"/>
          <w:numId w:val="0"/>
        </w:numPr>
        <w:rPr>
          <w:b w:val="0"/>
          <w:sz w:val="28"/>
        </w:rPr>
      </w:pPr>
      <w:r>
        <w:rPr>
          <w:b w:val="0"/>
        </w:rPr>
        <w:br w:type="page"/>
      </w:r>
      <w:bookmarkEnd w:id="372"/>
      <w:bookmarkEnd w:id="373"/>
      <w:bookmarkEnd w:id="374"/>
      <w:bookmarkEnd w:id="375"/>
      <w:bookmarkEnd w:id="376"/>
      <w:bookmarkEnd w:id="377"/>
      <w:bookmarkEnd w:id="378"/>
      <w:bookmarkEnd w:id="379"/>
    </w:p>
    <w:p w:rsidR="00E33C9D" w:rsidRDefault="00E33C9D" w:rsidP="00E33C9D">
      <w:pPr>
        <w:pStyle w:val="Titre2"/>
      </w:pPr>
      <w:r>
        <w:lastRenderedPageBreak/>
        <w:t>Description technique des Fournitures ou Services</w:t>
      </w:r>
    </w:p>
    <w:p w:rsidR="00E33C9D" w:rsidRDefault="00E33C9D" w:rsidP="00E33C9D">
      <w:pPr>
        <w:jc w:val="left"/>
      </w:pPr>
    </w:p>
    <w:tbl>
      <w:tblPr>
        <w:tblStyle w:val="Grilledutableau"/>
        <w:tblW w:w="10314" w:type="dxa"/>
        <w:tblLook w:val="04A0" w:firstRow="1" w:lastRow="0" w:firstColumn="1" w:lastColumn="0" w:noHBand="0" w:noVBand="1"/>
      </w:tblPr>
      <w:tblGrid>
        <w:gridCol w:w="606"/>
        <w:gridCol w:w="2479"/>
        <w:gridCol w:w="4394"/>
        <w:gridCol w:w="2835"/>
      </w:tblGrid>
      <w:tr w:rsidR="00E33C9D" w:rsidTr="004A3550">
        <w:tc>
          <w:tcPr>
            <w:tcW w:w="606" w:type="dxa"/>
            <w:vAlign w:val="center"/>
          </w:tcPr>
          <w:p w:rsidR="00E33C9D" w:rsidRPr="00672DA6" w:rsidRDefault="00E33C9D" w:rsidP="004A3550">
            <w:pPr>
              <w:pStyle w:val="Corpsdetexte"/>
              <w:tabs>
                <w:tab w:val="left" w:pos="567"/>
              </w:tabs>
              <w:jc w:val="center"/>
              <w:rPr>
                <w:sz w:val="2"/>
              </w:rPr>
            </w:pPr>
          </w:p>
          <w:p w:rsidR="00E33C9D" w:rsidRPr="00672DA6" w:rsidRDefault="00E33C9D" w:rsidP="004A3550">
            <w:pPr>
              <w:pStyle w:val="Corpsdetexte"/>
              <w:tabs>
                <w:tab w:val="left" w:pos="567"/>
              </w:tabs>
              <w:jc w:val="center"/>
            </w:pPr>
            <w:r w:rsidRPr="00672DA6">
              <w:t>N°</w:t>
            </w:r>
          </w:p>
        </w:tc>
        <w:tc>
          <w:tcPr>
            <w:tcW w:w="2479" w:type="dxa"/>
            <w:vAlign w:val="center"/>
          </w:tcPr>
          <w:p w:rsidR="00E33C9D" w:rsidRPr="00672DA6" w:rsidRDefault="00E33C9D" w:rsidP="004A3550">
            <w:pPr>
              <w:pStyle w:val="Corpsdetexte"/>
              <w:tabs>
                <w:tab w:val="left" w:pos="567"/>
              </w:tabs>
              <w:jc w:val="center"/>
            </w:pPr>
            <w:r w:rsidRPr="00672DA6">
              <w:t>Désignation</w:t>
            </w:r>
          </w:p>
        </w:tc>
        <w:tc>
          <w:tcPr>
            <w:tcW w:w="4394" w:type="dxa"/>
            <w:vAlign w:val="center"/>
          </w:tcPr>
          <w:p w:rsidR="00E33C9D" w:rsidRPr="004C6E3E" w:rsidRDefault="00E33C9D" w:rsidP="004A3550">
            <w:pPr>
              <w:pStyle w:val="Corpsdetexte"/>
              <w:tabs>
                <w:tab w:val="left" w:pos="567"/>
              </w:tabs>
              <w:jc w:val="center"/>
            </w:pPr>
            <w:r w:rsidRPr="004C6E3E">
              <w:t>Description détaillée de l’article</w:t>
            </w:r>
          </w:p>
        </w:tc>
        <w:tc>
          <w:tcPr>
            <w:tcW w:w="2835" w:type="dxa"/>
            <w:vAlign w:val="center"/>
          </w:tcPr>
          <w:p w:rsidR="00E33C9D" w:rsidRPr="00672DA6" w:rsidRDefault="00E33C9D" w:rsidP="004A3550">
            <w:pPr>
              <w:pStyle w:val="Corpsdetexte"/>
              <w:tabs>
                <w:tab w:val="left" w:pos="567"/>
              </w:tabs>
              <w:jc w:val="center"/>
            </w:pPr>
            <w:r w:rsidRPr="00672DA6">
              <w:t>Autres</w:t>
            </w:r>
          </w:p>
          <w:p w:rsidR="00E33C9D" w:rsidRPr="00672DA6" w:rsidRDefault="00E33C9D" w:rsidP="004A3550">
            <w:pPr>
              <w:pStyle w:val="Corpsdetexte"/>
              <w:tabs>
                <w:tab w:val="left" w:pos="567"/>
              </w:tabs>
              <w:jc w:val="center"/>
            </w:pPr>
            <w:r w:rsidRPr="00672DA6">
              <w:t>Spécifications</w:t>
            </w:r>
            <w:r>
              <w:t xml:space="preserve"> </w:t>
            </w:r>
            <w:r w:rsidRPr="00672DA6">
              <w:t>à mettre</w:t>
            </w:r>
          </w:p>
        </w:tc>
      </w:tr>
      <w:tr w:rsidR="00E33C9D" w:rsidTr="004A3550">
        <w:tc>
          <w:tcPr>
            <w:tcW w:w="606" w:type="dxa"/>
            <w:vAlign w:val="center"/>
          </w:tcPr>
          <w:p w:rsidR="00E33C9D" w:rsidRPr="00672DA6" w:rsidRDefault="00E33C9D" w:rsidP="004A3550">
            <w:pPr>
              <w:pStyle w:val="Corpsdetexte"/>
              <w:tabs>
                <w:tab w:val="left" w:pos="567"/>
              </w:tabs>
              <w:jc w:val="center"/>
            </w:pPr>
            <w:r w:rsidRPr="00672DA6">
              <w:t>1.</w:t>
            </w:r>
          </w:p>
        </w:tc>
        <w:tc>
          <w:tcPr>
            <w:tcW w:w="2479" w:type="dxa"/>
          </w:tcPr>
          <w:p w:rsidR="00E33C9D" w:rsidRPr="00672DA6" w:rsidRDefault="00E33C9D" w:rsidP="004A3550">
            <w:pPr>
              <w:pStyle w:val="Corpsdetexte"/>
              <w:tabs>
                <w:tab w:val="left" w:pos="567"/>
              </w:tabs>
            </w:pPr>
          </w:p>
          <w:p w:rsidR="00E33C9D" w:rsidRDefault="00E33C9D" w:rsidP="004A3550">
            <w:pPr>
              <w:pStyle w:val="Corpsdetexte"/>
              <w:tabs>
                <w:tab w:val="left" w:pos="567"/>
              </w:tabs>
            </w:pPr>
          </w:p>
          <w:p w:rsidR="004C6E3E" w:rsidRPr="00672DA6" w:rsidRDefault="004C6E3E" w:rsidP="004A3550">
            <w:pPr>
              <w:pStyle w:val="Corpsdetexte"/>
              <w:tabs>
                <w:tab w:val="left" w:pos="567"/>
              </w:tabs>
            </w:pPr>
          </w:p>
          <w:p w:rsidR="00E33C9D" w:rsidRPr="00672DA6" w:rsidRDefault="00E33C9D" w:rsidP="004A3550">
            <w:pPr>
              <w:pStyle w:val="Corpsdetexte"/>
              <w:tabs>
                <w:tab w:val="left" w:pos="567"/>
              </w:tabs>
            </w:pPr>
            <w:r w:rsidRPr="00672DA6">
              <w:t>Droits de places journaliers</w:t>
            </w:r>
          </w:p>
        </w:tc>
        <w:tc>
          <w:tcPr>
            <w:tcW w:w="4394" w:type="dxa"/>
          </w:tcPr>
          <w:p w:rsidR="00E33C9D" w:rsidRPr="004C6E3E" w:rsidRDefault="00E33C9D" w:rsidP="00B866B1">
            <w:pPr>
              <w:pStyle w:val="Corpsdetexte"/>
              <w:tabs>
                <w:tab w:val="left" w:pos="567"/>
              </w:tabs>
              <w:rPr>
                <w:sz w:val="22"/>
              </w:rPr>
            </w:pPr>
            <w:r w:rsidRPr="004C6E3E">
              <w:rPr>
                <w:sz w:val="22"/>
              </w:rPr>
              <w:t xml:space="preserve">Carton dossier d’épaisseur </w:t>
            </w:r>
            <w:r w:rsidR="00B866B1" w:rsidRPr="001E2021">
              <w:rPr>
                <w:sz w:val="22"/>
              </w:rPr>
              <w:t>180</w:t>
            </w:r>
            <w:r w:rsidRPr="001E2021">
              <w:rPr>
                <w:sz w:val="22"/>
              </w:rPr>
              <w:t>g/m</w:t>
            </w:r>
            <w:r w:rsidRPr="001E2021">
              <w:rPr>
                <w:sz w:val="22"/>
                <w:vertAlign w:val="superscript"/>
              </w:rPr>
              <w:t xml:space="preserve">2 </w:t>
            </w:r>
            <w:r w:rsidRPr="004C6E3E">
              <w:rPr>
                <w:sz w:val="22"/>
              </w:rPr>
              <w:t xml:space="preserve">et des </w:t>
            </w:r>
            <w:r w:rsidR="004C6E3E" w:rsidRPr="004C6E3E">
              <w:rPr>
                <w:sz w:val="22"/>
              </w:rPr>
              <w:t>dimensi</w:t>
            </w:r>
            <w:r w:rsidR="004C6E3E">
              <w:rPr>
                <w:sz w:val="22"/>
              </w:rPr>
              <w:t>on</w:t>
            </w:r>
            <w:r w:rsidR="004C6E3E" w:rsidRPr="004C6E3E">
              <w:rPr>
                <w:sz w:val="22"/>
              </w:rPr>
              <w:t>s</w:t>
            </w:r>
            <w:r w:rsidRPr="004C6E3E">
              <w:rPr>
                <w:sz w:val="22"/>
              </w:rPr>
              <w:t xml:space="preserve"> : au </w:t>
            </w:r>
            <w:r w:rsidR="00B866B1">
              <w:rPr>
                <w:sz w:val="22"/>
              </w:rPr>
              <w:t xml:space="preserve">minimum </w:t>
            </w:r>
            <w:r w:rsidR="00B866B1" w:rsidRPr="001E2021">
              <w:rPr>
                <w:sz w:val="22"/>
              </w:rPr>
              <w:t>3</w:t>
            </w:r>
            <w:r w:rsidR="001E2021" w:rsidRPr="001E2021">
              <w:rPr>
                <w:sz w:val="22"/>
              </w:rPr>
              <w:t xml:space="preserve"> </w:t>
            </w:r>
            <w:r w:rsidR="00B866B1" w:rsidRPr="001E2021">
              <w:rPr>
                <w:sz w:val="22"/>
              </w:rPr>
              <w:t>x</w:t>
            </w:r>
            <w:r w:rsidR="001E2021" w:rsidRPr="001E2021">
              <w:rPr>
                <w:sz w:val="22"/>
              </w:rPr>
              <w:t xml:space="preserve"> </w:t>
            </w:r>
            <w:r w:rsidR="00B866B1" w:rsidRPr="001E2021">
              <w:rPr>
                <w:sz w:val="22"/>
              </w:rPr>
              <w:t>5,5</w:t>
            </w:r>
            <w:r w:rsidRPr="001E2021">
              <w:rPr>
                <w:sz w:val="22"/>
              </w:rPr>
              <w:t> </w:t>
            </w:r>
            <w:r w:rsidRPr="004C6E3E">
              <w:rPr>
                <w:sz w:val="22"/>
              </w:rPr>
              <w:t>; varier les couleurs selon les taxes ; prévoir des mécanismes facilitant le détachement des tickets ; imprimer des numéros très lisibles sur les tickets ; produire dans un ordre ininterrompu de 1 à n pour éviter les sauts de numéros et les doublons.</w:t>
            </w:r>
          </w:p>
        </w:tc>
        <w:tc>
          <w:tcPr>
            <w:tcW w:w="2835" w:type="dxa"/>
          </w:tcPr>
          <w:p w:rsidR="00E33C9D" w:rsidRDefault="00E33C9D" w:rsidP="004A3550">
            <w:pPr>
              <w:pStyle w:val="Corpsdetexte"/>
              <w:tabs>
                <w:tab w:val="left" w:pos="567"/>
              </w:tabs>
            </w:pPr>
            <w:r>
              <w:t>EPAM</w:t>
            </w:r>
          </w:p>
          <w:p w:rsidR="00E33C9D" w:rsidRDefault="00E33C9D" w:rsidP="004A3550">
            <w:pPr>
              <w:pStyle w:val="Corpsdetexte"/>
              <w:tabs>
                <w:tab w:val="left" w:pos="567"/>
              </w:tabs>
            </w:pPr>
            <w:r>
              <w:t>Année</w:t>
            </w:r>
          </w:p>
          <w:p w:rsidR="00E33C9D" w:rsidRDefault="00E33C9D" w:rsidP="004A3550">
            <w:pPr>
              <w:pStyle w:val="Corpsdetexte"/>
              <w:tabs>
                <w:tab w:val="left" w:pos="567"/>
              </w:tabs>
            </w:pPr>
            <w:r>
              <w:t>Nature de la taxe</w:t>
            </w:r>
          </w:p>
          <w:p w:rsidR="00E33C9D" w:rsidRDefault="00E33C9D" w:rsidP="004A3550">
            <w:pPr>
              <w:pStyle w:val="Corpsdetexte"/>
              <w:tabs>
                <w:tab w:val="left" w:pos="567"/>
              </w:tabs>
            </w:pPr>
            <w:r>
              <w:t xml:space="preserve">Marché </w:t>
            </w:r>
          </w:p>
          <w:p w:rsidR="00E33C9D" w:rsidRDefault="00E33C9D" w:rsidP="004A3550">
            <w:pPr>
              <w:pStyle w:val="Corpsdetexte"/>
              <w:tabs>
                <w:tab w:val="left" w:pos="567"/>
              </w:tabs>
            </w:pPr>
            <w:r>
              <w:t>N° Stand</w:t>
            </w:r>
          </w:p>
          <w:p w:rsidR="00E33C9D" w:rsidRDefault="00E33C9D" w:rsidP="004A3550">
            <w:pPr>
              <w:pStyle w:val="Corpsdetexte"/>
              <w:tabs>
                <w:tab w:val="left" w:pos="567"/>
              </w:tabs>
            </w:pPr>
            <w:r>
              <w:t xml:space="preserve">Date </w:t>
            </w:r>
          </w:p>
          <w:p w:rsidR="00E33C9D" w:rsidRDefault="00E33C9D" w:rsidP="008F194C">
            <w:pPr>
              <w:pStyle w:val="Corpsdetexte"/>
              <w:tabs>
                <w:tab w:val="left" w:pos="567"/>
              </w:tabs>
              <w:jc w:val="left"/>
            </w:pPr>
            <w:r>
              <w:t xml:space="preserve">Elément de sécurisation : encre migrant </w:t>
            </w:r>
            <w:r w:rsidRPr="004C6E3E">
              <w:t>ou hologramme non imitable</w:t>
            </w:r>
          </w:p>
          <w:p w:rsidR="00E33C9D" w:rsidRPr="00A561AC" w:rsidRDefault="00E33C9D" w:rsidP="004A3550">
            <w:pPr>
              <w:pStyle w:val="Corpsdetexte"/>
              <w:tabs>
                <w:tab w:val="left" w:pos="567"/>
              </w:tabs>
              <w:rPr>
                <w:i/>
              </w:rPr>
            </w:pPr>
            <w:r w:rsidRPr="00A561AC">
              <w:rPr>
                <w:i/>
              </w:rPr>
              <w:t>Voir spécimen</w:t>
            </w:r>
          </w:p>
        </w:tc>
      </w:tr>
      <w:tr w:rsidR="00E33C9D" w:rsidTr="004A3550">
        <w:tc>
          <w:tcPr>
            <w:tcW w:w="606" w:type="dxa"/>
            <w:vAlign w:val="center"/>
          </w:tcPr>
          <w:p w:rsidR="00E33C9D" w:rsidRPr="00672DA6" w:rsidRDefault="00E33C9D" w:rsidP="004A3550">
            <w:pPr>
              <w:pStyle w:val="Corpsdetexte"/>
              <w:tabs>
                <w:tab w:val="left" w:pos="567"/>
              </w:tabs>
              <w:jc w:val="center"/>
            </w:pPr>
            <w:r w:rsidRPr="00672DA6">
              <w:t>2.</w:t>
            </w:r>
          </w:p>
        </w:tc>
        <w:tc>
          <w:tcPr>
            <w:tcW w:w="2479" w:type="dxa"/>
          </w:tcPr>
          <w:p w:rsidR="00E33C9D" w:rsidRPr="00672DA6" w:rsidRDefault="00E33C9D" w:rsidP="004A3550">
            <w:pPr>
              <w:pStyle w:val="Corpsdetexte"/>
              <w:tabs>
                <w:tab w:val="left" w:pos="567"/>
              </w:tabs>
            </w:pPr>
          </w:p>
          <w:p w:rsidR="00E33C9D" w:rsidRPr="00672DA6" w:rsidRDefault="00E33C9D" w:rsidP="004A3550">
            <w:pPr>
              <w:pStyle w:val="Corpsdetexte"/>
              <w:tabs>
                <w:tab w:val="left" w:pos="567"/>
              </w:tabs>
            </w:pPr>
          </w:p>
          <w:p w:rsidR="00E33C9D" w:rsidRPr="00672DA6" w:rsidRDefault="00E33C9D" w:rsidP="004A3550">
            <w:pPr>
              <w:pStyle w:val="Corpsdetexte"/>
              <w:tabs>
                <w:tab w:val="left" w:pos="567"/>
              </w:tabs>
            </w:pPr>
            <w:r w:rsidRPr="00672DA6">
              <w:t>Droits de places mensuels</w:t>
            </w:r>
          </w:p>
        </w:tc>
        <w:tc>
          <w:tcPr>
            <w:tcW w:w="4394" w:type="dxa"/>
          </w:tcPr>
          <w:p w:rsidR="00E33C9D" w:rsidRPr="004C6E3E" w:rsidRDefault="00E33C9D" w:rsidP="001E2021">
            <w:pPr>
              <w:pStyle w:val="Corpsdetexte"/>
              <w:tabs>
                <w:tab w:val="left" w:pos="567"/>
              </w:tabs>
              <w:rPr>
                <w:sz w:val="22"/>
              </w:rPr>
            </w:pPr>
            <w:r w:rsidRPr="004C6E3E">
              <w:rPr>
                <w:sz w:val="22"/>
              </w:rPr>
              <w:t xml:space="preserve">Carton dossier d’épaisseur </w:t>
            </w:r>
            <w:r w:rsidR="001E2021" w:rsidRPr="001E2021">
              <w:rPr>
                <w:sz w:val="22"/>
              </w:rPr>
              <w:t>180g/m</w:t>
            </w:r>
            <w:r w:rsidR="001E2021" w:rsidRPr="001E2021">
              <w:rPr>
                <w:sz w:val="22"/>
                <w:vertAlign w:val="superscript"/>
              </w:rPr>
              <w:t>2</w:t>
            </w:r>
            <w:r w:rsidRPr="004C6E3E">
              <w:rPr>
                <w:sz w:val="22"/>
              </w:rPr>
              <w:t xml:space="preserve"> et de dimensions 3,9x8,3 ; varier les couleurs selon les taxes ; prévoir des mécanismes facilitant le détachement des tickets ; imprimer des numéros très lisibles sur les tickets ; produire dans un ordre ininterrompu de 1 à n pour éviter les sauts de numéros et les doublons.</w:t>
            </w:r>
          </w:p>
        </w:tc>
        <w:tc>
          <w:tcPr>
            <w:tcW w:w="2835" w:type="dxa"/>
          </w:tcPr>
          <w:p w:rsidR="00E33C9D" w:rsidRDefault="00E33C9D" w:rsidP="004A3550">
            <w:pPr>
              <w:pStyle w:val="Corpsdetexte"/>
              <w:tabs>
                <w:tab w:val="left" w:pos="567"/>
              </w:tabs>
            </w:pPr>
            <w:r>
              <w:t>EPAM</w:t>
            </w:r>
          </w:p>
          <w:p w:rsidR="00E33C9D" w:rsidRDefault="00E33C9D" w:rsidP="004A3550">
            <w:pPr>
              <w:pStyle w:val="Corpsdetexte"/>
              <w:tabs>
                <w:tab w:val="left" w:pos="567"/>
              </w:tabs>
            </w:pPr>
            <w:r>
              <w:t>Année</w:t>
            </w:r>
          </w:p>
          <w:p w:rsidR="00E33C9D" w:rsidRDefault="00E33C9D" w:rsidP="004A3550">
            <w:pPr>
              <w:pStyle w:val="Corpsdetexte"/>
              <w:tabs>
                <w:tab w:val="left" w:pos="567"/>
              </w:tabs>
            </w:pPr>
            <w:r>
              <w:t>Nature de la taxe</w:t>
            </w:r>
          </w:p>
          <w:p w:rsidR="00E33C9D" w:rsidRDefault="00E33C9D" w:rsidP="004A3550">
            <w:pPr>
              <w:pStyle w:val="Corpsdetexte"/>
              <w:tabs>
                <w:tab w:val="left" w:pos="567"/>
              </w:tabs>
            </w:pPr>
            <w:r>
              <w:t xml:space="preserve">Marché </w:t>
            </w:r>
          </w:p>
          <w:p w:rsidR="00E33C9D" w:rsidRDefault="00E33C9D" w:rsidP="004A3550">
            <w:pPr>
              <w:pStyle w:val="Corpsdetexte"/>
              <w:tabs>
                <w:tab w:val="left" w:pos="567"/>
              </w:tabs>
            </w:pPr>
            <w:r>
              <w:t>N° Stand</w:t>
            </w:r>
          </w:p>
          <w:p w:rsidR="00E33C9D" w:rsidRDefault="00E33C9D" w:rsidP="004A3550">
            <w:pPr>
              <w:pStyle w:val="Corpsdetexte"/>
              <w:tabs>
                <w:tab w:val="left" w:pos="567"/>
              </w:tabs>
            </w:pPr>
            <w:r>
              <w:t xml:space="preserve">Date </w:t>
            </w:r>
          </w:p>
          <w:p w:rsidR="00E33C9D" w:rsidRPr="004C6E3E" w:rsidRDefault="00E33C9D" w:rsidP="008F194C">
            <w:pPr>
              <w:pStyle w:val="Corpsdetexte"/>
              <w:tabs>
                <w:tab w:val="left" w:pos="567"/>
              </w:tabs>
              <w:jc w:val="left"/>
            </w:pPr>
            <w:r>
              <w:t xml:space="preserve">Elément de sécurisation : encre migrant </w:t>
            </w:r>
            <w:r w:rsidRPr="004C6E3E">
              <w:t>ou hologramme non imitable</w:t>
            </w:r>
          </w:p>
          <w:p w:rsidR="00E33C9D" w:rsidRPr="00A561AC" w:rsidRDefault="00E33C9D" w:rsidP="004A3550">
            <w:pPr>
              <w:pStyle w:val="Corpsdetexte"/>
              <w:tabs>
                <w:tab w:val="left" w:pos="567"/>
              </w:tabs>
              <w:rPr>
                <w:i/>
              </w:rPr>
            </w:pPr>
            <w:r w:rsidRPr="00A561AC">
              <w:rPr>
                <w:i/>
              </w:rPr>
              <w:t>Voir spécimen</w:t>
            </w:r>
          </w:p>
        </w:tc>
      </w:tr>
      <w:tr w:rsidR="00E33C9D" w:rsidTr="004A3550">
        <w:tc>
          <w:tcPr>
            <w:tcW w:w="606" w:type="dxa"/>
            <w:vAlign w:val="center"/>
          </w:tcPr>
          <w:p w:rsidR="00E33C9D" w:rsidRPr="00672DA6" w:rsidRDefault="00E33C9D" w:rsidP="004A3550">
            <w:pPr>
              <w:pStyle w:val="Corpsdetexte"/>
              <w:tabs>
                <w:tab w:val="left" w:pos="567"/>
              </w:tabs>
              <w:jc w:val="center"/>
            </w:pPr>
            <w:r w:rsidRPr="00672DA6">
              <w:t>3.</w:t>
            </w:r>
          </w:p>
        </w:tc>
        <w:tc>
          <w:tcPr>
            <w:tcW w:w="2479" w:type="dxa"/>
          </w:tcPr>
          <w:p w:rsidR="00E33C9D" w:rsidRPr="00672DA6" w:rsidRDefault="00E33C9D" w:rsidP="004A3550">
            <w:pPr>
              <w:pStyle w:val="Corpsdetexte"/>
              <w:tabs>
                <w:tab w:val="left" w:pos="567"/>
              </w:tabs>
            </w:pPr>
          </w:p>
          <w:p w:rsidR="00E33C9D" w:rsidRDefault="00E33C9D" w:rsidP="004A3550">
            <w:pPr>
              <w:pStyle w:val="Corpsdetexte"/>
              <w:tabs>
                <w:tab w:val="left" w:pos="567"/>
              </w:tabs>
            </w:pPr>
          </w:p>
          <w:p w:rsidR="004C6E3E" w:rsidRDefault="004C6E3E" w:rsidP="004A3550">
            <w:pPr>
              <w:pStyle w:val="Corpsdetexte"/>
              <w:tabs>
                <w:tab w:val="left" w:pos="567"/>
              </w:tabs>
            </w:pPr>
          </w:p>
          <w:p w:rsidR="004C6E3E" w:rsidRPr="00672DA6" w:rsidRDefault="004C6E3E" w:rsidP="004A3550">
            <w:pPr>
              <w:pStyle w:val="Corpsdetexte"/>
              <w:tabs>
                <w:tab w:val="left" w:pos="567"/>
              </w:tabs>
            </w:pPr>
          </w:p>
          <w:p w:rsidR="00E33C9D" w:rsidRPr="00672DA6" w:rsidRDefault="00E33C9D" w:rsidP="004A3550">
            <w:pPr>
              <w:pStyle w:val="Corpsdetexte"/>
              <w:tabs>
                <w:tab w:val="left" w:pos="567"/>
              </w:tabs>
            </w:pPr>
            <w:r w:rsidRPr="00672DA6">
              <w:t>Loyers de boutiques</w:t>
            </w:r>
          </w:p>
        </w:tc>
        <w:tc>
          <w:tcPr>
            <w:tcW w:w="4394" w:type="dxa"/>
          </w:tcPr>
          <w:p w:rsidR="00E33C9D" w:rsidRPr="004C6E3E" w:rsidRDefault="00E33C9D" w:rsidP="001E2021">
            <w:pPr>
              <w:pStyle w:val="Corpsdetexte"/>
              <w:tabs>
                <w:tab w:val="left" w:pos="567"/>
              </w:tabs>
              <w:rPr>
                <w:sz w:val="22"/>
              </w:rPr>
            </w:pPr>
            <w:r w:rsidRPr="004C6E3E">
              <w:rPr>
                <w:sz w:val="22"/>
              </w:rPr>
              <w:t xml:space="preserve">Carton dossier d’épaisseur </w:t>
            </w:r>
            <w:r w:rsidR="001E2021" w:rsidRPr="001E2021">
              <w:rPr>
                <w:sz w:val="22"/>
              </w:rPr>
              <w:t>180g/m</w:t>
            </w:r>
            <w:r w:rsidR="001E2021" w:rsidRPr="001E2021">
              <w:rPr>
                <w:sz w:val="22"/>
                <w:vertAlign w:val="superscript"/>
              </w:rPr>
              <w:t xml:space="preserve">2 </w:t>
            </w:r>
            <w:r w:rsidRPr="004C6E3E">
              <w:rPr>
                <w:sz w:val="22"/>
              </w:rPr>
              <w:t>et de dimensions 3,9x8,3 ; varier les couleurs selon les taxes ; prévoir des mécanismes facilitant le détachement des tickets ; imprimer des numéros très lisibles sur les tickets ; produire dans un ordre ininterrompu de 1 à n pour éviter les sauts de numéros et les doublons.</w:t>
            </w:r>
          </w:p>
        </w:tc>
        <w:tc>
          <w:tcPr>
            <w:tcW w:w="2835" w:type="dxa"/>
          </w:tcPr>
          <w:p w:rsidR="00E33C9D" w:rsidRDefault="00E33C9D" w:rsidP="004A3550">
            <w:pPr>
              <w:pStyle w:val="Corpsdetexte"/>
              <w:tabs>
                <w:tab w:val="left" w:pos="567"/>
              </w:tabs>
            </w:pPr>
            <w:r>
              <w:t>EPAM</w:t>
            </w:r>
          </w:p>
          <w:p w:rsidR="00E33C9D" w:rsidRDefault="00E33C9D" w:rsidP="004A3550">
            <w:pPr>
              <w:pStyle w:val="Corpsdetexte"/>
              <w:tabs>
                <w:tab w:val="left" w:pos="567"/>
              </w:tabs>
            </w:pPr>
            <w:r>
              <w:t>Année</w:t>
            </w:r>
          </w:p>
          <w:p w:rsidR="00E33C9D" w:rsidRDefault="00E33C9D" w:rsidP="004A3550">
            <w:pPr>
              <w:pStyle w:val="Corpsdetexte"/>
              <w:tabs>
                <w:tab w:val="left" w:pos="567"/>
              </w:tabs>
            </w:pPr>
            <w:r>
              <w:t>Nature de la taxe</w:t>
            </w:r>
          </w:p>
          <w:p w:rsidR="00E33C9D" w:rsidRDefault="00E33C9D" w:rsidP="004A3550">
            <w:pPr>
              <w:pStyle w:val="Corpsdetexte"/>
              <w:tabs>
                <w:tab w:val="left" w:pos="567"/>
              </w:tabs>
            </w:pPr>
            <w:r>
              <w:t xml:space="preserve">Marché </w:t>
            </w:r>
          </w:p>
          <w:p w:rsidR="00E33C9D" w:rsidRDefault="00E33C9D" w:rsidP="004A3550">
            <w:pPr>
              <w:pStyle w:val="Corpsdetexte"/>
              <w:tabs>
                <w:tab w:val="left" w:pos="567"/>
              </w:tabs>
            </w:pPr>
            <w:r>
              <w:t>N° Stand</w:t>
            </w:r>
          </w:p>
          <w:p w:rsidR="00E33C9D" w:rsidRDefault="00E33C9D" w:rsidP="004A3550">
            <w:pPr>
              <w:pStyle w:val="Corpsdetexte"/>
              <w:tabs>
                <w:tab w:val="left" w:pos="567"/>
              </w:tabs>
            </w:pPr>
            <w:r>
              <w:t xml:space="preserve">Date </w:t>
            </w:r>
          </w:p>
          <w:p w:rsidR="00E33C9D" w:rsidRPr="004C6E3E" w:rsidRDefault="00E33C9D" w:rsidP="008F194C">
            <w:pPr>
              <w:pStyle w:val="Corpsdetexte"/>
              <w:tabs>
                <w:tab w:val="left" w:pos="567"/>
              </w:tabs>
              <w:jc w:val="left"/>
            </w:pPr>
            <w:r>
              <w:t xml:space="preserve">Elément de sécurisation : encre migrant </w:t>
            </w:r>
            <w:r w:rsidRPr="004C6E3E">
              <w:t>ou hologramme non imitable</w:t>
            </w:r>
          </w:p>
          <w:p w:rsidR="00E33C9D" w:rsidRPr="00A561AC" w:rsidRDefault="00E33C9D" w:rsidP="004A3550">
            <w:pPr>
              <w:pStyle w:val="Corpsdetexte"/>
              <w:tabs>
                <w:tab w:val="left" w:pos="567"/>
              </w:tabs>
              <w:rPr>
                <w:i/>
              </w:rPr>
            </w:pPr>
            <w:r w:rsidRPr="00A561AC">
              <w:rPr>
                <w:i/>
              </w:rPr>
              <w:t>Voir spécimen</w:t>
            </w:r>
          </w:p>
        </w:tc>
      </w:tr>
      <w:tr w:rsidR="00E33C9D" w:rsidTr="004A3550">
        <w:tc>
          <w:tcPr>
            <w:tcW w:w="606" w:type="dxa"/>
            <w:vAlign w:val="center"/>
          </w:tcPr>
          <w:p w:rsidR="00E33C9D" w:rsidRPr="00672DA6" w:rsidRDefault="00E33C9D" w:rsidP="004A3550">
            <w:pPr>
              <w:pStyle w:val="Corpsdetexte"/>
              <w:tabs>
                <w:tab w:val="left" w:pos="567"/>
              </w:tabs>
              <w:jc w:val="center"/>
            </w:pPr>
            <w:r w:rsidRPr="00672DA6">
              <w:t>4.</w:t>
            </w:r>
          </w:p>
        </w:tc>
        <w:tc>
          <w:tcPr>
            <w:tcW w:w="2479" w:type="dxa"/>
          </w:tcPr>
          <w:p w:rsidR="00E33C9D" w:rsidRDefault="00E33C9D" w:rsidP="004A3550">
            <w:pPr>
              <w:pStyle w:val="Corpsdetexte"/>
              <w:tabs>
                <w:tab w:val="left" w:pos="567"/>
              </w:tabs>
            </w:pPr>
          </w:p>
          <w:p w:rsidR="004C6E3E" w:rsidRDefault="004C6E3E" w:rsidP="004A3550">
            <w:pPr>
              <w:pStyle w:val="Corpsdetexte"/>
              <w:tabs>
                <w:tab w:val="left" w:pos="567"/>
              </w:tabs>
            </w:pPr>
          </w:p>
          <w:p w:rsidR="004C6E3E" w:rsidRPr="00672DA6" w:rsidRDefault="004C6E3E" w:rsidP="004A3550">
            <w:pPr>
              <w:pStyle w:val="Corpsdetexte"/>
              <w:tabs>
                <w:tab w:val="left" w:pos="567"/>
              </w:tabs>
            </w:pPr>
          </w:p>
          <w:p w:rsidR="00E33C9D" w:rsidRPr="00672DA6" w:rsidRDefault="00E33C9D" w:rsidP="004A3550">
            <w:pPr>
              <w:pStyle w:val="Corpsdetexte"/>
              <w:tabs>
                <w:tab w:val="left" w:pos="567"/>
              </w:tabs>
            </w:pPr>
          </w:p>
          <w:p w:rsidR="00E33C9D" w:rsidRPr="00672DA6" w:rsidRDefault="00E33C9D" w:rsidP="004A3550">
            <w:pPr>
              <w:pStyle w:val="Corpsdetexte"/>
              <w:tabs>
                <w:tab w:val="left" w:pos="567"/>
              </w:tabs>
            </w:pPr>
            <w:r w:rsidRPr="00672DA6">
              <w:t>Tickets de déchargement</w:t>
            </w:r>
          </w:p>
          <w:p w:rsidR="00E33C9D" w:rsidRPr="00672DA6" w:rsidRDefault="00E33C9D" w:rsidP="004A3550"/>
        </w:tc>
        <w:tc>
          <w:tcPr>
            <w:tcW w:w="4394" w:type="dxa"/>
          </w:tcPr>
          <w:p w:rsidR="00E33C9D" w:rsidRPr="00672DA6" w:rsidRDefault="00E33C9D" w:rsidP="004A3550">
            <w:pPr>
              <w:pStyle w:val="Corpsdetexte"/>
              <w:tabs>
                <w:tab w:val="left" w:pos="567"/>
              </w:tabs>
              <w:rPr>
                <w:sz w:val="22"/>
              </w:rPr>
            </w:pPr>
            <w:r w:rsidRPr="00672DA6">
              <w:rPr>
                <w:sz w:val="22"/>
              </w:rPr>
              <w:t xml:space="preserve">Carton dossier d’épaisseur </w:t>
            </w:r>
            <w:r w:rsidR="001E2021" w:rsidRPr="001E2021">
              <w:rPr>
                <w:sz w:val="22"/>
              </w:rPr>
              <w:t>180g/m</w:t>
            </w:r>
            <w:r w:rsidR="001E2021" w:rsidRPr="001E2021">
              <w:rPr>
                <w:sz w:val="22"/>
                <w:vertAlign w:val="superscript"/>
              </w:rPr>
              <w:t>2</w:t>
            </w:r>
            <w:r w:rsidRPr="00672DA6">
              <w:rPr>
                <w:sz w:val="22"/>
              </w:rPr>
              <w:t xml:space="preserve">  et de dimensions 3,9x8,3 ; varier les couleurs selon les taxes ; prévoir des mécanismes facilitant le détachement des tickets</w:t>
            </w:r>
            <w:r>
              <w:rPr>
                <w:sz w:val="22"/>
              </w:rPr>
              <w:t> ; imprimer des numéros très lisibles sur les tickets ; produire dans un ordre ininterrompu de 1 à n pour éviter les sauts de numéros et les doublons.</w:t>
            </w:r>
          </w:p>
        </w:tc>
        <w:tc>
          <w:tcPr>
            <w:tcW w:w="2835" w:type="dxa"/>
          </w:tcPr>
          <w:p w:rsidR="00E33C9D" w:rsidRDefault="00E33C9D" w:rsidP="004A3550">
            <w:pPr>
              <w:pStyle w:val="Corpsdetexte"/>
              <w:tabs>
                <w:tab w:val="left" w:pos="567"/>
              </w:tabs>
            </w:pPr>
            <w:r>
              <w:t>EPAM</w:t>
            </w:r>
          </w:p>
          <w:p w:rsidR="00E33C9D" w:rsidRDefault="00E33C9D" w:rsidP="004A3550">
            <w:pPr>
              <w:pStyle w:val="Corpsdetexte"/>
              <w:tabs>
                <w:tab w:val="left" w:pos="567"/>
              </w:tabs>
            </w:pPr>
            <w:r>
              <w:t>Année</w:t>
            </w:r>
          </w:p>
          <w:p w:rsidR="00E33C9D" w:rsidRDefault="00E33C9D" w:rsidP="004A3550">
            <w:pPr>
              <w:pStyle w:val="Corpsdetexte"/>
              <w:tabs>
                <w:tab w:val="left" w:pos="567"/>
              </w:tabs>
            </w:pPr>
            <w:r>
              <w:t>Nature de la taxe</w:t>
            </w:r>
          </w:p>
          <w:p w:rsidR="00E33C9D" w:rsidRDefault="00E33C9D" w:rsidP="004A3550">
            <w:pPr>
              <w:pStyle w:val="Corpsdetexte"/>
              <w:tabs>
                <w:tab w:val="left" w:pos="567"/>
              </w:tabs>
            </w:pPr>
            <w:r>
              <w:t xml:space="preserve">Marché </w:t>
            </w:r>
          </w:p>
          <w:p w:rsidR="00E33C9D" w:rsidRDefault="00E33C9D" w:rsidP="004A3550">
            <w:pPr>
              <w:pStyle w:val="Corpsdetexte"/>
              <w:tabs>
                <w:tab w:val="left" w:pos="567"/>
              </w:tabs>
            </w:pPr>
            <w:r>
              <w:t>N° Stand</w:t>
            </w:r>
          </w:p>
          <w:p w:rsidR="00E33C9D" w:rsidRDefault="00E33C9D" w:rsidP="004A3550">
            <w:pPr>
              <w:pStyle w:val="Corpsdetexte"/>
              <w:tabs>
                <w:tab w:val="left" w:pos="567"/>
              </w:tabs>
            </w:pPr>
            <w:r>
              <w:t xml:space="preserve">Date </w:t>
            </w:r>
          </w:p>
          <w:p w:rsidR="00E33C9D" w:rsidRDefault="00E33C9D" w:rsidP="008F194C">
            <w:pPr>
              <w:pStyle w:val="Corpsdetexte"/>
              <w:tabs>
                <w:tab w:val="left" w:pos="567"/>
              </w:tabs>
              <w:jc w:val="left"/>
            </w:pPr>
            <w:r>
              <w:t xml:space="preserve">Elément de sécurisation : encre migrant </w:t>
            </w:r>
            <w:r w:rsidRPr="004C6E3E">
              <w:t>ou hologramme non imitable</w:t>
            </w:r>
          </w:p>
          <w:p w:rsidR="00E33C9D" w:rsidRPr="00A561AC" w:rsidRDefault="00E33C9D" w:rsidP="004A3550">
            <w:pPr>
              <w:pStyle w:val="Corpsdetexte"/>
              <w:tabs>
                <w:tab w:val="left" w:pos="567"/>
              </w:tabs>
              <w:rPr>
                <w:i/>
              </w:rPr>
            </w:pPr>
            <w:r w:rsidRPr="00A561AC">
              <w:rPr>
                <w:i/>
              </w:rPr>
              <w:t>Voir spécimen</w:t>
            </w:r>
          </w:p>
        </w:tc>
      </w:tr>
      <w:tr w:rsidR="00E33C9D" w:rsidTr="004A3550">
        <w:tc>
          <w:tcPr>
            <w:tcW w:w="606" w:type="dxa"/>
            <w:vAlign w:val="center"/>
          </w:tcPr>
          <w:p w:rsidR="00E33C9D" w:rsidRPr="00672DA6" w:rsidRDefault="00E33C9D" w:rsidP="004A3550">
            <w:pPr>
              <w:pStyle w:val="Corpsdetexte"/>
              <w:tabs>
                <w:tab w:val="left" w:pos="567"/>
              </w:tabs>
              <w:jc w:val="center"/>
            </w:pPr>
            <w:r w:rsidRPr="00672DA6">
              <w:t>5.</w:t>
            </w:r>
          </w:p>
        </w:tc>
        <w:tc>
          <w:tcPr>
            <w:tcW w:w="2479" w:type="dxa"/>
          </w:tcPr>
          <w:p w:rsidR="00E33C9D" w:rsidRPr="00672DA6" w:rsidRDefault="00E33C9D" w:rsidP="004A3550">
            <w:pPr>
              <w:pStyle w:val="Corpsdetexte"/>
              <w:tabs>
                <w:tab w:val="left" w:pos="567"/>
              </w:tabs>
            </w:pPr>
          </w:p>
          <w:p w:rsidR="00E33C9D" w:rsidRPr="00672DA6" w:rsidRDefault="00E33C9D" w:rsidP="004A3550">
            <w:pPr>
              <w:pStyle w:val="Corpsdetexte"/>
              <w:tabs>
                <w:tab w:val="left" w:pos="567"/>
              </w:tabs>
            </w:pPr>
          </w:p>
          <w:p w:rsidR="00E33C9D" w:rsidRPr="00672DA6" w:rsidRDefault="00E33C9D" w:rsidP="004A3550">
            <w:pPr>
              <w:pStyle w:val="Corpsdetexte"/>
              <w:tabs>
                <w:tab w:val="left" w:pos="567"/>
              </w:tabs>
            </w:pPr>
            <w:r w:rsidRPr="00672DA6">
              <w:t xml:space="preserve">Amendes </w:t>
            </w:r>
          </w:p>
        </w:tc>
        <w:tc>
          <w:tcPr>
            <w:tcW w:w="4394" w:type="dxa"/>
          </w:tcPr>
          <w:p w:rsidR="00E33C9D" w:rsidRPr="00672DA6" w:rsidRDefault="00E33C9D" w:rsidP="004A3550">
            <w:pPr>
              <w:pStyle w:val="Corpsdetexte"/>
              <w:tabs>
                <w:tab w:val="left" w:pos="567"/>
              </w:tabs>
              <w:jc w:val="left"/>
              <w:rPr>
                <w:sz w:val="22"/>
              </w:rPr>
            </w:pPr>
            <w:r w:rsidRPr="00672DA6">
              <w:rPr>
                <w:sz w:val="22"/>
              </w:rPr>
              <w:t xml:space="preserve">Carton dossier </w:t>
            </w:r>
            <w:r w:rsidR="001E2021" w:rsidRPr="001E2021">
              <w:rPr>
                <w:sz w:val="22"/>
              </w:rPr>
              <w:t>180g/m</w:t>
            </w:r>
            <w:r w:rsidR="001E2021" w:rsidRPr="001E2021">
              <w:rPr>
                <w:sz w:val="22"/>
                <w:vertAlign w:val="superscript"/>
              </w:rPr>
              <w:t>2</w:t>
            </w:r>
            <w:r w:rsidRPr="00672DA6">
              <w:rPr>
                <w:sz w:val="22"/>
              </w:rPr>
              <w:t xml:space="preserve"> et de dimensions 3,9x8,3 ; varier les couleurs selon les taxes ; prévoir des mécanismes facilitant le </w:t>
            </w:r>
            <w:r w:rsidRPr="00672DA6">
              <w:rPr>
                <w:sz w:val="22"/>
              </w:rPr>
              <w:lastRenderedPageBreak/>
              <w:t>détachement des tickets</w:t>
            </w:r>
            <w:r>
              <w:rPr>
                <w:sz w:val="22"/>
              </w:rPr>
              <w:t> ; imprimer des numéros très lisibles sur les tickets ; produire dans un ordre ininterrompu de 1 à n pour éviter les sauts de numéros et les doublons.</w:t>
            </w:r>
          </w:p>
        </w:tc>
        <w:tc>
          <w:tcPr>
            <w:tcW w:w="2835" w:type="dxa"/>
          </w:tcPr>
          <w:p w:rsidR="00E33C9D" w:rsidRDefault="00E33C9D" w:rsidP="004A3550">
            <w:pPr>
              <w:pStyle w:val="Corpsdetexte"/>
              <w:tabs>
                <w:tab w:val="left" w:pos="567"/>
              </w:tabs>
            </w:pPr>
            <w:r>
              <w:lastRenderedPageBreak/>
              <w:t>EPAM</w:t>
            </w:r>
          </w:p>
          <w:p w:rsidR="00E33C9D" w:rsidRDefault="00E33C9D" w:rsidP="004A3550">
            <w:pPr>
              <w:pStyle w:val="Corpsdetexte"/>
              <w:tabs>
                <w:tab w:val="left" w:pos="567"/>
              </w:tabs>
            </w:pPr>
            <w:r>
              <w:t>Année</w:t>
            </w:r>
          </w:p>
          <w:p w:rsidR="00E33C9D" w:rsidRDefault="00E33C9D" w:rsidP="004A3550">
            <w:pPr>
              <w:pStyle w:val="Corpsdetexte"/>
              <w:tabs>
                <w:tab w:val="left" w:pos="567"/>
              </w:tabs>
            </w:pPr>
            <w:r>
              <w:t>Nature de la taxe</w:t>
            </w:r>
          </w:p>
          <w:p w:rsidR="00E33C9D" w:rsidRDefault="00E33C9D" w:rsidP="004A3550">
            <w:pPr>
              <w:pStyle w:val="Corpsdetexte"/>
              <w:tabs>
                <w:tab w:val="left" w:pos="567"/>
              </w:tabs>
            </w:pPr>
            <w:r>
              <w:lastRenderedPageBreak/>
              <w:t xml:space="preserve">Marché </w:t>
            </w:r>
          </w:p>
          <w:p w:rsidR="00E33C9D" w:rsidRDefault="00E33C9D" w:rsidP="004A3550">
            <w:pPr>
              <w:pStyle w:val="Corpsdetexte"/>
              <w:tabs>
                <w:tab w:val="left" w:pos="567"/>
              </w:tabs>
            </w:pPr>
            <w:r>
              <w:t>N° Stand</w:t>
            </w:r>
          </w:p>
          <w:p w:rsidR="00E33C9D" w:rsidRDefault="00E33C9D" w:rsidP="004A3550">
            <w:pPr>
              <w:pStyle w:val="Corpsdetexte"/>
              <w:tabs>
                <w:tab w:val="left" w:pos="567"/>
              </w:tabs>
            </w:pPr>
            <w:r>
              <w:t xml:space="preserve">Date </w:t>
            </w:r>
          </w:p>
          <w:p w:rsidR="00E33C9D" w:rsidRDefault="00E33C9D" w:rsidP="008F194C">
            <w:pPr>
              <w:pStyle w:val="Corpsdetexte"/>
              <w:tabs>
                <w:tab w:val="left" w:pos="567"/>
              </w:tabs>
              <w:jc w:val="left"/>
            </w:pPr>
            <w:r>
              <w:t xml:space="preserve">Elément de sécurisation : encre migrant </w:t>
            </w:r>
            <w:r w:rsidRPr="004C6E3E">
              <w:t>ou hologramme non imitable</w:t>
            </w:r>
          </w:p>
          <w:p w:rsidR="00E33C9D" w:rsidRPr="00A561AC" w:rsidRDefault="00E33C9D" w:rsidP="004A3550">
            <w:pPr>
              <w:pStyle w:val="Corpsdetexte"/>
              <w:tabs>
                <w:tab w:val="left" w:pos="567"/>
              </w:tabs>
              <w:rPr>
                <w:i/>
              </w:rPr>
            </w:pPr>
            <w:r w:rsidRPr="00A561AC">
              <w:rPr>
                <w:i/>
              </w:rPr>
              <w:t>Voir spécimen</w:t>
            </w:r>
          </w:p>
        </w:tc>
      </w:tr>
    </w:tbl>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E33C9D" w:rsidRDefault="00E33C9D" w:rsidP="00D73A52">
      <w:pPr>
        <w:pStyle w:val="Subtitle2"/>
        <w:numPr>
          <w:ilvl w:val="12"/>
          <w:numId w:val="0"/>
        </w:numPr>
      </w:pPr>
    </w:p>
    <w:p w:rsidR="00AA0CB3" w:rsidRDefault="00AA0CB3" w:rsidP="00D73A52">
      <w:pPr>
        <w:pStyle w:val="Subtitle2"/>
        <w:numPr>
          <w:ilvl w:val="12"/>
          <w:numId w:val="0"/>
        </w:numPr>
      </w:pPr>
    </w:p>
    <w:p w:rsidR="00D73A52" w:rsidRDefault="00AA0CB3" w:rsidP="00AA0CB3">
      <w:pPr>
        <w:pStyle w:val="Subtitle2"/>
        <w:numPr>
          <w:ilvl w:val="12"/>
          <w:numId w:val="0"/>
        </w:numPr>
        <w:tabs>
          <w:tab w:val="left" w:pos="2895"/>
        </w:tabs>
        <w:jc w:val="both"/>
      </w:pPr>
      <w:r>
        <w:tab/>
      </w:r>
      <w:bookmarkStart w:id="382" w:name="_Toc41971548"/>
      <w:r w:rsidR="00D73A52">
        <w:t>Formulaire FIN</w:t>
      </w:r>
      <w:bookmarkEnd w:id="382"/>
      <w:r w:rsidR="00D73A52">
        <w:t xml:space="preserve"> 2.3</w:t>
      </w:r>
    </w:p>
    <w:p w:rsidR="00D73A52" w:rsidRPr="000F0177" w:rsidRDefault="00D73A52" w:rsidP="00D73A52">
      <w:pPr>
        <w:pStyle w:val="Subtitle2"/>
        <w:numPr>
          <w:ilvl w:val="12"/>
          <w:numId w:val="0"/>
        </w:numPr>
        <w:rPr>
          <w:sz w:val="24"/>
        </w:rPr>
      </w:pPr>
    </w:p>
    <w:p w:rsidR="00D73A52" w:rsidRDefault="00D73A52" w:rsidP="00D73A52">
      <w:pPr>
        <w:pStyle w:val="Subtitle2"/>
        <w:numPr>
          <w:ilvl w:val="12"/>
          <w:numId w:val="0"/>
        </w:numPr>
      </w:pPr>
      <w:r>
        <w:t xml:space="preserve">Capacité de financement </w:t>
      </w:r>
    </w:p>
    <w:p w:rsidR="00D73A52" w:rsidRDefault="00D73A52" w:rsidP="00D73A52">
      <w:pPr>
        <w:pStyle w:val="Head2"/>
        <w:widowControl/>
        <w:jc w:val="left"/>
        <w:rPr>
          <w:rStyle w:val="Table"/>
          <w:spacing w:val="-2"/>
          <w:sz w:val="22"/>
          <w:lang w:val="fr-FR"/>
        </w:rPr>
      </w:pPr>
    </w:p>
    <w:p w:rsidR="00D73A52" w:rsidRDefault="00D73A52" w:rsidP="00D73A52">
      <w:pPr>
        <w:spacing w:after="180"/>
      </w:pPr>
      <w:r>
        <w:t>Indiquer les sources de financement (liquidités, actifs réels non grevés, lignes de crédit et autres moyens financiers nécessaires pour les besoins de trésorerie liés aux travaux afférents au(x) marché(s) considéré(s), nets des engagements pris par le Candidat au titre d’autres marchés comme requis.</w:t>
      </w:r>
    </w:p>
    <w:tbl>
      <w:tblPr>
        <w:tblW w:w="9450" w:type="dxa"/>
        <w:tblInd w:w="72" w:type="dxa"/>
        <w:tblLayout w:type="fixed"/>
        <w:tblCellMar>
          <w:left w:w="72" w:type="dxa"/>
          <w:right w:w="72" w:type="dxa"/>
        </w:tblCellMar>
        <w:tblLook w:val="0000" w:firstRow="0" w:lastRow="0" w:firstColumn="0" w:lastColumn="0" w:noHBand="0" w:noVBand="0"/>
      </w:tblPr>
      <w:tblGrid>
        <w:gridCol w:w="6480"/>
        <w:gridCol w:w="2970"/>
      </w:tblGrid>
      <w:tr w:rsidR="00D73A52" w:rsidTr="00D73A52">
        <w:trPr>
          <w:cantSplit/>
        </w:trPr>
        <w:tc>
          <w:tcPr>
            <w:tcW w:w="648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r>
              <w:t>Source de financement</w:t>
            </w:r>
          </w:p>
        </w:tc>
        <w:tc>
          <w:tcPr>
            <w:tcW w:w="2970" w:type="dxa"/>
            <w:tcBorders>
              <w:top w:val="single" w:sz="6" w:space="0" w:color="auto"/>
              <w:left w:val="single" w:sz="6" w:space="0" w:color="auto"/>
              <w:bottom w:val="nil"/>
              <w:right w:val="single" w:sz="6" w:space="0" w:color="auto"/>
            </w:tcBorders>
          </w:tcPr>
          <w:p w:rsidR="00D73A52" w:rsidRDefault="00D73A52" w:rsidP="00D73A52">
            <w:pPr>
              <w:spacing w:after="71"/>
              <w:jc w:val="left"/>
              <w:rPr>
                <w:rStyle w:val="Table"/>
                <w:rFonts w:ascii="Times New Roman" w:hAnsi="Times New Roman"/>
                <w:spacing w:val="-2"/>
                <w:sz w:val="24"/>
              </w:rPr>
            </w:pPr>
            <w:r>
              <w:rPr>
                <w:rStyle w:val="Table"/>
                <w:rFonts w:ascii="Times New Roman" w:hAnsi="Times New Roman"/>
                <w:spacing w:val="-2"/>
                <w:sz w:val="24"/>
              </w:rPr>
              <w:t>Montant (FCFA équivalents)</w:t>
            </w:r>
          </w:p>
        </w:tc>
      </w:tr>
      <w:tr w:rsidR="00D73A52" w:rsidTr="00D73A52">
        <w:trPr>
          <w:cantSplit/>
        </w:trPr>
        <w:tc>
          <w:tcPr>
            <w:tcW w:w="6480" w:type="dxa"/>
            <w:tcBorders>
              <w:top w:val="single" w:sz="6" w:space="0" w:color="auto"/>
              <w:left w:val="single" w:sz="6" w:space="0" w:color="auto"/>
              <w:bottom w:val="nil"/>
              <w:right w:val="nil"/>
            </w:tcBorders>
          </w:tcPr>
          <w:p w:rsidR="00D73A52" w:rsidRDefault="00D73A52" w:rsidP="00D73A52">
            <w:pPr>
              <w:rPr>
                <w:rStyle w:val="Table"/>
                <w:spacing w:val="-2"/>
                <w:sz w:val="22"/>
                <w:lang w:val="en-US"/>
              </w:rPr>
            </w:pPr>
            <w:r>
              <w:rPr>
                <w:rStyle w:val="Table"/>
                <w:spacing w:val="-2"/>
                <w:sz w:val="22"/>
                <w:lang w:val="en-US"/>
              </w:rPr>
              <w:t>1.</w:t>
            </w:r>
          </w:p>
          <w:p w:rsidR="00D73A52" w:rsidRDefault="00D73A52" w:rsidP="00D73A52">
            <w:pPr>
              <w:spacing w:after="71"/>
              <w:rPr>
                <w:rStyle w:val="Table"/>
                <w:spacing w:val="-2"/>
                <w:sz w:val="22"/>
                <w:lang w:val="en-US"/>
              </w:rPr>
            </w:pPr>
          </w:p>
        </w:tc>
        <w:tc>
          <w:tcPr>
            <w:tcW w:w="2970" w:type="dxa"/>
            <w:tcBorders>
              <w:top w:val="single" w:sz="6" w:space="0" w:color="auto"/>
              <w:left w:val="single" w:sz="6" w:space="0" w:color="auto"/>
              <w:bottom w:val="nil"/>
              <w:right w:val="single" w:sz="6" w:space="0" w:color="auto"/>
            </w:tcBorders>
          </w:tcPr>
          <w:p w:rsidR="00D73A52" w:rsidRDefault="00D73A52" w:rsidP="00D73A52">
            <w:pPr>
              <w:spacing w:after="71"/>
              <w:rPr>
                <w:rStyle w:val="Table"/>
                <w:spacing w:val="-2"/>
                <w:sz w:val="22"/>
                <w:lang w:val="en-US"/>
              </w:rPr>
            </w:pPr>
          </w:p>
        </w:tc>
      </w:tr>
      <w:tr w:rsidR="00D73A52" w:rsidTr="00D73A52">
        <w:trPr>
          <w:cantSplit/>
        </w:trPr>
        <w:tc>
          <w:tcPr>
            <w:tcW w:w="6480" w:type="dxa"/>
            <w:tcBorders>
              <w:top w:val="single" w:sz="6" w:space="0" w:color="auto"/>
              <w:left w:val="single" w:sz="6" w:space="0" w:color="auto"/>
              <w:bottom w:val="nil"/>
              <w:right w:val="nil"/>
            </w:tcBorders>
          </w:tcPr>
          <w:p w:rsidR="00D73A52" w:rsidRDefault="00D73A52" w:rsidP="00D73A52">
            <w:pPr>
              <w:rPr>
                <w:rStyle w:val="Table"/>
                <w:spacing w:val="-2"/>
                <w:sz w:val="22"/>
                <w:lang w:val="en-US"/>
              </w:rPr>
            </w:pPr>
            <w:r>
              <w:rPr>
                <w:rStyle w:val="Table"/>
                <w:spacing w:val="-2"/>
                <w:sz w:val="22"/>
                <w:lang w:val="en-US"/>
              </w:rPr>
              <w:t>2.</w:t>
            </w:r>
          </w:p>
          <w:p w:rsidR="00D73A52" w:rsidRDefault="00D73A52" w:rsidP="00D73A52">
            <w:pPr>
              <w:spacing w:after="71"/>
              <w:rPr>
                <w:rStyle w:val="Table"/>
                <w:spacing w:val="-2"/>
                <w:sz w:val="22"/>
                <w:lang w:val="en-US"/>
              </w:rPr>
            </w:pPr>
          </w:p>
        </w:tc>
        <w:tc>
          <w:tcPr>
            <w:tcW w:w="2970" w:type="dxa"/>
            <w:tcBorders>
              <w:top w:val="single" w:sz="6" w:space="0" w:color="auto"/>
              <w:left w:val="single" w:sz="6" w:space="0" w:color="auto"/>
              <w:bottom w:val="nil"/>
              <w:right w:val="single" w:sz="6" w:space="0" w:color="auto"/>
            </w:tcBorders>
          </w:tcPr>
          <w:p w:rsidR="00D73A52" w:rsidRDefault="00D73A52" w:rsidP="00D73A52">
            <w:pPr>
              <w:spacing w:after="71"/>
              <w:rPr>
                <w:rStyle w:val="Table"/>
                <w:spacing w:val="-2"/>
                <w:sz w:val="22"/>
                <w:lang w:val="en-US"/>
              </w:rPr>
            </w:pPr>
          </w:p>
        </w:tc>
      </w:tr>
      <w:tr w:rsidR="00D73A52" w:rsidTr="00D73A52">
        <w:trPr>
          <w:cantSplit/>
        </w:trPr>
        <w:tc>
          <w:tcPr>
            <w:tcW w:w="6480" w:type="dxa"/>
            <w:tcBorders>
              <w:top w:val="single" w:sz="6" w:space="0" w:color="auto"/>
              <w:left w:val="single" w:sz="6" w:space="0" w:color="auto"/>
              <w:bottom w:val="nil"/>
              <w:right w:val="nil"/>
            </w:tcBorders>
          </w:tcPr>
          <w:p w:rsidR="00D73A52" w:rsidRDefault="00D73A52" w:rsidP="00D73A52">
            <w:pPr>
              <w:rPr>
                <w:rStyle w:val="Table"/>
                <w:spacing w:val="-2"/>
                <w:sz w:val="22"/>
                <w:lang w:val="en-US"/>
              </w:rPr>
            </w:pPr>
            <w:r>
              <w:rPr>
                <w:rStyle w:val="Table"/>
                <w:spacing w:val="-2"/>
                <w:sz w:val="22"/>
                <w:lang w:val="en-US"/>
              </w:rPr>
              <w:t>3.</w:t>
            </w:r>
          </w:p>
          <w:p w:rsidR="00D73A52" w:rsidRDefault="00D73A52" w:rsidP="00D73A52">
            <w:pPr>
              <w:spacing w:after="71"/>
              <w:rPr>
                <w:rStyle w:val="Table"/>
                <w:spacing w:val="-2"/>
                <w:sz w:val="22"/>
                <w:lang w:val="en-US"/>
              </w:rPr>
            </w:pPr>
          </w:p>
        </w:tc>
        <w:tc>
          <w:tcPr>
            <w:tcW w:w="2970" w:type="dxa"/>
            <w:tcBorders>
              <w:top w:val="single" w:sz="6" w:space="0" w:color="auto"/>
              <w:left w:val="single" w:sz="6" w:space="0" w:color="auto"/>
              <w:bottom w:val="nil"/>
              <w:right w:val="single" w:sz="6" w:space="0" w:color="auto"/>
            </w:tcBorders>
          </w:tcPr>
          <w:p w:rsidR="00D73A52" w:rsidRDefault="00D73A52" w:rsidP="00D73A52">
            <w:pPr>
              <w:spacing w:after="71"/>
              <w:rPr>
                <w:rStyle w:val="Table"/>
                <w:spacing w:val="-2"/>
                <w:sz w:val="22"/>
                <w:lang w:val="en-US"/>
              </w:rPr>
            </w:pPr>
          </w:p>
        </w:tc>
      </w:tr>
      <w:tr w:rsidR="00D73A52" w:rsidTr="00D73A52">
        <w:trPr>
          <w:cantSplit/>
        </w:trPr>
        <w:tc>
          <w:tcPr>
            <w:tcW w:w="6480" w:type="dxa"/>
            <w:tcBorders>
              <w:top w:val="single" w:sz="6" w:space="0" w:color="auto"/>
              <w:left w:val="single" w:sz="6" w:space="0" w:color="auto"/>
              <w:bottom w:val="single" w:sz="6" w:space="0" w:color="auto"/>
              <w:right w:val="nil"/>
            </w:tcBorders>
          </w:tcPr>
          <w:p w:rsidR="00D73A52" w:rsidRDefault="00D73A52" w:rsidP="00D73A52">
            <w:pPr>
              <w:rPr>
                <w:rStyle w:val="Table"/>
                <w:spacing w:val="-2"/>
                <w:sz w:val="22"/>
                <w:lang w:val="en-US"/>
              </w:rPr>
            </w:pPr>
            <w:r>
              <w:rPr>
                <w:rStyle w:val="Table"/>
                <w:spacing w:val="-2"/>
                <w:sz w:val="22"/>
                <w:lang w:val="en-US"/>
              </w:rPr>
              <w:t>4.</w:t>
            </w:r>
          </w:p>
          <w:p w:rsidR="00D73A52" w:rsidRDefault="00D73A52" w:rsidP="00D73A52">
            <w:pPr>
              <w:spacing w:after="71"/>
              <w:rPr>
                <w:rStyle w:val="Table"/>
                <w:spacing w:val="-2"/>
                <w:sz w:val="22"/>
                <w:lang w:val="en-US"/>
              </w:rPr>
            </w:pPr>
          </w:p>
        </w:tc>
        <w:tc>
          <w:tcPr>
            <w:tcW w:w="2970" w:type="dxa"/>
            <w:tcBorders>
              <w:top w:val="single" w:sz="6" w:space="0" w:color="auto"/>
              <w:left w:val="single" w:sz="6" w:space="0" w:color="auto"/>
              <w:bottom w:val="single" w:sz="6" w:space="0" w:color="auto"/>
              <w:right w:val="single" w:sz="6" w:space="0" w:color="auto"/>
            </w:tcBorders>
          </w:tcPr>
          <w:p w:rsidR="00D73A52" w:rsidRDefault="00D73A52" w:rsidP="00D73A52">
            <w:pPr>
              <w:spacing w:after="71"/>
              <w:rPr>
                <w:rStyle w:val="Table"/>
                <w:spacing w:val="-2"/>
                <w:sz w:val="22"/>
                <w:lang w:val="en-US"/>
              </w:rPr>
            </w:pPr>
          </w:p>
        </w:tc>
      </w:tr>
    </w:tbl>
    <w:p w:rsidR="00D73A52" w:rsidRDefault="00D73A52" w:rsidP="00D73A52">
      <w:pPr>
        <w:pStyle w:val="Subtitle2"/>
        <w:numPr>
          <w:ilvl w:val="12"/>
          <w:numId w:val="0"/>
        </w:numPr>
      </w:pPr>
      <w:r>
        <w:rPr>
          <w:lang w:val="en-US"/>
        </w:rPr>
        <w:br w:type="page"/>
      </w:r>
      <w:bookmarkStart w:id="383" w:name="_Toc498849283"/>
      <w:bookmarkStart w:id="384" w:name="_Toc498850123"/>
      <w:bookmarkStart w:id="385" w:name="_Toc498851728"/>
      <w:r>
        <w:lastRenderedPageBreak/>
        <w:t>Formulaire EXP – 3.1</w:t>
      </w:r>
      <w:bookmarkEnd w:id="383"/>
      <w:bookmarkEnd w:id="384"/>
      <w:bookmarkEnd w:id="385"/>
    </w:p>
    <w:p w:rsidR="00D73A52" w:rsidRDefault="00D73A52" w:rsidP="00D73A52">
      <w:pPr>
        <w:pStyle w:val="Subtitle2"/>
        <w:numPr>
          <w:ilvl w:val="12"/>
          <w:numId w:val="0"/>
        </w:numPr>
      </w:pPr>
      <w:bookmarkStart w:id="386" w:name="_Toc498847218"/>
      <w:bookmarkStart w:id="387" w:name="_Toc498850124"/>
      <w:bookmarkStart w:id="388" w:name="_Toc498851729"/>
      <w:bookmarkStart w:id="389" w:name="_Toc499021797"/>
      <w:bookmarkStart w:id="390" w:name="_Toc499023480"/>
      <w:bookmarkStart w:id="391" w:name="_Toc501529962"/>
      <w:bookmarkStart w:id="392" w:name="_Toc25474904"/>
      <w:r>
        <w:t xml:space="preserve">Expérience générale </w:t>
      </w:r>
      <w:bookmarkEnd w:id="386"/>
      <w:bookmarkEnd w:id="387"/>
      <w:bookmarkEnd w:id="388"/>
      <w:bookmarkEnd w:id="389"/>
      <w:bookmarkEnd w:id="390"/>
      <w:bookmarkEnd w:id="391"/>
      <w:bookmarkEnd w:id="392"/>
      <w:r w:rsidR="00AA0CB3">
        <w:t>en imprimerie</w:t>
      </w:r>
    </w:p>
    <w:p w:rsidR="00D73A52" w:rsidRDefault="00D73A52" w:rsidP="00D73A52">
      <w:pPr>
        <w:jc w:val="center"/>
      </w:pPr>
    </w:p>
    <w:p w:rsidR="00D73A52" w:rsidRDefault="00D73A52" w:rsidP="00D73A52">
      <w:pPr>
        <w:jc w:val="right"/>
      </w:pPr>
      <w:r>
        <w:t>Nom du candidat : ________________________          Date: __________________</w:t>
      </w:r>
    </w:p>
    <w:p w:rsidR="00D73A52" w:rsidRDefault="00D73A52" w:rsidP="00D73A52">
      <w:pPr>
        <w:jc w:val="right"/>
      </w:pPr>
      <w:r>
        <w:t>Nom de la partie au GE : ______________ _________</w:t>
      </w:r>
      <w:r>
        <w:rPr>
          <w:i/>
        </w:rPr>
        <w:tab/>
      </w:r>
      <w:r>
        <w:t xml:space="preserve">   No. </w:t>
      </w:r>
      <w:r w:rsidR="00FC0356">
        <w:t>DRP</w:t>
      </w:r>
      <w:r>
        <w:t>: ____</w:t>
      </w:r>
    </w:p>
    <w:p w:rsidR="00D73A52" w:rsidRDefault="00D73A52" w:rsidP="00D73A52">
      <w:pPr>
        <w:jc w:val="right"/>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70"/>
        <w:gridCol w:w="990"/>
        <w:gridCol w:w="5040"/>
        <w:gridCol w:w="1980"/>
      </w:tblGrid>
      <w:tr w:rsidR="00D73A52" w:rsidTr="00D73A52">
        <w:trPr>
          <w:cantSplit/>
          <w:trHeight w:val="440"/>
          <w:tblHeader/>
          <w:jc w:val="center"/>
        </w:trPr>
        <w:tc>
          <w:tcPr>
            <w:tcW w:w="1170" w:type="dxa"/>
            <w:tcBorders>
              <w:top w:val="single" w:sz="6" w:space="0" w:color="auto"/>
              <w:left w:val="single" w:sz="6" w:space="0" w:color="auto"/>
              <w:bottom w:val="single" w:sz="6" w:space="0" w:color="auto"/>
              <w:right w:val="single" w:sz="6" w:space="0" w:color="auto"/>
            </w:tcBorders>
          </w:tcPr>
          <w:p w:rsidR="00D73A52" w:rsidRDefault="00D73A52" w:rsidP="00D73A52">
            <w:pPr>
              <w:jc w:val="center"/>
              <w:rPr>
                <w:spacing w:val="-2"/>
              </w:rPr>
            </w:pPr>
            <w:r>
              <w:rPr>
                <w:spacing w:val="-2"/>
              </w:rPr>
              <w:t>Mois/</w:t>
            </w:r>
          </w:p>
          <w:p w:rsidR="00D73A52" w:rsidRDefault="00D73A52" w:rsidP="00D73A52">
            <w:pPr>
              <w:jc w:val="center"/>
              <w:rPr>
                <w:spacing w:val="-2"/>
              </w:rPr>
            </w:pPr>
            <w:r>
              <w:rPr>
                <w:spacing w:val="-2"/>
              </w:rPr>
              <w:t>année de départ*</w:t>
            </w:r>
          </w:p>
        </w:tc>
        <w:tc>
          <w:tcPr>
            <w:tcW w:w="990" w:type="dxa"/>
            <w:tcBorders>
              <w:top w:val="single" w:sz="6" w:space="0" w:color="auto"/>
              <w:left w:val="single" w:sz="6" w:space="0" w:color="auto"/>
              <w:bottom w:val="single" w:sz="6" w:space="0" w:color="auto"/>
              <w:right w:val="single" w:sz="6" w:space="0" w:color="auto"/>
            </w:tcBorders>
          </w:tcPr>
          <w:p w:rsidR="00D73A52" w:rsidRDefault="00D73A52" w:rsidP="00D73A52">
            <w:pPr>
              <w:jc w:val="center"/>
              <w:rPr>
                <w:spacing w:val="-2"/>
              </w:rPr>
            </w:pPr>
            <w:r>
              <w:rPr>
                <w:spacing w:val="-2"/>
              </w:rPr>
              <w:t>Mois/</w:t>
            </w:r>
          </w:p>
          <w:p w:rsidR="00D73A52" w:rsidRDefault="00D73A52" w:rsidP="00D73A52">
            <w:pPr>
              <w:jc w:val="center"/>
              <w:rPr>
                <w:spacing w:val="-2"/>
              </w:rPr>
            </w:pPr>
            <w:r>
              <w:rPr>
                <w:spacing w:val="-2"/>
              </w:rPr>
              <w:t>année final(e)</w:t>
            </w:r>
          </w:p>
        </w:tc>
        <w:tc>
          <w:tcPr>
            <w:tcW w:w="5040" w:type="dxa"/>
            <w:tcBorders>
              <w:top w:val="single" w:sz="6" w:space="0" w:color="auto"/>
              <w:left w:val="single" w:sz="6" w:space="0" w:color="auto"/>
              <w:bottom w:val="single" w:sz="6" w:space="0" w:color="auto"/>
              <w:right w:val="single" w:sz="6" w:space="0" w:color="auto"/>
            </w:tcBorders>
          </w:tcPr>
          <w:p w:rsidR="00D73A52" w:rsidRDefault="00D73A52" w:rsidP="00D73A52">
            <w:pPr>
              <w:spacing w:before="120"/>
              <w:jc w:val="center"/>
              <w:rPr>
                <w:spacing w:val="-2"/>
              </w:rPr>
            </w:pPr>
            <w:r>
              <w:rPr>
                <w:spacing w:val="-2"/>
              </w:rPr>
              <w:t xml:space="preserve">Identification du marché </w:t>
            </w:r>
          </w:p>
          <w:p w:rsidR="00D73A52" w:rsidRDefault="00D73A52" w:rsidP="00D73A52">
            <w:pPr>
              <w:spacing w:before="120"/>
              <w:jc w:val="center"/>
              <w:rPr>
                <w:spacing w:val="-2"/>
              </w:rPr>
            </w:pPr>
          </w:p>
        </w:tc>
        <w:tc>
          <w:tcPr>
            <w:tcW w:w="1980" w:type="dxa"/>
            <w:tcBorders>
              <w:top w:val="single" w:sz="6" w:space="0" w:color="auto"/>
              <w:left w:val="single" w:sz="6" w:space="0" w:color="auto"/>
              <w:bottom w:val="single" w:sz="6" w:space="0" w:color="auto"/>
              <w:right w:val="single" w:sz="6" w:space="0" w:color="auto"/>
            </w:tcBorders>
          </w:tcPr>
          <w:p w:rsidR="00D73A52" w:rsidRDefault="00D73A52" w:rsidP="00D73A52">
            <w:pPr>
              <w:spacing w:before="120"/>
              <w:jc w:val="center"/>
              <w:rPr>
                <w:spacing w:val="-2"/>
              </w:rPr>
            </w:pPr>
            <w:r>
              <w:rPr>
                <w:spacing w:val="-2"/>
              </w:rPr>
              <w:t>Rôle du candidat</w:t>
            </w:r>
          </w:p>
        </w:tc>
      </w:tr>
      <w:tr w:rsidR="00D73A52" w:rsidTr="00D73A52">
        <w:trPr>
          <w:cantSplit/>
          <w:jc w:val="center"/>
        </w:trPr>
        <w:tc>
          <w:tcPr>
            <w:tcW w:w="117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r>
              <w:rPr>
                <w:spacing w:val="-2"/>
                <w:sz w:val="22"/>
              </w:rPr>
              <w:t>Nom du marché :</w:t>
            </w:r>
          </w:p>
          <w:p w:rsidR="00D73A52" w:rsidRDefault="00D73A52" w:rsidP="00D73A52">
            <w:pPr>
              <w:rPr>
                <w:spacing w:val="-2"/>
                <w:sz w:val="22"/>
              </w:rPr>
            </w:pPr>
            <w:r>
              <w:rPr>
                <w:spacing w:val="-2"/>
                <w:sz w:val="22"/>
              </w:rPr>
              <w:t>Brève description des Travaux réalisés par le candidat :</w:t>
            </w:r>
          </w:p>
          <w:p w:rsidR="00D73A52" w:rsidRDefault="00D73A52" w:rsidP="00D73A52">
            <w:pPr>
              <w:rPr>
                <w:spacing w:val="-2"/>
                <w:sz w:val="22"/>
              </w:rPr>
            </w:pPr>
            <w:r>
              <w:rPr>
                <w:spacing w:val="-2"/>
                <w:sz w:val="22"/>
              </w:rPr>
              <w:t>Nom du Maître d’Ouvrage :</w:t>
            </w:r>
          </w:p>
          <w:p w:rsidR="00D73A52" w:rsidRDefault="00D73A52" w:rsidP="00D73A52">
            <w:pPr>
              <w:rPr>
                <w:spacing w:val="-2"/>
                <w:sz w:val="2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______________</w:t>
            </w:r>
          </w:p>
          <w:p w:rsidR="00D73A52" w:rsidRDefault="00D73A52" w:rsidP="00D73A52">
            <w:pPr>
              <w:rPr>
                <w:spacing w:val="-2"/>
                <w:sz w:val="22"/>
              </w:rPr>
            </w:pPr>
          </w:p>
        </w:tc>
      </w:tr>
      <w:tr w:rsidR="00D73A52" w:rsidTr="00D73A52">
        <w:trPr>
          <w:cantSplit/>
          <w:jc w:val="center"/>
        </w:trPr>
        <w:tc>
          <w:tcPr>
            <w:tcW w:w="117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r>
              <w:rPr>
                <w:spacing w:val="-2"/>
                <w:sz w:val="22"/>
              </w:rPr>
              <w:t>Nom du marché :</w:t>
            </w:r>
          </w:p>
          <w:p w:rsidR="00D73A52" w:rsidRDefault="00D73A52" w:rsidP="00D73A52">
            <w:pPr>
              <w:rPr>
                <w:spacing w:val="-2"/>
                <w:sz w:val="22"/>
              </w:rPr>
            </w:pPr>
            <w:r>
              <w:rPr>
                <w:spacing w:val="-2"/>
                <w:sz w:val="22"/>
              </w:rPr>
              <w:t>Brève description des Travaux réalisés par le candidat :</w:t>
            </w:r>
          </w:p>
          <w:p w:rsidR="00D73A52" w:rsidRDefault="00D73A52" w:rsidP="00D73A52">
            <w:pPr>
              <w:rPr>
                <w:spacing w:val="-2"/>
                <w:sz w:val="22"/>
              </w:rPr>
            </w:pPr>
            <w:r>
              <w:rPr>
                <w:spacing w:val="-2"/>
                <w:sz w:val="22"/>
              </w:rPr>
              <w:t>Nom du Maître d’Ouvrage :</w:t>
            </w:r>
          </w:p>
          <w:p w:rsidR="00D73A52" w:rsidRDefault="00D73A52" w:rsidP="00D73A52">
            <w:pPr>
              <w:rPr>
                <w:spacing w:val="-2"/>
                <w:sz w:val="2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______________</w:t>
            </w:r>
          </w:p>
          <w:p w:rsidR="00D73A52" w:rsidRDefault="00D73A52" w:rsidP="00D73A52">
            <w:pPr>
              <w:rPr>
                <w:spacing w:val="-2"/>
                <w:sz w:val="22"/>
              </w:rPr>
            </w:pPr>
          </w:p>
        </w:tc>
      </w:tr>
      <w:tr w:rsidR="00D73A52" w:rsidTr="00D73A52">
        <w:trPr>
          <w:cantSplit/>
          <w:jc w:val="center"/>
        </w:trPr>
        <w:tc>
          <w:tcPr>
            <w:tcW w:w="117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r>
              <w:rPr>
                <w:spacing w:val="-2"/>
                <w:sz w:val="22"/>
              </w:rPr>
              <w:t>Nom du marché :</w:t>
            </w:r>
          </w:p>
          <w:p w:rsidR="00D73A52" w:rsidRDefault="00D73A52" w:rsidP="00D73A52">
            <w:pPr>
              <w:rPr>
                <w:spacing w:val="-2"/>
                <w:sz w:val="22"/>
              </w:rPr>
            </w:pPr>
            <w:r>
              <w:rPr>
                <w:spacing w:val="-2"/>
                <w:sz w:val="22"/>
              </w:rPr>
              <w:t>Brève description des Travaux réalisés par le candidat :</w:t>
            </w:r>
          </w:p>
          <w:p w:rsidR="00D73A52" w:rsidRDefault="00D73A52" w:rsidP="00D73A52">
            <w:pPr>
              <w:rPr>
                <w:spacing w:val="-2"/>
                <w:sz w:val="22"/>
              </w:rPr>
            </w:pPr>
            <w:r>
              <w:rPr>
                <w:spacing w:val="-2"/>
                <w:sz w:val="22"/>
              </w:rPr>
              <w:t>Nom du Maître d’Ouvrage :</w:t>
            </w:r>
          </w:p>
          <w:p w:rsidR="00D73A52" w:rsidRDefault="00D73A52" w:rsidP="00D73A52">
            <w:pPr>
              <w:rPr>
                <w:spacing w:val="-2"/>
                <w:sz w:val="2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______________</w:t>
            </w:r>
          </w:p>
          <w:p w:rsidR="00D73A52" w:rsidRDefault="00D73A52" w:rsidP="00D73A52">
            <w:pPr>
              <w:rPr>
                <w:spacing w:val="-2"/>
                <w:sz w:val="22"/>
              </w:rPr>
            </w:pPr>
          </w:p>
        </w:tc>
      </w:tr>
      <w:tr w:rsidR="00D73A52" w:rsidTr="00D73A52">
        <w:trPr>
          <w:cantSplit/>
          <w:jc w:val="center"/>
        </w:trPr>
        <w:tc>
          <w:tcPr>
            <w:tcW w:w="117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r>
              <w:rPr>
                <w:spacing w:val="-2"/>
                <w:sz w:val="22"/>
              </w:rPr>
              <w:t>Nom du marché :</w:t>
            </w:r>
          </w:p>
          <w:p w:rsidR="00D73A52" w:rsidRDefault="00D73A52" w:rsidP="00D73A52">
            <w:pPr>
              <w:rPr>
                <w:spacing w:val="-2"/>
                <w:sz w:val="22"/>
              </w:rPr>
            </w:pPr>
            <w:r>
              <w:rPr>
                <w:spacing w:val="-2"/>
                <w:sz w:val="22"/>
              </w:rPr>
              <w:t>Brève description des Travaux réalisés par le candidat :</w:t>
            </w:r>
          </w:p>
          <w:p w:rsidR="00D73A52" w:rsidRDefault="00D73A52" w:rsidP="00D73A52">
            <w:pPr>
              <w:rPr>
                <w:spacing w:val="-2"/>
                <w:sz w:val="22"/>
              </w:rPr>
            </w:pPr>
            <w:r>
              <w:rPr>
                <w:spacing w:val="-2"/>
                <w:sz w:val="22"/>
              </w:rPr>
              <w:t>Nom du Maître d’Ouvrage :</w:t>
            </w:r>
          </w:p>
          <w:p w:rsidR="00D73A52" w:rsidRDefault="00D73A52" w:rsidP="00D73A52">
            <w:pPr>
              <w:rPr>
                <w:spacing w:val="-2"/>
                <w:sz w:val="2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______________</w:t>
            </w:r>
          </w:p>
          <w:p w:rsidR="00D73A52" w:rsidRDefault="00D73A52" w:rsidP="00D73A52">
            <w:pPr>
              <w:rPr>
                <w:spacing w:val="-2"/>
                <w:sz w:val="22"/>
              </w:rPr>
            </w:pPr>
          </w:p>
        </w:tc>
      </w:tr>
      <w:tr w:rsidR="00D73A52" w:rsidTr="00D73A52">
        <w:trPr>
          <w:cantSplit/>
          <w:jc w:val="center"/>
        </w:trPr>
        <w:tc>
          <w:tcPr>
            <w:tcW w:w="117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r>
              <w:rPr>
                <w:spacing w:val="-2"/>
                <w:sz w:val="22"/>
              </w:rPr>
              <w:t>Nom du marché :</w:t>
            </w:r>
          </w:p>
          <w:p w:rsidR="00D73A52" w:rsidRDefault="00D73A52" w:rsidP="00D73A52">
            <w:pPr>
              <w:rPr>
                <w:spacing w:val="-2"/>
                <w:sz w:val="22"/>
              </w:rPr>
            </w:pPr>
            <w:r>
              <w:rPr>
                <w:spacing w:val="-2"/>
                <w:sz w:val="22"/>
              </w:rPr>
              <w:t>Brève description des Travaux réalisés par le candidat :</w:t>
            </w:r>
          </w:p>
          <w:p w:rsidR="00D73A52" w:rsidRDefault="00D73A52" w:rsidP="00D73A52">
            <w:pPr>
              <w:rPr>
                <w:spacing w:val="-2"/>
                <w:sz w:val="22"/>
              </w:rPr>
            </w:pPr>
            <w:r>
              <w:rPr>
                <w:spacing w:val="-2"/>
                <w:sz w:val="22"/>
              </w:rPr>
              <w:t>Nom du Maître d’Ouvrage :</w:t>
            </w:r>
          </w:p>
          <w:p w:rsidR="00D73A52" w:rsidRDefault="00D73A52" w:rsidP="00D73A52">
            <w:pPr>
              <w:rPr>
                <w:spacing w:val="-2"/>
                <w:sz w:val="2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______________</w:t>
            </w:r>
          </w:p>
          <w:p w:rsidR="00D73A52" w:rsidRDefault="00D73A52" w:rsidP="00D73A52">
            <w:pPr>
              <w:rPr>
                <w:spacing w:val="-2"/>
                <w:sz w:val="22"/>
              </w:rPr>
            </w:pPr>
          </w:p>
        </w:tc>
      </w:tr>
      <w:tr w:rsidR="00D73A52" w:rsidTr="00D73A52">
        <w:trPr>
          <w:cantSplit/>
          <w:jc w:val="center"/>
        </w:trPr>
        <w:tc>
          <w:tcPr>
            <w:tcW w:w="117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r>
              <w:rPr>
                <w:spacing w:val="-2"/>
                <w:sz w:val="22"/>
              </w:rPr>
              <w:t>Nom du marché :</w:t>
            </w:r>
          </w:p>
          <w:p w:rsidR="00D73A52" w:rsidRDefault="00D73A52" w:rsidP="00D73A52">
            <w:pPr>
              <w:rPr>
                <w:spacing w:val="-2"/>
                <w:sz w:val="22"/>
              </w:rPr>
            </w:pPr>
            <w:r>
              <w:rPr>
                <w:spacing w:val="-2"/>
                <w:sz w:val="22"/>
              </w:rPr>
              <w:t>Brève description des Travaux réalisés par le candidat :</w:t>
            </w:r>
          </w:p>
          <w:p w:rsidR="00D73A52" w:rsidRDefault="00D73A52" w:rsidP="00D73A52">
            <w:pPr>
              <w:rPr>
                <w:spacing w:val="-2"/>
                <w:sz w:val="22"/>
              </w:rPr>
            </w:pPr>
            <w:r>
              <w:rPr>
                <w:spacing w:val="-2"/>
                <w:sz w:val="22"/>
              </w:rPr>
              <w:t>Nom du Maître d’Ouvrage :</w:t>
            </w:r>
          </w:p>
          <w:p w:rsidR="00D73A52" w:rsidRDefault="00D73A52" w:rsidP="00D73A52">
            <w:pPr>
              <w:rPr>
                <w:spacing w:val="-2"/>
                <w:sz w:val="2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rsidR="00D73A52" w:rsidRDefault="00D73A52" w:rsidP="00D73A52">
            <w:pPr>
              <w:rPr>
                <w:spacing w:val="-2"/>
                <w:sz w:val="22"/>
              </w:rPr>
            </w:pPr>
          </w:p>
          <w:p w:rsidR="00D73A52" w:rsidRDefault="00D73A52" w:rsidP="00D73A52">
            <w:pPr>
              <w:rPr>
                <w:spacing w:val="-2"/>
                <w:sz w:val="22"/>
              </w:rPr>
            </w:pPr>
            <w:r>
              <w:rPr>
                <w:spacing w:val="-2"/>
                <w:sz w:val="22"/>
              </w:rPr>
              <w:t>______________</w:t>
            </w:r>
          </w:p>
          <w:p w:rsidR="00D73A52" w:rsidRDefault="00D73A52" w:rsidP="00D73A52">
            <w:pPr>
              <w:rPr>
                <w:spacing w:val="-2"/>
                <w:sz w:val="22"/>
              </w:rPr>
            </w:pPr>
          </w:p>
        </w:tc>
      </w:tr>
    </w:tbl>
    <w:p w:rsidR="00D73A52" w:rsidRDefault="00D73A52" w:rsidP="00D73A52">
      <w:pPr>
        <w:rPr>
          <w:spacing w:val="-2"/>
        </w:rPr>
      </w:pPr>
    </w:p>
    <w:p w:rsidR="00D73A52" w:rsidRDefault="00D73A52" w:rsidP="00D73A52">
      <w:pPr>
        <w:pStyle w:val="Outline"/>
        <w:suppressAutoHyphens/>
        <w:spacing w:before="0"/>
        <w:rPr>
          <w:kern w:val="0"/>
        </w:rPr>
      </w:pPr>
      <w:r>
        <w:rPr>
          <w:kern w:val="0"/>
        </w:rPr>
        <w:t>*Inscrire l’année civile en commençant par la plus ancienne.</w:t>
      </w:r>
    </w:p>
    <w:p w:rsidR="00D73A52" w:rsidRDefault="00D73A52" w:rsidP="00D73A52">
      <w:pPr>
        <w:pStyle w:val="Outline"/>
        <w:suppressAutoHyphens/>
        <w:spacing w:before="0"/>
        <w:rPr>
          <w:kern w:val="0"/>
        </w:rPr>
      </w:pPr>
    </w:p>
    <w:p w:rsidR="00D73A52" w:rsidRDefault="00D73A52" w:rsidP="00D73A52">
      <w:pPr>
        <w:pStyle w:val="Outline"/>
        <w:suppressAutoHyphens/>
        <w:spacing w:before="0"/>
      </w:pPr>
      <w:r>
        <w:rPr>
          <w:kern w:val="0"/>
        </w:rPr>
        <w:br w:type="page"/>
      </w:r>
    </w:p>
    <w:p w:rsidR="00D73A52" w:rsidRDefault="00D73A52" w:rsidP="00D73A52">
      <w:pPr>
        <w:pStyle w:val="Subtitle2"/>
        <w:numPr>
          <w:ilvl w:val="12"/>
          <w:numId w:val="0"/>
        </w:numPr>
      </w:pPr>
      <w:bookmarkStart w:id="393" w:name="_Toc498849284"/>
      <w:bookmarkStart w:id="394" w:name="_Toc498850126"/>
      <w:bookmarkStart w:id="395" w:name="_Toc498851731"/>
      <w:r>
        <w:lastRenderedPageBreak/>
        <w:t xml:space="preserve">Formulaire EXP – </w:t>
      </w:r>
      <w:bookmarkEnd w:id="393"/>
      <w:bookmarkEnd w:id="394"/>
      <w:bookmarkEnd w:id="395"/>
      <w:r>
        <w:t>3.2 a)</w:t>
      </w:r>
    </w:p>
    <w:p w:rsidR="00D73A52" w:rsidRDefault="00D73A52" w:rsidP="00D73A52">
      <w:pPr>
        <w:pStyle w:val="Subtitle2"/>
        <w:numPr>
          <w:ilvl w:val="12"/>
          <w:numId w:val="0"/>
        </w:numPr>
      </w:pPr>
      <w:bookmarkStart w:id="396" w:name="_Toc498847220"/>
      <w:bookmarkStart w:id="397" w:name="_Toc498850127"/>
      <w:bookmarkStart w:id="398" w:name="_Toc498851732"/>
      <w:bookmarkStart w:id="399" w:name="_Toc499021799"/>
      <w:bookmarkStart w:id="400" w:name="_Toc499023482"/>
      <w:bookmarkStart w:id="401" w:name="_Toc501529964"/>
      <w:bookmarkStart w:id="402" w:name="_Toc25474905"/>
      <w:r>
        <w:t xml:space="preserve">Expérience spécifique </w:t>
      </w:r>
      <w:r w:rsidR="00AA0CB3">
        <w:t>en imprimerie</w:t>
      </w:r>
      <w:r>
        <w:t xml:space="preserve"> </w:t>
      </w:r>
      <w:bookmarkEnd w:id="396"/>
      <w:bookmarkEnd w:id="397"/>
      <w:bookmarkEnd w:id="398"/>
      <w:bookmarkEnd w:id="399"/>
      <w:bookmarkEnd w:id="400"/>
      <w:bookmarkEnd w:id="401"/>
      <w:bookmarkEnd w:id="402"/>
    </w:p>
    <w:p w:rsidR="00D73A52" w:rsidRDefault="00D73A52" w:rsidP="00D73A52">
      <w:pPr>
        <w:pStyle w:val="Head2"/>
        <w:widowControl/>
        <w:jc w:val="center"/>
        <w:rPr>
          <w:rFonts w:ascii="Times New Roman" w:hAnsi="Times New Roman"/>
          <w:lang w:val="fr-FR"/>
        </w:rPr>
      </w:pPr>
    </w:p>
    <w:p w:rsidR="00D73A52" w:rsidRDefault="00D73A52" w:rsidP="00D73A52">
      <w:r>
        <w:t>Nom du candidat : _________________________          Date: ________________</w:t>
      </w:r>
    </w:p>
    <w:p w:rsidR="00D73A52" w:rsidRDefault="00D73A52" w:rsidP="00D73A52">
      <w:r>
        <w:t>Nom de la partie au GE : ____________________</w:t>
      </w:r>
      <w:r>
        <w:rPr>
          <w:i/>
        </w:rPr>
        <w:tab/>
      </w:r>
      <w:r>
        <w:t xml:space="preserve">     No. </w:t>
      </w:r>
      <w:r w:rsidR="00FC0356">
        <w:t>DRP</w:t>
      </w:r>
      <w:r>
        <w:t> : ________</w:t>
      </w:r>
    </w:p>
    <w:p w:rsidR="00D73A52" w:rsidRDefault="00D73A52" w:rsidP="00D73A52">
      <w:pPr>
        <w:ind w:right="162"/>
        <w:jc w:val="right"/>
      </w:pPr>
    </w:p>
    <w:tbl>
      <w:tblPr>
        <w:tblW w:w="0" w:type="auto"/>
        <w:tblInd w:w="72" w:type="dxa"/>
        <w:tblLayout w:type="fixed"/>
        <w:tblCellMar>
          <w:left w:w="72" w:type="dxa"/>
          <w:right w:w="72" w:type="dxa"/>
        </w:tblCellMar>
        <w:tblLook w:val="0000" w:firstRow="0" w:lastRow="0" w:firstColumn="0" w:lastColumn="0" w:noHBand="0" w:noVBand="0"/>
      </w:tblPr>
      <w:tblGrid>
        <w:gridCol w:w="4212"/>
        <w:gridCol w:w="1638"/>
        <w:gridCol w:w="18"/>
        <w:gridCol w:w="1656"/>
        <w:gridCol w:w="36"/>
        <w:gridCol w:w="1620"/>
      </w:tblGrid>
      <w:tr w:rsidR="00D73A52" w:rsidTr="00D73A52">
        <w:trPr>
          <w:cantSplit/>
          <w:tblHeader/>
        </w:trPr>
        <w:tc>
          <w:tcPr>
            <w:tcW w:w="4212" w:type="dxa"/>
            <w:tcBorders>
              <w:top w:val="single" w:sz="6" w:space="0" w:color="auto"/>
              <w:left w:val="single" w:sz="6" w:space="0" w:color="auto"/>
              <w:bottom w:val="single" w:sz="6" w:space="0" w:color="auto"/>
              <w:right w:val="single" w:sz="6" w:space="0" w:color="auto"/>
            </w:tcBorders>
          </w:tcPr>
          <w:p w:rsidR="00D73A52" w:rsidRDefault="00D73A52" w:rsidP="00D73A52">
            <w:pPr>
              <w:spacing w:before="120" w:after="120"/>
              <w:rPr>
                <w:spacing w:val="-2"/>
              </w:rPr>
            </w:pPr>
            <w:r>
              <w:rPr>
                <w:spacing w:val="-2"/>
              </w:rPr>
              <w:t xml:space="preserve">Numéro de marché similaire : ___  </w:t>
            </w:r>
          </w:p>
        </w:tc>
        <w:tc>
          <w:tcPr>
            <w:tcW w:w="4968" w:type="dxa"/>
            <w:gridSpan w:val="5"/>
            <w:tcBorders>
              <w:top w:val="single" w:sz="6" w:space="0" w:color="auto"/>
              <w:left w:val="single" w:sz="6" w:space="0" w:color="auto"/>
              <w:bottom w:val="single" w:sz="6" w:space="0" w:color="auto"/>
              <w:right w:val="single" w:sz="6" w:space="0" w:color="auto"/>
            </w:tcBorders>
          </w:tcPr>
          <w:p w:rsidR="00D73A52" w:rsidRDefault="00D73A52" w:rsidP="00D73A52">
            <w:pPr>
              <w:spacing w:before="120"/>
              <w:jc w:val="center"/>
              <w:rPr>
                <w:spacing w:val="-2"/>
              </w:rPr>
            </w:pPr>
            <w:r>
              <w:rPr>
                <w:spacing w:val="-2"/>
              </w:rPr>
              <w:t>Information</w:t>
            </w:r>
          </w:p>
        </w:tc>
      </w:tr>
      <w:tr w:rsidR="00D73A52" w:rsidTr="00D73A52">
        <w:trPr>
          <w:cantSplit/>
        </w:trPr>
        <w:tc>
          <w:tcPr>
            <w:tcW w:w="4212" w:type="dxa"/>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r>
              <w:rPr>
                <w:lang w:val="fr-FR"/>
              </w:rPr>
              <w:t>Identification du marché</w:t>
            </w:r>
          </w:p>
        </w:tc>
        <w:tc>
          <w:tcPr>
            <w:tcW w:w="4968" w:type="dxa"/>
            <w:gridSpan w:val="5"/>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r>
              <w:rPr>
                <w:lang w:val="fr-FR"/>
              </w:rPr>
              <w:t>________________________________________</w:t>
            </w:r>
          </w:p>
        </w:tc>
      </w:tr>
      <w:tr w:rsidR="00D73A52" w:rsidTr="00D73A52">
        <w:trPr>
          <w:cantSplit/>
        </w:trPr>
        <w:tc>
          <w:tcPr>
            <w:tcW w:w="4212" w:type="dxa"/>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r>
              <w:rPr>
                <w:lang w:val="fr-FR"/>
              </w:rPr>
              <w:t xml:space="preserve">Date d’attribution </w:t>
            </w:r>
          </w:p>
          <w:p w:rsidR="00D73A52" w:rsidRDefault="00D73A52" w:rsidP="00D73A52">
            <w:pPr>
              <w:pStyle w:val="Corpsdetexte"/>
              <w:rPr>
                <w:lang w:val="fr-FR"/>
              </w:rPr>
            </w:pPr>
            <w:r>
              <w:rPr>
                <w:lang w:val="fr-FR"/>
              </w:rPr>
              <w:t>Date d’achèvement</w:t>
            </w:r>
          </w:p>
        </w:tc>
        <w:tc>
          <w:tcPr>
            <w:tcW w:w="4968" w:type="dxa"/>
            <w:gridSpan w:val="5"/>
            <w:tcBorders>
              <w:top w:val="single" w:sz="6" w:space="0" w:color="auto"/>
              <w:left w:val="nil"/>
              <w:bottom w:val="single" w:sz="6" w:space="0" w:color="auto"/>
              <w:right w:val="single" w:sz="6" w:space="0" w:color="auto"/>
            </w:tcBorders>
          </w:tcPr>
          <w:p w:rsidR="00D73A52" w:rsidRDefault="00D73A52" w:rsidP="00D73A52">
            <w:pPr>
              <w:pStyle w:val="Corpsdetexte"/>
              <w:rPr>
                <w:lang w:val="fr-FR"/>
              </w:rPr>
            </w:pPr>
            <w:r>
              <w:rPr>
                <w:lang w:val="fr-FR"/>
              </w:rPr>
              <w:t>________________________________________</w:t>
            </w:r>
          </w:p>
          <w:p w:rsidR="00D73A52" w:rsidRDefault="00D73A52" w:rsidP="00D73A52">
            <w:pPr>
              <w:pStyle w:val="Corpsdetexte"/>
              <w:rPr>
                <w:lang w:val="fr-FR"/>
              </w:rPr>
            </w:pPr>
            <w:r>
              <w:rPr>
                <w:lang w:val="fr-FR"/>
              </w:rPr>
              <w:t>________________________________________</w:t>
            </w:r>
          </w:p>
        </w:tc>
      </w:tr>
      <w:tr w:rsidR="00D73A52" w:rsidTr="00D73A52">
        <w:trPr>
          <w:cantSplit/>
        </w:trPr>
        <w:tc>
          <w:tcPr>
            <w:tcW w:w="4212" w:type="dxa"/>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p>
        </w:tc>
        <w:tc>
          <w:tcPr>
            <w:tcW w:w="4968" w:type="dxa"/>
            <w:gridSpan w:val="5"/>
            <w:tcBorders>
              <w:top w:val="single" w:sz="6" w:space="0" w:color="auto"/>
              <w:left w:val="nil"/>
              <w:bottom w:val="single" w:sz="6" w:space="0" w:color="auto"/>
              <w:right w:val="single" w:sz="6" w:space="0" w:color="auto"/>
            </w:tcBorders>
          </w:tcPr>
          <w:p w:rsidR="00D73A52" w:rsidRDefault="00D73A52" w:rsidP="00D73A52">
            <w:pPr>
              <w:pStyle w:val="Corpsdetexte"/>
              <w:rPr>
                <w:lang w:val="fr-FR"/>
              </w:rPr>
            </w:pPr>
          </w:p>
        </w:tc>
      </w:tr>
      <w:tr w:rsidR="00D73A52" w:rsidTr="00D73A52">
        <w:trPr>
          <w:cantSplit/>
        </w:trPr>
        <w:tc>
          <w:tcPr>
            <w:tcW w:w="4212" w:type="dxa"/>
            <w:tcBorders>
              <w:top w:val="single" w:sz="6" w:space="0" w:color="auto"/>
              <w:left w:val="single" w:sz="6" w:space="0" w:color="auto"/>
              <w:bottom w:val="single" w:sz="6" w:space="0" w:color="auto"/>
              <w:right w:val="single" w:sz="6" w:space="0" w:color="auto"/>
            </w:tcBorders>
          </w:tcPr>
          <w:p w:rsidR="00D73A52" w:rsidRDefault="00D73A52" w:rsidP="00D73A52">
            <w:pPr>
              <w:spacing w:before="120"/>
              <w:rPr>
                <w:spacing w:val="-2"/>
              </w:rPr>
            </w:pPr>
            <w:r>
              <w:rPr>
                <w:spacing w:val="-2"/>
              </w:rPr>
              <w:t>Rôle dans le marché</w:t>
            </w:r>
          </w:p>
        </w:tc>
        <w:tc>
          <w:tcPr>
            <w:tcW w:w="1656" w:type="dxa"/>
            <w:gridSpan w:val="2"/>
            <w:tcBorders>
              <w:top w:val="single" w:sz="6" w:space="0" w:color="auto"/>
              <w:left w:val="nil"/>
              <w:bottom w:val="single" w:sz="6" w:space="0" w:color="auto"/>
              <w:right w:val="single" w:sz="6" w:space="0" w:color="auto"/>
            </w:tcBorders>
          </w:tcPr>
          <w:p w:rsidR="00D73A52" w:rsidRDefault="00D73A52" w:rsidP="00D73A52">
            <w:pPr>
              <w:spacing w:before="120"/>
              <w:jc w:val="center"/>
              <w:rPr>
                <w:sz w:val="36"/>
              </w:rPr>
            </w:pPr>
            <w:r>
              <w:rPr>
                <w:sz w:val="36"/>
              </w:rPr>
              <w:sym w:font="Symbol" w:char="F07F"/>
            </w:r>
            <w:r>
              <w:rPr>
                <w:sz w:val="36"/>
              </w:rPr>
              <w:t xml:space="preserve"> </w:t>
            </w:r>
            <w:r>
              <w:rPr>
                <w:sz w:val="36"/>
              </w:rPr>
              <w:br/>
            </w:r>
            <w:r>
              <w:t>Entrepreneur</w:t>
            </w:r>
          </w:p>
        </w:tc>
        <w:tc>
          <w:tcPr>
            <w:tcW w:w="1656" w:type="dxa"/>
            <w:tcBorders>
              <w:top w:val="single" w:sz="6" w:space="0" w:color="auto"/>
              <w:left w:val="nil"/>
              <w:bottom w:val="single" w:sz="6" w:space="0" w:color="auto"/>
              <w:right w:val="single" w:sz="6" w:space="0" w:color="auto"/>
            </w:tcBorders>
          </w:tcPr>
          <w:p w:rsidR="00D73A52" w:rsidRDefault="00D73A52" w:rsidP="00D73A52">
            <w:pPr>
              <w:spacing w:before="120"/>
              <w:jc w:val="center"/>
              <w:rPr>
                <w:spacing w:val="-2"/>
                <w:sz w:val="36"/>
              </w:rPr>
            </w:pPr>
            <w:r>
              <w:rPr>
                <w:sz w:val="36"/>
              </w:rPr>
              <w:sym w:font="Symbol" w:char="F07F"/>
            </w:r>
            <w:r>
              <w:rPr>
                <w:sz w:val="36"/>
              </w:rPr>
              <w:t xml:space="preserve"> </w:t>
            </w:r>
            <w:r>
              <w:rPr>
                <w:sz w:val="36"/>
              </w:rPr>
              <w:br/>
            </w:r>
            <w:r>
              <w:t>Ensemblier</w:t>
            </w:r>
          </w:p>
        </w:tc>
        <w:tc>
          <w:tcPr>
            <w:tcW w:w="1656" w:type="dxa"/>
            <w:gridSpan w:val="2"/>
            <w:tcBorders>
              <w:top w:val="single" w:sz="6" w:space="0" w:color="auto"/>
              <w:left w:val="single" w:sz="6" w:space="0" w:color="auto"/>
              <w:bottom w:val="single" w:sz="6" w:space="0" w:color="auto"/>
              <w:right w:val="single" w:sz="6" w:space="0" w:color="auto"/>
            </w:tcBorders>
          </w:tcPr>
          <w:p w:rsidR="00D73A52" w:rsidRDefault="00D73A52" w:rsidP="00D73A52">
            <w:pPr>
              <w:jc w:val="center"/>
              <w:rPr>
                <w:spacing w:val="-2"/>
                <w:sz w:val="36"/>
              </w:rPr>
            </w:pPr>
            <w:r>
              <w:rPr>
                <w:sz w:val="36"/>
              </w:rPr>
              <w:sym w:font="Symbol" w:char="F07F"/>
            </w:r>
            <w:r>
              <w:rPr>
                <w:sz w:val="36"/>
              </w:rPr>
              <w:t xml:space="preserve"> </w:t>
            </w:r>
            <w:r>
              <w:rPr>
                <w:sz w:val="36"/>
              </w:rPr>
              <w:br/>
            </w:r>
            <w:r>
              <w:t>Sous-traitant</w:t>
            </w:r>
          </w:p>
        </w:tc>
      </w:tr>
      <w:tr w:rsidR="00D73A52" w:rsidTr="00D73A52">
        <w:trPr>
          <w:cantSplit/>
        </w:trPr>
        <w:tc>
          <w:tcPr>
            <w:tcW w:w="4212" w:type="dxa"/>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r>
              <w:rPr>
                <w:lang w:val="fr-FR"/>
              </w:rPr>
              <w:t>Montant total du marché</w:t>
            </w:r>
          </w:p>
        </w:tc>
        <w:tc>
          <w:tcPr>
            <w:tcW w:w="3348" w:type="dxa"/>
            <w:gridSpan w:val="4"/>
            <w:tcBorders>
              <w:top w:val="single" w:sz="6" w:space="0" w:color="auto"/>
              <w:left w:val="nil"/>
              <w:bottom w:val="single" w:sz="6" w:space="0" w:color="auto"/>
              <w:right w:val="single" w:sz="6" w:space="0" w:color="auto"/>
            </w:tcBorders>
          </w:tcPr>
          <w:p w:rsidR="00D73A52" w:rsidRDefault="00D73A52" w:rsidP="00D73A52">
            <w:pPr>
              <w:pStyle w:val="Corpsdetexte"/>
              <w:jc w:val="left"/>
              <w:rPr>
                <w:lang w:val="fr-FR"/>
              </w:rPr>
            </w:pPr>
            <w:r>
              <w:rPr>
                <w:lang w:val="fr-FR"/>
              </w:rPr>
              <w:t>_____________________</w:t>
            </w:r>
          </w:p>
        </w:tc>
        <w:tc>
          <w:tcPr>
            <w:tcW w:w="1620" w:type="dxa"/>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r>
              <w:rPr>
                <w:lang w:val="fr-FR"/>
              </w:rPr>
              <w:t>FCFA_______</w:t>
            </w:r>
          </w:p>
        </w:tc>
      </w:tr>
      <w:tr w:rsidR="00D73A52" w:rsidTr="00D73A52">
        <w:trPr>
          <w:cantSplit/>
        </w:trPr>
        <w:tc>
          <w:tcPr>
            <w:tcW w:w="4212" w:type="dxa"/>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r>
              <w:rPr>
                <w:lang w:val="fr-FR"/>
              </w:rPr>
              <w:t>Dans le cas d’une partie à un GE</w:t>
            </w:r>
            <w:r>
              <w:rPr>
                <w:spacing w:val="-2"/>
                <w:lang w:val="fr-FR"/>
              </w:rPr>
              <w:t xml:space="preserve"> ou d’un sous-traitant</w:t>
            </w:r>
            <w:r>
              <w:rPr>
                <w:lang w:val="fr-FR"/>
              </w:rPr>
              <w:t>, préciser la participation au montant total du marché</w:t>
            </w:r>
          </w:p>
        </w:tc>
        <w:tc>
          <w:tcPr>
            <w:tcW w:w="1638" w:type="dxa"/>
            <w:tcBorders>
              <w:top w:val="single" w:sz="6" w:space="0" w:color="auto"/>
              <w:left w:val="nil"/>
              <w:bottom w:val="single" w:sz="6" w:space="0" w:color="auto"/>
              <w:right w:val="single" w:sz="6" w:space="0" w:color="auto"/>
            </w:tcBorders>
          </w:tcPr>
          <w:p w:rsidR="00D73A52" w:rsidRDefault="00D73A52" w:rsidP="00D73A52">
            <w:pPr>
              <w:pStyle w:val="Corpsdetexte"/>
              <w:rPr>
                <w:lang w:val="fr-FR"/>
              </w:rPr>
            </w:pPr>
          </w:p>
          <w:p w:rsidR="00D73A52" w:rsidRDefault="00D73A52" w:rsidP="00D73A52">
            <w:pPr>
              <w:pStyle w:val="Corpsdetexte"/>
              <w:rPr>
                <w:lang w:val="fr-FR"/>
              </w:rPr>
            </w:pPr>
            <w:r>
              <w:rPr>
                <w:lang w:val="fr-FR"/>
              </w:rPr>
              <w:t>__________%</w:t>
            </w:r>
          </w:p>
        </w:tc>
        <w:tc>
          <w:tcPr>
            <w:tcW w:w="1710" w:type="dxa"/>
            <w:gridSpan w:val="3"/>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p>
          <w:p w:rsidR="00D73A52" w:rsidRDefault="00D73A52" w:rsidP="00D73A52">
            <w:pPr>
              <w:pStyle w:val="Corpsdetexte"/>
              <w:rPr>
                <w:lang w:val="fr-FR"/>
              </w:rPr>
            </w:pPr>
            <w:r>
              <w:rPr>
                <w:lang w:val="fr-FR"/>
              </w:rPr>
              <w:t>_____________</w:t>
            </w:r>
          </w:p>
        </w:tc>
        <w:tc>
          <w:tcPr>
            <w:tcW w:w="1620" w:type="dxa"/>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p>
          <w:p w:rsidR="00D73A52" w:rsidRDefault="00D73A52" w:rsidP="00D73A52">
            <w:pPr>
              <w:pStyle w:val="Corpsdetexte"/>
              <w:rPr>
                <w:lang w:val="fr-FR"/>
              </w:rPr>
            </w:pPr>
            <w:r>
              <w:rPr>
                <w:lang w:val="fr-FR"/>
              </w:rPr>
              <w:t>FCFA_______</w:t>
            </w:r>
          </w:p>
        </w:tc>
      </w:tr>
      <w:tr w:rsidR="00D73A52" w:rsidTr="00D73A52">
        <w:trPr>
          <w:cantSplit/>
        </w:trPr>
        <w:tc>
          <w:tcPr>
            <w:tcW w:w="4212" w:type="dxa"/>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r>
              <w:rPr>
                <w:lang w:val="fr-FR"/>
              </w:rPr>
              <w:t>Nom du Maître d’Ouvrage :</w:t>
            </w:r>
          </w:p>
        </w:tc>
        <w:tc>
          <w:tcPr>
            <w:tcW w:w="4968" w:type="dxa"/>
            <w:gridSpan w:val="5"/>
            <w:tcBorders>
              <w:top w:val="single" w:sz="6" w:space="0" w:color="auto"/>
              <w:left w:val="nil"/>
              <w:bottom w:val="single" w:sz="6" w:space="0" w:color="auto"/>
              <w:right w:val="single" w:sz="6" w:space="0" w:color="auto"/>
            </w:tcBorders>
          </w:tcPr>
          <w:p w:rsidR="00D73A52" w:rsidRDefault="00D73A52" w:rsidP="00D73A52">
            <w:pPr>
              <w:pStyle w:val="Corpsdetexte"/>
              <w:rPr>
                <w:lang w:val="fr-FR"/>
              </w:rPr>
            </w:pPr>
            <w:r>
              <w:rPr>
                <w:lang w:val="fr-FR"/>
              </w:rPr>
              <w:t>________________________________________</w:t>
            </w:r>
          </w:p>
        </w:tc>
      </w:tr>
      <w:tr w:rsidR="00D73A52" w:rsidTr="00D73A52">
        <w:trPr>
          <w:cantSplit/>
        </w:trPr>
        <w:tc>
          <w:tcPr>
            <w:tcW w:w="4212" w:type="dxa"/>
            <w:tcBorders>
              <w:top w:val="single" w:sz="6" w:space="0" w:color="auto"/>
              <w:left w:val="single" w:sz="6" w:space="0" w:color="auto"/>
              <w:bottom w:val="single" w:sz="6" w:space="0" w:color="auto"/>
              <w:right w:val="single" w:sz="6" w:space="0" w:color="auto"/>
            </w:tcBorders>
          </w:tcPr>
          <w:p w:rsidR="00D73A52" w:rsidRDefault="00D73A52" w:rsidP="00D73A52">
            <w:pPr>
              <w:pStyle w:val="Corpsdetexte"/>
              <w:rPr>
                <w:lang w:val="fr-FR"/>
              </w:rPr>
            </w:pPr>
            <w:r>
              <w:rPr>
                <w:lang w:val="fr-FR"/>
              </w:rPr>
              <w:t>Adresse :</w:t>
            </w:r>
          </w:p>
          <w:p w:rsidR="00D73A52" w:rsidRDefault="00D73A52" w:rsidP="00D73A52">
            <w:pPr>
              <w:pStyle w:val="Corpsdetexte"/>
              <w:rPr>
                <w:lang w:val="fr-FR"/>
              </w:rPr>
            </w:pPr>
          </w:p>
          <w:p w:rsidR="00D73A52" w:rsidRDefault="00D73A52" w:rsidP="00D73A52">
            <w:pPr>
              <w:pStyle w:val="Corpsdetexte"/>
              <w:rPr>
                <w:lang w:val="fr-FR"/>
              </w:rPr>
            </w:pPr>
            <w:r>
              <w:rPr>
                <w:lang w:val="fr-FR"/>
              </w:rPr>
              <w:t>Numéro de téléphone/télécopie :</w:t>
            </w:r>
          </w:p>
          <w:p w:rsidR="00D73A52" w:rsidRDefault="00D73A52" w:rsidP="00D73A52">
            <w:pPr>
              <w:pStyle w:val="Corpsdetexte"/>
              <w:rPr>
                <w:lang w:val="fr-FR"/>
              </w:rPr>
            </w:pPr>
            <w:r>
              <w:rPr>
                <w:lang w:val="fr-FR"/>
              </w:rPr>
              <w:t>Adresse électronique :</w:t>
            </w:r>
          </w:p>
        </w:tc>
        <w:tc>
          <w:tcPr>
            <w:tcW w:w="4968" w:type="dxa"/>
            <w:gridSpan w:val="5"/>
            <w:tcBorders>
              <w:top w:val="single" w:sz="6" w:space="0" w:color="auto"/>
              <w:left w:val="nil"/>
              <w:bottom w:val="single" w:sz="6" w:space="0" w:color="auto"/>
              <w:right w:val="single" w:sz="6" w:space="0" w:color="auto"/>
            </w:tcBorders>
          </w:tcPr>
          <w:p w:rsidR="00D73A52" w:rsidRDefault="00D73A52" w:rsidP="00D73A52">
            <w:pPr>
              <w:pStyle w:val="Corpsdetexte"/>
              <w:rPr>
                <w:lang w:val="fr-FR"/>
              </w:rPr>
            </w:pPr>
            <w:r>
              <w:rPr>
                <w:lang w:val="fr-FR"/>
              </w:rPr>
              <w:t>________________________________________</w:t>
            </w:r>
          </w:p>
          <w:p w:rsidR="00D73A52" w:rsidRDefault="00D73A52" w:rsidP="00D73A52">
            <w:pPr>
              <w:pStyle w:val="Corpsdetexte"/>
              <w:rPr>
                <w:lang w:val="fr-FR"/>
              </w:rPr>
            </w:pPr>
            <w:r>
              <w:rPr>
                <w:lang w:val="fr-FR"/>
              </w:rPr>
              <w:t>________________________________________</w:t>
            </w:r>
          </w:p>
          <w:p w:rsidR="00D73A52" w:rsidRDefault="00D73A52" w:rsidP="00D73A52">
            <w:pPr>
              <w:pStyle w:val="Corpsdetexte"/>
              <w:rPr>
                <w:lang w:val="fr-FR"/>
              </w:rPr>
            </w:pPr>
            <w:r>
              <w:rPr>
                <w:lang w:val="fr-FR"/>
              </w:rPr>
              <w:t>________________________________________</w:t>
            </w:r>
          </w:p>
          <w:p w:rsidR="00D73A52" w:rsidRDefault="00D73A52" w:rsidP="00D73A52">
            <w:pPr>
              <w:pStyle w:val="Corpsdetexte"/>
              <w:rPr>
                <w:lang w:val="fr-FR"/>
              </w:rPr>
            </w:pPr>
            <w:r>
              <w:rPr>
                <w:lang w:val="fr-FR"/>
              </w:rPr>
              <w:t>________________________________________</w:t>
            </w:r>
          </w:p>
        </w:tc>
      </w:tr>
    </w:tbl>
    <w:p w:rsidR="00D73A52" w:rsidRDefault="00D73A52" w:rsidP="00D73A52">
      <w:pPr>
        <w:pStyle w:val="Subtitle2"/>
      </w:pPr>
      <w:bookmarkStart w:id="403" w:name="_Toc498849285"/>
      <w:bookmarkStart w:id="404" w:name="_Toc498850128"/>
      <w:bookmarkStart w:id="405" w:name="_Toc498851733"/>
    </w:p>
    <w:p w:rsidR="00D73A52" w:rsidRDefault="007717CE" w:rsidP="007A0A46">
      <w:pPr>
        <w:pStyle w:val="Subtitle2"/>
        <w:numPr>
          <w:ilvl w:val="12"/>
          <w:numId w:val="0"/>
        </w:numPr>
      </w:pPr>
      <w:r>
        <w:tab/>
      </w:r>
      <w:r>
        <w:tab/>
      </w:r>
      <w:r>
        <w:tab/>
      </w:r>
      <w:r w:rsidR="00D73A52">
        <w:br w:type="page"/>
      </w:r>
      <w:bookmarkEnd w:id="403"/>
      <w:bookmarkEnd w:id="404"/>
      <w:bookmarkEnd w:id="405"/>
    </w:p>
    <w:tbl>
      <w:tblPr>
        <w:tblW w:w="0" w:type="auto"/>
        <w:tblLayout w:type="fixed"/>
        <w:tblLook w:val="0000" w:firstRow="0" w:lastRow="0" w:firstColumn="0" w:lastColumn="0" w:noHBand="0" w:noVBand="0"/>
      </w:tblPr>
      <w:tblGrid>
        <w:gridCol w:w="9198"/>
      </w:tblGrid>
      <w:tr w:rsidR="00D73A52" w:rsidTr="00D73A52">
        <w:trPr>
          <w:trHeight w:val="900"/>
        </w:trPr>
        <w:tc>
          <w:tcPr>
            <w:tcW w:w="9198" w:type="dxa"/>
            <w:tcBorders>
              <w:top w:val="nil"/>
              <w:left w:val="nil"/>
              <w:bottom w:val="nil"/>
              <w:right w:val="nil"/>
            </w:tcBorders>
          </w:tcPr>
          <w:p w:rsidR="00D73A52" w:rsidRDefault="00D73A52" w:rsidP="00D73A52">
            <w:pPr>
              <w:pStyle w:val="Subtitle2"/>
              <w:numPr>
                <w:ilvl w:val="12"/>
                <w:numId w:val="0"/>
              </w:numPr>
            </w:pPr>
            <w:bookmarkStart w:id="406" w:name="_Toc41971545"/>
            <w:r>
              <w:lastRenderedPageBreak/>
              <w:t>Personnel</w:t>
            </w:r>
            <w:bookmarkEnd w:id="406"/>
          </w:p>
        </w:tc>
      </w:tr>
    </w:tbl>
    <w:p w:rsidR="00D73A52" w:rsidRDefault="00D73A52" w:rsidP="00D73A52">
      <w:pPr>
        <w:pStyle w:val="Subtitle2"/>
        <w:numPr>
          <w:ilvl w:val="12"/>
          <w:numId w:val="0"/>
        </w:numPr>
      </w:pPr>
    </w:p>
    <w:p w:rsidR="00D73A52" w:rsidRDefault="00D73A52" w:rsidP="00D73A52">
      <w:pPr>
        <w:pStyle w:val="Subtitle2"/>
        <w:numPr>
          <w:ilvl w:val="12"/>
          <w:numId w:val="0"/>
        </w:numPr>
      </w:pPr>
      <w:r>
        <w:t>Formulaire PER -1</w:t>
      </w:r>
    </w:p>
    <w:p w:rsidR="00D73A52" w:rsidRDefault="00D73A52" w:rsidP="00D73A52">
      <w:pPr>
        <w:pStyle w:val="Pieddepage"/>
        <w:tabs>
          <w:tab w:val="left" w:pos="5238"/>
          <w:tab w:val="left" w:pos="5474"/>
          <w:tab w:val="left" w:pos="9468"/>
        </w:tabs>
        <w:jc w:val="center"/>
        <w:rPr>
          <w:b/>
          <w:lang w:val="en-US"/>
        </w:rPr>
      </w:pPr>
    </w:p>
    <w:p w:rsidR="00D73A52" w:rsidRDefault="00D73A52" w:rsidP="00D73A52">
      <w:pPr>
        <w:pStyle w:val="Head2"/>
        <w:widowControl/>
      </w:pPr>
      <w:bookmarkStart w:id="407" w:name="_Toc437338958"/>
      <w:bookmarkStart w:id="408" w:name="_Toc462645155"/>
    </w:p>
    <w:p w:rsidR="00D73A52" w:rsidRDefault="00D73A52" w:rsidP="00D73A52">
      <w:pPr>
        <w:pStyle w:val="Head2"/>
        <w:widowControl/>
        <w:rPr>
          <w:rStyle w:val="Table"/>
          <w:rFonts w:ascii="Times New Roman" w:hAnsi="Times New Roman"/>
          <w:spacing w:val="-2"/>
          <w:lang w:val="fr-FR"/>
        </w:rPr>
      </w:pPr>
      <w:r>
        <w:rPr>
          <w:lang w:val="fr-FR"/>
        </w:rPr>
        <w:t xml:space="preserve">Personnel </w:t>
      </w:r>
      <w:bookmarkEnd w:id="407"/>
      <w:bookmarkEnd w:id="408"/>
      <w:r>
        <w:rPr>
          <w:lang w:val="fr-FR"/>
        </w:rPr>
        <w:t>proposé</w:t>
      </w:r>
    </w:p>
    <w:p w:rsidR="00D73A52" w:rsidRDefault="00D73A52" w:rsidP="00D73A52">
      <w:pPr>
        <w:rPr>
          <w:rStyle w:val="Table"/>
          <w:spacing w:val="-2"/>
          <w:lang w:val="en-US"/>
        </w:rPr>
      </w:pPr>
    </w:p>
    <w:p w:rsidR="00D73A52" w:rsidRDefault="00D73A52" w:rsidP="00D73A52">
      <w:pPr>
        <w:rPr>
          <w:rStyle w:val="Table"/>
          <w:spacing w:val="-2"/>
          <w:lang w:val="en-US"/>
        </w:rPr>
      </w:pPr>
    </w:p>
    <w:p w:rsidR="00D73A52" w:rsidRDefault="00D73A52" w:rsidP="00D73A52">
      <w:r>
        <w:t xml:space="preserve">Le Candidat doit fournir les noms de personnels ayant les qualifications requises exigées. Les renseignements concernant leur expérience devront être indiqués dans le Formulaire ci-dessous à remplir pour chaque candidat. </w:t>
      </w:r>
    </w:p>
    <w:p w:rsidR="00D73A52" w:rsidRDefault="00D73A52" w:rsidP="00D73A52">
      <w:r>
        <w:t xml:space="preserve">    </w:t>
      </w:r>
    </w:p>
    <w:p w:rsidR="00D73A52" w:rsidRDefault="00D73A52" w:rsidP="00D73A52">
      <w:pPr>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D73A52" w:rsidTr="00D73A52">
        <w:trPr>
          <w:cantSplit/>
        </w:trPr>
        <w:tc>
          <w:tcPr>
            <w:tcW w:w="720" w:type="dxa"/>
            <w:tcBorders>
              <w:top w:val="single" w:sz="6" w:space="0" w:color="auto"/>
              <w:left w:val="single" w:sz="6" w:space="0" w:color="auto"/>
              <w:bottom w:val="nil"/>
              <w:right w:val="nil"/>
            </w:tcBorders>
          </w:tcPr>
          <w:p w:rsidR="00D73A52" w:rsidRDefault="00D73A52" w:rsidP="00D73A52">
            <w:pPr>
              <w:spacing w:before="120" w:after="120"/>
              <w:rPr>
                <w:rStyle w:val="Table"/>
                <w:rFonts w:ascii="Times New Roman" w:hAnsi="Times New Roman"/>
                <w:b/>
                <w:spacing w:val="-2"/>
                <w:sz w:val="24"/>
                <w:lang w:val="en-US"/>
              </w:rPr>
            </w:pPr>
            <w:r>
              <w:rPr>
                <w:rStyle w:val="Table"/>
                <w:rFonts w:ascii="Times New Roman" w:hAnsi="Times New Roman"/>
                <w:b/>
                <w:spacing w:val="-2"/>
                <w:sz w:val="24"/>
                <w:lang w:val="en-US"/>
              </w:rPr>
              <w:t>1.</w:t>
            </w:r>
          </w:p>
        </w:tc>
        <w:tc>
          <w:tcPr>
            <w:tcW w:w="8370" w:type="dxa"/>
            <w:tcBorders>
              <w:top w:val="single" w:sz="6" w:space="0" w:color="auto"/>
              <w:left w:val="single" w:sz="6" w:space="0" w:color="auto"/>
              <w:bottom w:val="nil"/>
              <w:right w:val="single" w:sz="6" w:space="0" w:color="auto"/>
            </w:tcBorders>
          </w:tcPr>
          <w:p w:rsidR="00D73A52" w:rsidRDefault="00D73A52" w:rsidP="00D73A52">
            <w:pPr>
              <w:spacing w:before="120" w:after="120"/>
              <w:rPr>
                <w:rStyle w:val="Table"/>
                <w:rFonts w:ascii="Times New Roman" w:hAnsi="Times New Roman"/>
                <w:b/>
                <w:spacing w:val="-2"/>
                <w:sz w:val="24"/>
              </w:rPr>
            </w:pPr>
            <w:r>
              <w:rPr>
                <w:rStyle w:val="Table"/>
                <w:rFonts w:ascii="Times New Roman" w:hAnsi="Times New Roman"/>
                <w:b/>
                <w:spacing w:val="-2"/>
                <w:sz w:val="24"/>
              </w:rPr>
              <w:t>Désignation du poste</w:t>
            </w:r>
          </w:p>
        </w:tc>
      </w:tr>
      <w:tr w:rsidR="00D73A52" w:rsidTr="00D73A52">
        <w:trPr>
          <w:cantSplit/>
        </w:trPr>
        <w:tc>
          <w:tcPr>
            <w:tcW w:w="720" w:type="dxa"/>
            <w:tcBorders>
              <w:top w:val="nil"/>
              <w:left w:val="single" w:sz="6" w:space="0" w:color="auto"/>
              <w:bottom w:val="nil"/>
              <w:right w:val="nil"/>
            </w:tcBorders>
          </w:tcPr>
          <w:p w:rsidR="00D73A52" w:rsidRDefault="00D73A52" w:rsidP="00D73A52">
            <w:pPr>
              <w:spacing w:before="120" w:after="120"/>
              <w:rPr>
                <w:rStyle w:val="Table"/>
                <w:rFonts w:ascii="Times New Roman" w:hAnsi="Times New Roman"/>
                <w:b/>
                <w:spacing w:val="-2"/>
                <w:sz w:val="24"/>
                <w:lang w:val="en-US"/>
              </w:rPr>
            </w:pPr>
          </w:p>
        </w:tc>
        <w:tc>
          <w:tcPr>
            <w:tcW w:w="8370" w:type="dxa"/>
            <w:tcBorders>
              <w:top w:val="single" w:sz="6" w:space="0" w:color="auto"/>
              <w:left w:val="single" w:sz="6" w:space="0" w:color="auto"/>
              <w:bottom w:val="nil"/>
              <w:right w:val="single" w:sz="6" w:space="0" w:color="auto"/>
            </w:tcBorders>
          </w:tcPr>
          <w:p w:rsidR="00D73A52" w:rsidRDefault="00D73A52" w:rsidP="00D73A52">
            <w:pPr>
              <w:spacing w:before="120" w:after="120"/>
              <w:rPr>
                <w:rStyle w:val="Table"/>
                <w:rFonts w:ascii="Times New Roman" w:hAnsi="Times New Roman"/>
                <w:b/>
                <w:spacing w:val="-2"/>
                <w:sz w:val="24"/>
              </w:rPr>
            </w:pPr>
            <w:r>
              <w:rPr>
                <w:rStyle w:val="Table"/>
                <w:rFonts w:ascii="Times New Roman" w:hAnsi="Times New Roman"/>
                <w:b/>
                <w:spacing w:val="-2"/>
                <w:sz w:val="24"/>
              </w:rPr>
              <w:t xml:space="preserve">Nom </w:t>
            </w:r>
          </w:p>
        </w:tc>
      </w:tr>
      <w:tr w:rsidR="00D73A52" w:rsidTr="00D73A52">
        <w:trPr>
          <w:cantSplit/>
        </w:trPr>
        <w:tc>
          <w:tcPr>
            <w:tcW w:w="720" w:type="dxa"/>
            <w:tcBorders>
              <w:top w:val="single" w:sz="6" w:space="0" w:color="auto"/>
              <w:left w:val="single" w:sz="6" w:space="0" w:color="auto"/>
              <w:bottom w:val="nil"/>
              <w:right w:val="nil"/>
            </w:tcBorders>
          </w:tcPr>
          <w:p w:rsidR="00D73A52" w:rsidRDefault="00D73A52" w:rsidP="00D73A52">
            <w:pPr>
              <w:spacing w:before="120" w:after="120"/>
              <w:rPr>
                <w:rStyle w:val="Table"/>
                <w:rFonts w:ascii="Times New Roman" w:hAnsi="Times New Roman"/>
                <w:b/>
                <w:spacing w:val="-2"/>
                <w:sz w:val="24"/>
                <w:lang w:val="en-US"/>
              </w:rPr>
            </w:pPr>
            <w:r>
              <w:rPr>
                <w:rStyle w:val="Table"/>
                <w:rFonts w:ascii="Times New Roman" w:hAnsi="Times New Roman"/>
                <w:b/>
                <w:spacing w:val="-2"/>
                <w:sz w:val="24"/>
                <w:lang w:val="en-US"/>
              </w:rPr>
              <w:t>2.</w:t>
            </w:r>
          </w:p>
        </w:tc>
        <w:tc>
          <w:tcPr>
            <w:tcW w:w="8370" w:type="dxa"/>
            <w:tcBorders>
              <w:top w:val="single" w:sz="6" w:space="0" w:color="auto"/>
              <w:left w:val="single" w:sz="6" w:space="0" w:color="auto"/>
              <w:bottom w:val="nil"/>
              <w:right w:val="single" w:sz="6" w:space="0" w:color="auto"/>
            </w:tcBorders>
          </w:tcPr>
          <w:p w:rsidR="00D73A52" w:rsidRDefault="00D73A52" w:rsidP="00D73A52">
            <w:pPr>
              <w:spacing w:before="120" w:after="120"/>
              <w:rPr>
                <w:rStyle w:val="Table"/>
                <w:rFonts w:ascii="Times New Roman" w:hAnsi="Times New Roman"/>
                <w:b/>
                <w:spacing w:val="-2"/>
                <w:sz w:val="24"/>
              </w:rPr>
            </w:pPr>
            <w:r>
              <w:rPr>
                <w:rStyle w:val="Table"/>
                <w:rFonts w:ascii="Times New Roman" w:hAnsi="Times New Roman"/>
                <w:b/>
                <w:spacing w:val="-2"/>
                <w:sz w:val="24"/>
              </w:rPr>
              <w:t>Désignation du poste</w:t>
            </w:r>
          </w:p>
        </w:tc>
      </w:tr>
      <w:tr w:rsidR="00D73A52" w:rsidTr="00D73A52">
        <w:trPr>
          <w:cantSplit/>
        </w:trPr>
        <w:tc>
          <w:tcPr>
            <w:tcW w:w="720" w:type="dxa"/>
            <w:tcBorders>
              <w:top w:val="nil"/>
              <w:left w:val="single" w:sz="6" w:space="0" w:color="auto"/>
              <w:bottom w:val="nil"/>
              <w:right w:val="nil"/>
            </w:tcBorders>
          </w:tcPr>
          <w:p w:rsidR="00D73A52" w:rsidRDefault="00D73A52" w:rsidP="00D73A52">
            <w:pPr>
              <w:spacing w:before="120" w:after="120"/>
              <w:rPr>
                <w:rStyle w:val="Table"/>
                <w:rFonts w:ascii="Times New Roman" w:hAnsi="Times New Roman"/>
                <w:b/>
                <w:spacing w:val="-2"/>
                <w:sz w:val="24"/>
                <w:lang w:val="en-US"/>
              </w:rPr>
            </w:pPr>
          </w:p>
        </w:tc>
        <w:tc>
          <w:tcPr>
            <w:tcW w:w="8370" w:type="dxa"/>
            <w:tcBorders>
              <w:top w:val="single" w:sz="6" w:space="0" w:color="auto"/>
              <w:left w:val="single" w:sz="6" w:space="0" w:color="auto"/>
              <w:bottom w:val="nil"/>
              <w:right w:val="single" w:sz="6" w:space="0" w:color="auto"/>
            </w:tcBorders>
          </w:tcPr>
          <w:p w:rsidR="00D73A52" w:rsidRDefault="00D73A52" w:rsidP="00D73A52">
            <w:pPr>
              <w:spacing w:before="120" w:after="120"/>
              <w:rPr>
                <w:rStyle w:val="Table"/>
                <w:rFonts w:ascii="Times New Roman" w:hAnsi="Times New Roman"/>
                <w:b/>
                <w:spacing w:val="-2"/>
                <w:sz w:val="24"/>
              </w:rPr>
            </w:pPr>
            <w:r>
              <w:rPr>
                <w:rStyle w:val="Table"/>
                <w:rFonts w:ascii="Times New Roman" w:hAnsi="Times New Roman"/>
                <w:b/>
                <w:spacing w:val="-2"/>
                <w:sz w:val="24"/>
              </w:rPr>
              <w:t xml:space="preserve">Nom </w:t>
            </w:r>
          </w:p>
        </w:tc>
      </w:tr>
      <w:tr w:rsidR="00D73A52" w:rsidTr="00D73A52">
        <w:trPr>
          <w:cantSplit/>
        </w:trPr>
        <w:tc>
          <w:tcPr>
            <w:tcW w:w="720" w:type="dxa"/>
            <w:tcBorders>
              <w:top w:val="single" w:sz="6" w:space="0" w:color="auto"/>
              <w:left w:val="single" w:sz="6" w:space="0" w:color="auto"/>
              <w:bottom w:val="nil"/>
              <w:right w:val="nil"/>
            </w:tcBorders>
          </w:tcPr>
          <w:p w:rsidR="00D73A52" w:rsidRDefault="00D73A52" w:rsidP="00D73A52">
            <w:pPr>
              <w:spacing w:before="120" w:after="120"/>
              <w:rPr>
                <w:rStyle w:val="Table"/>
                <w:rFonts w:ascii="Times New Roman" w:hAnsi="Times New Roman"/>
                <w:b/>
                <w:spacing w:val="-2"/>
                <w:sz w:val="24"/>
                <w:lang w:val="en-US"/>
              </w:rPr>
            </w:pPr>
            <w:r>
              <w:rPr>
                <w:rStyle w:val="Table"/>
                <w:rFonts w:ascii="Times New Roman" w:hAnsi="Times New Roman"/>
                <w:b/>
                <w:spacing w:val="-2"/>
                <w:sz w:val="24"/>
                <w:lang w:val="en-US"/>
              </w:rPr>
              <w:t>3.</w:t>
            </w:r>
          </w:p>
        </w:tc>
        <w:tc>
          <w:tcPr>
            <w:tcW w:w="8370" w:type="dxa"/>
            <w:tcBorders>
              <w:top w:val="single" w:sz="6" w:space="0" w:color="auto"/>
              <w:left w:val="single" w:sz="6" w:space="0" w:color="auto"/>
              <w:bottom w:val="nil"/>
              <w:right w:val="single" w:sz="6" w:space="0" w:color="auto"/>
            </w:tcBorders>
          </w:tcPr>
          <w:p w:rsidR="00D73A52" w:rsidRDefault="00D73A52" w:rsidP="00D73A52">
            <w:pPr>
              <w:spacing w:before="120" w:after="120"/>
              <w:rPr>
                <w:rStyle w:val="Table"/>
                <w:rFonts w:ascii="Times New Roman" w:hAnsi="Times New Roman"/>
                <w:b/>
                <w:spacing w:val="-2"/>
                <w:sz w:val="24"/>
              </w:rPr>
            </w:pPr>
            <w:r>
              <w:rPr>
                <w:rStyle w:val="Table"/>
                <w:rFonts w:ascii="Times New Roman" w:hAnsi="Times New Roman"/>
                <w:b/>
                <w:spacing w:val="-2"/>
                <w:sz w:val="24"/>
              </w:rPr>
              <w:t>Désignation du poste</w:t>
            </w:r>
          </w:p>
        </w:tc>
      </w:tr>
      <w:tr w:rsidR="00D73A52" w:rsidTr="00D73A52">
        <w:trPr>
          <w:cantSplit/>
        </w:trPr>
        <w:tc>
          <w:tcPr>
            <w:tcW w:w="720" w:type="dxa"/>
            <w:tcBorders>
              <w:top w:val="nil"/>
              <w:left w:val="single" w:sz="6" w:space="0" w:color="auto"/>
              <w:bottom w:val="nil"/>
              <w:right w:val="nil"/>
            </w:tcBorders>
          </w:tcPr>
          <w:p w:rsidR="00D73A52" w:rsidRDefault="00D73A52" w:rsidP="00D73A52">
            <w:pPr>
              <w:spacing w:before="120" w:after="120"/>
              <w:rPr>
                <w:rStyle w:val="Table"/>
                <w:rFonts w:ascii="Times New Roman" w:hAnsi="Times New Roman"/>
                <w:b/>
                <w:spacing w:val="-2"/>
                <w:sz w:val="24"/>
                <w:lang w:val="en-US"/>
              </w:rPr>
            </w:pPr>
          </w:p>
        </w:tc>
        <w:tc>
          <w:tcPr>
            <w:tcW w:w="8370" w:type="dxa"/>
            <w:tcBorders>
              <w:top w:val="single" w:sz="6" w:space="0" w:color="auto"/>
              <w:left w:val="single" w:sz="6" w:space="0" w:color="auto"/>
              <w:bottom w:val="nil"/>
              <w:right w:val="single" w:sz="6" w:space="0" w:color="auto"/>
            </w:tcBorders>
          </w:tcPr>
          <w:p w:rsidR="00D73A52" w:rsidRDefault="00D73A52" w:rsidP="00D73A52">
            <w:pPr>
              <w:spacing w:before="120" w:after="120"/>
              <w:rPr>
                <w:rStyle w:val="Table"/>
                <w:rFonts w:ascii="Times New Roman" w:hAnsi="Times New Roman"/>
                <w:b/>
                <w:spacing w:val="-2"/>
                <w:sz w:val="24"/>
              </w:rPr>
            </w:pPr>
            <w:r>
              <w:rPr>
                <w:rStyle w:val="Table"/>
                <w:rFonts w:ascii="Times New Roman" w:hAnsi="Times New Roman"/>
                <w:b/>
                <w:spacing w:val="-2"/>
                <w:sz w:val="24"/>
              </w:rPr>
              <w:t xml:space="preserve">Nom </w:t>
            </w:r>
          </w:p>
        </w:tc>
      </w:tr>
      <w:tr w:rsidR="00D73A52" w:rsidTr="00D73A52">
        <w:trPr>
          <w:cantSplit/>
        </w:trPr>
        <w:tc>
          <w:tcPr>
            <w:tcW w:w="720" w:type="dxa"/>
            <w:tcBorders>
              <w:top w:val="single" w:sz="6" w:space="0" w:color="auto"/>
              <w:left w:val="single" w:sz="6" w:space="0" w:color="auto"/>
              <w:bottom w:val="nil"/>
              <w:right w:val="nil"/>
            </w:tcBorders>
          </w:tcPr>
          <w:p w:rsidR="00D73A52" w:rsidRDefault="00D73A52" w:rsidP="00D73A52">
            <w:pPr>
              <w:spacing w:before="120" w:after="120"/>
              <w:rPr>
                <w:rStyle w:val="Table"/>
                <w:rFonts w:ascii="Times New Roman" w:hAnsi="Times New Roman"/>
                <w:b/>
                <w:spacing w:val="-2"/>
                <w:sz w:val="24"/>
                <w:lang w:val="en-US"/>
              </w:rPr>
            </w:pPr>
            <w:r>
              <w:rPr>
                <w:rStyle w:val="Table"/>
                <w:rFonts w:ascii="Times New Roman" w:hAnsi="Times New Roman"/>
                <w:b/>
                <w:spacing w:val="-2"/>
                <w:sz w:val="24"/>
                <w:lang w:val="en-US"/>
              </w:rPr>
              <w:t>4.</w:t>
            </w:r>
          </w:p>
        </w:tc>
        <w:tc>
          <w:tcPr>
            <w:tcW w:w="8370" w:type="dxa"/>
            <w:tcBorders>
              <w:top w:val="single" w:sz="6" w:space="0" w:color="auto"/>
              <w:left w:val="single" w:sz="6" w:space="0" w:color="auto"/>
              <w:bottom w:val="nil"/>
              <w:right w:val="single" w:sz="6" w:space="0" w:color="auto"/>
            </w:tcBorders>
          </w:tcPr>
          <w:p w:rsidR="00D73A52" w:rsidRDefault="00D73A52" w:rsidP="00D73A52">
            <w:pPr>
              <w:spacing w:before="120" w:after="120"/>
              <w:rPr>
                <w:rStyle w:val="Table"/>
                <w:rFonts w:ascii="Times New Roman" w:hAnsi="Times New Roman"/>
                <w:b/>
                <w:spacing w:val="-2"/>
                <w:sz w:val="24"/>
              </w:rPr>
            </w:pPr>
            <w:r>
              <w:rPr>
                <w:rStyle w:val="Table"/>
                <w:rFonts w:ascii="Times New Roman" w:hAnsi="Times New Roman"/>
                <w:b/>
                <w:spacing w:val="-2"/>
                <w:sz w:val="24"/>
              </w:rPr>
              <w:t>Désignation du poste</w:t>
            </w:r>
          </w:p>
        </w:tc>
      </w:tr>
      <w:tr w:rsidR="00D73A52" w:rsidTr="00D73A52">
        <w:trPr>
          <w:cantSplit/>
        </w:trPr>
        <w:tc>
          <w:tcPr>
            <w:tcW w:w="720" w:type="dxa"/>
            <w:tcBorders>
              <w:top w:val="nil"/>
              <w:left w:val="single" w:sz="6" w:space="0" w:color="auto"/>
              <w:bottom w:val="single" w:sz="6" w:space="0" w:color="auto"/>
              <w:right w:val="nil"/>
            </w:tcBorders>
          </w:tcPr>
          <w:p w:rsidR="00D73A52" w:rsidRDefault="00D73A52" w:rsidP="00D73A52">
            <w:pPr>
              <w:spacing w:before="120" w:after="120"/>
              <w:rPr>
                <w:rStyle w:val="Table"/>
                <w:rFonts w:ascii="Times New Roman" w:hAnsi="Times New Roman"/>
                <w:b/>
                <w:spacing w:val="-2"/>
                <w:sz w:val="24"/>
                <w:lang w:val="en-US"/>
              </w:rPr>
            </w:pPr>
          </w:p>
        </w:tc>
        <w:tc>
          <w:tcPr>
            <w:tcW w:w="8370" w:type="dxa"/>
            <w:tcBorders>
              <w:top w:val="single" w:sz="6" w:space="0" w:color="auto"/>
              <w:left w:val="single" w:sz="6" w:space="0" w:color="auto"/>
              <w:bottom w:val="single" w:sz="6" w:space="0" w:color="auto"/>
              <w:right w:val="single" w:sz="6" w:space="0" w:color="auto"/>
            </w:tcBorders>
          </w:tcPr>
          <w:p w:rsidR="00D73A52" w:rsidRDefault="00D73A52" w:rsidP="00D73A52">
            <w:pPr>
              <w:spacing w:before="120" w:after="120"/>
              <w:rPr>
                <w:rStyle w:val="Table"/>
                <w:rFonts w:ascii="Times New Roman" w:hAnsi="Times New Roman"/>
                <w:b/>
                <w:spacing w:val="-2"/>
                <w:sz w:val="24"/>
              </w:rPr>
            </w:pPr>
            <w:r>
              <w:rPr>
                <w:rStyle w:val="Table"/>
                <w:rFonts w:ascii="Times New Roman" w:hAnsi="Times New Roman"/>
                <w:b/>
                <w:spacing w:val="-2"/>
                <w:sz w:val="24"/>
              </w:rPr>
              <w:t xml:space="preserve">Nom </w:t>
            </w:r>
          </w:p>
        </w:tc>
      </w:tr>
    </w:tbl>
    <w:p w:rsidR="00D73A52" w:rsidRDefault="00D73A52" w:rsidP="00D73A52">
      <w:pPr>
        <w:pStyle w:val="Head2"/>
        <w:widowControl/>
        <w:rPr>
          <w:rStyle w:val="Table"/>
          <w:spacing w:val="-2"/>
          <w:lang w:val="fr-FR"/>
        </w:rPr>
      </w:pPr>
    </w:p>
    <w:p w:rsidR="00D73A52" w:rsidRDefault="00D73A52" w:rsidP="00D73A52">
      <w:pPr>
        <w:pStyle w:val="Head2"/>
        <w:widowControl/>
        <w:rPr>
          <w:rStyle w:val="Table"/>
          <w:spacing w:val="-2"/>
          <w:lang w:val="fr-FR"/>
        </w:rPr>
      </w:pPr>
    </w:p>
    <w:p w:rsidR="00D73A52" w:rsidRDefault="00D73A52" w:rsidP="00D73A52">
      <w:pPr>
        <w:pStyle w:val="Subtitle2"/>
        <w:numPr>
          <w:ilvl w:val="12"/>
          <w:numId w:val="0"/>
        </w:numPr>
      </w:pPr>
      <w:r>
        <w:rPr>
          <w:rStyle w:val="Table"/>
          <w:spacing w:val="-2"/>
        </w:rPr>
        <w:br w:type="page"/>
      </w:r>
      <w:r>
        <w:lastRenderedPageBreak/>
        <w:t>Formulaire PER-2</w:t>
      </w:r>
    </w:p>
    <w:p w:rsidR="00D73A52" w:rsidRDefault="00D73A52" w:rsidP="00D73A52">
      <w:pPr>
        <w:pStyle w:val="Head2"/>
        <w:widowControl/>
        <w:jc w:val="center"/>
        <w:rPr>
          <w:rStyle w:val="Table"/>
          <w:b/>
          <w:spacing w:val="-2"/>
          <w:lang w:val="fr-FR"/>
        </w:rPr>
      </w:pPr>
    </w:p>
    <w:p w:rsidR="00D73A52" w:rsidRDefault="00D73A52" w:rsidP="00D73A52">
      <w:pPr>
        <w:pStyle w:val="Head2"/>
        <w:widowControl/>
        <w:rPr>
          <w:rStyle w:val="Table"/>
          <w:spacing w:val="-2"/>
          <w:lang w:val="fr-FR"/>
        </w:rPr>
      </w:pPr>
    </w:p>
    <w:p w:rsidR="00D73A52" w:rsidRDefault="00D73A52" w:rsidP="00D73A52">
      <w:pPr>
        <w:pStyle w:val="Head2"/>
        <w:widowControl/>
        <w:rPr>
          <w:sz w:val="28"/>
          <w:lang w:val="fr-FR"/>
        </w:rPr>
      </w:pPr>
      <w:r>
        <w:rPr>
          <w:sz w:val="28"/>
          <w:lang w:val="fr-FR"/>
        </w:rPr>
        <w:t xml:space="preserve">Curriculum vitae du Personnel proposé </w:t>
      </w:r>
    </w:p>
    <w:p w:rsidR="00D73A52" w:rsidRDefault="00D73A52" w:rsidP="00D73A52">
      <w:pPr>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360"/>
      </w:tblGrid>
      <w:tr w:rsidR="00D73A52" w:rsidTr="00D73A52">
        <w:trPr>
          <w:cantSplit/>
        </w:trPr>
        <w:tc>
          <w:tcPr>
            <w:tcW w:w="9360" w:type="dxa"/>
            <w:tcBorders>
              <w:top w:val="single" w:sz="6" w:space="0" w:color="auto"/>
              <w:left w:val="single" w:sz="6" w:space="0" w:color="auto"/>
              <w:bottom w:val="single" w:sz="6" w:space="0" w:color="auto"/>
              <w:right w:val="single" w:sz="6" w:space="0" w:color="auto"/>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Nom du Candidat</w:t>
            </w:r>
          </w:p>
        </w:tc>
      </w:tr>
    </w:tbl>
    <w:p w:rsidR="00D73A52" w:rsidRDefault="00D73A52" w:rsidP="00D73A52">
      <w:pPr>
        <w:rPr>
          <w:rStyle w:val="Table"/>
          <w:rFonts w:ascii="Times New Roman" w:hAnsi="Times New Roman"/>
          <w:b/>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60"/>
      </w:tblGrid>
      <w:tr w:rsidR="00D73A52" w:rsidTr="00D73A52">
        <w:trPr>
          <w:cantSplit/>
        </w:trPr>
        <w:tc>
          <w:tcPr>
            <w:tcW w:w="9360" w:type="dxa"/>
            <w:gridSpan w:val="3"/>
            <w:tcBorders>
              <w:top w:val="single" w:sz="6" w:space="0" w:color="auto"/>
              <w:left w:val="single" w:sz="6" w:space="0" w:color="auto"/>
              <w:bottom w:val="nil"/>
              <w:right w:val="single" w:sz="6" w:space="0" w:color="auto"/>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Poste</w:t>
            </w:r>
          </w:p>
          <w:p w:rsidR="00D73A52" w:rsidRDefault="00D73A52" w:rsidP="00D73A52">
            <w:pPr>
              <w:tabs>
                <w:tab w:val="left" w:pos="1638"/>
                <w:tab w:val="left" w:pos="1998"/>
              </w:tabs>
              <w:spacing w:after="71"/>
              <w:ind w:left="378" w:hanging="378"/>
              <w:rPr>
                <w:rStyle w:val="Table"/>
                <w:rFonts w:ascii="Times New Roman" w:hAnsi="Times New Roman"/>
                <w:b/>
                <w:spacing w:val="-2"/>
                <w:sz w:val="22"/>
                <w:szCs w:val="22"/>
              </w:rPr>
            </w:pPr>
          </w:p>
        </w:tc>
      </w:tr>
      <w:tr w:rsidR="00D73A52" w:rsidTr="00D73A52">
        <w:trPr>
          <w:cantSplit/>
        </w:trPr>
        <w:tc>
          <w:tcPr>
            <w:tcW w:w="1710" w:type="dxa"/>
            <w:tcBorders>
              <w:top w:val="single" w:sz="6" w:space="0" w:color="auto"/>
              <w:left w:val="single" w:sz="6" w:space="0" w:color="auto"/>
              <w:bottom w:val="nil"/>
              <w:right w:val="nil"/>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 xml:space="preserve">Renseignements personnels </w:t>
            </w:r>
          </w:p>
        </w:tc>
        <w:tc>
          <w:tcPr>
            <w:tcW w:w="3690" w:type="dxa"/>
            <w:tcBorders>
              <w:top w:val="single" w:sz="6" w:space="0" w:color="auto"/>
              <w:left w:val="single" w:sz="6" w:space="0" w:color="auto"/>
              <w:bottom w:val="nil"/>
              <w:right w:val="nil"/>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Nom</w:t>
            </w:r>
          </w:p>
          <w:p w:rsidR="00D73A52" w:rsidRDefault="00D73A52" w:rsidP="00D73A52">
            <w:pPr>
              <w:spacing w:after="71"/>
              <w:rPr>
                <w:rStyle w:val="Table"/>
                <w:rFonts w:ascii="Times New Roman" w:hAnsi="Times New Roman"/>
                <w:b/>
                <w:spacing w:val="-2"/>
                <w:sz w:val="22"/>
                <w:szCs w:val="22"/>
              </w:rPr>
            </w:pPr>
          </w:p>
        </w:tc>
        <w:tc>
          <w:tcPr>
            <w:tcW w:w="3960" w:type="dxa"/>
            <w:tcBorders>
              <w:top w:val="single" w:sz="6" w:space="0" w:color="auto"/>
              <w:left w:val="single" w:sz="6" w:space="0" w:color="auto"/>
              <w:bottom w:val="nil"/>
              <w:right w:val="single" w:sz="6" w:space="0" w:color="auto"/>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Date de naissance</w:t>
            </w:r>
          </w:p>
        </w:tc>
      </w:tr>
      <w:tr w:rsidR="00D73A52" w:rsidTr="00D73A52">
        <w:trPr>
          <w:cantSplit/>
        </w:trPr>
        <w:tc>
          <w:tcPr>
            <w:tcW w:w="1710" w:type="dxa"/>
            <w:tcBorders>
              <w:top w:val="nil"/>
              <w:left w:val="single" w:sz="6" w:space="0" w:color="auto"/>
              <w:bottom w:val="nil"/>
              <w:right w:val="nil"/>
            </w:tcBorders>
          </w:tcPr>
          <w:p w:rsidR="00D73A52" w:rsidRDefault="00D73A52" w:rsidP="00D73A52">
            <w:pPr>
              <w:spacing w:after="71"/>
              <w:rPr>
                <w:rStyle w:val="Table"/>
                <w:rFonts w:ascii="Times New Roman" w:hAnsi="Times New Roman"/>
                <w:b/>
                <w:spacing w:val="-2"/>
                <w:sz w:val="22"/>
                <w:szCs w:val="22"/>
              </w:rPr>
            </w:pPr>
          </w:p>
        </w:tc>
        <w:tc>
          <w:tcPr>
            <w:tcW w:w="7650" w:type="dxa"/>
            <w:gridSpan w:val="2"/>
            <w:tcBorders>
              <w:top w:val="single" w:sz="6" w:space="0" w:color="auto"/>
              <w:left w:val="single" w:sz="6" w:space="0" w:color="auto"/>
              <w:bottom w:val="nil"/>
              <w:right w:val="single" w:sz="6" w:space="0" w:color="auto"/>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 xml:space="preserve">Qualifications professionnelles </w:t>
            </w:r>
          </w:p>
          <w:p w:rsidR="00D73A52" w:rsidRDefault="00D73A52" w:rsidP="00D73A52">
            <w:pPr>
              <w:spacing w:before="60" w:after="120"/>
              <w:rPr>
                <w:rStyle w:val="Table"/>
                <w:rFonts w:ascii="Times New Roman" w:hAnsi="Times New Roman"/>
                <w:b/>
                <w:spacing w:val="-2"/>
                <w:sz w:val="22"/>
                <w:szCs w:val="22"/>
              </w:rPr>
            </w:pPr>
          </w:p>
        </w:tc>
      </w:tr>
      <w:tr w:rsidR="00D73A52" w:rsidTr="00D73A52">
        <w:trPr>
          <w:cantSplit/>
        </w:trPr>
        <w:tc>
          <w:tcPr>
            <w:tcW w:w="1710" w:type="dxa"/>
            <w:tcBorders>
              <w:top w:val="single" w:sz="6" w:space="0" w:color="auto"/>
              <w:left w:val="single" w:sz="6" w:space="0" w:color="auto"/>
              <w:bottom w:val="nil"/>
              <w:right w:val="nil"/>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Employeur actuel</w:t>
            </w:r>
          </w:p>
        </w:tc>
        <w:tc>
          <w:tcPr>
            <w:tcW w:w="7650" w:type="dxa"/>
            <w:gridSpan w:val="2"/>
            <w:tcBorders>
              <w:top w:val="single" w:sz="6" w:space="0" w:color="auto"/>
              <w:left w:val="single" w:sz="6" w:space="0" w:color="auto"/>
              <w:bottom w:val="nil"/>
              <w:right w:val="single" w:sz="6" w:space="0" w:color="auto"/>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Nom de l’employeur</w:t>
            </w:r>
          </w:p>
          <w:p w:rsidR="00D73A52" w:rsidRDefault="00D73A52" w:rsidP="00D73A52">
            <w:pPr>
              <w:spacing w:after="71"/>
              <w:rPr>
                <w:rStyle w:val="Table"/>
                <w:rFonts w:ascii="Times New Roman" w:hAnsi="Times New Roman"/>
                <w:b/>
                <w:spacing w:val="-2"/>
                <w:sz w:val="22"/>
                <w:szCs w:val="22"/>
              </w:rPr>
            </w:pPr>
          </w:p>
        </w:tc>
      </w:tr>
      <w:tr w:rsidR="00D73A52" w:rsidTr="00D73A52">
        <w:trPr>
          <w:cantSplit/>
        </w:trPr>
        <w:tc>
          <w:tcPr>
            <w:tcW w:w="1710" w:type="dxa"/>
            <w:tcBorders>
              <w:top w:val="nil"/>
              <w:left w:val="single" w:sz="6" w:space="0" w:color="auto"/>
              <w:bottom w:val="nil"/>
              <w:right w:val="nil"/>
            </w:tcBorders>
          </w:tcPr>
          <w:p w:rsidR="00D73A52" w:rsidRDefault="00D73A52" w:rsidP="00D73A52">
            <w:pPr>
              <w:spacing w:after="71"/>
              <w:rPr>
                <w:rStyle w:val="Table"/>
                <w:rFonts w:ascii="Times New Roman" w:hAnsi="Times New Roman"/>
                <w:b/>
                <w:spacing w:val="-2"/>
                <w:sz w:val="22"/>
                <w:szCs w:val="22"/>
              </w:rPr>
            </w:pPr>
          </w:p>
        </w:tc>
        <w:tc>
          <w:tcPr>
            <w:tcW w:w="7650" w:type="dxa"/>
            <w:gridSpan w:val="2"/>
            <w:tcBorders>
              <w:top w:val="single" w:sz="6" w:space="0" w:color="auto"/>
              <w:left w:val="single" w:sz="6" w:space="0" w:color="auto"/>
              <w:bottom w:val="nil"/>
              <w:right w:val="single" w:sz="6" w:space="0" w:color="auto"/>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Adresse de l’employeur</w:t>
            </w:r>
          </w:p>
          <w:p w:rsidR="00D73A52" w:rsidRDefault="00D73A52" w:rsidP="00D73A52">
            <w:pPr>
              <w:spacing w:before="60" w:after="120"/>
              <w:rPr>
                <w:rStyle w:val="Table"/>
                <w:rFonts w:ascii="Times New Roman" w:hAnsi="Times New Roman"/>
                <w:b/>
                <w:spacing w:val="-2"/>
                <w:sz w:val="22"/>
                <w:szCs w:val="22"/>
              </w:rPr>
            </w:pPr>
          </w:p>
        </w:tc>
      </w:tr>
      <w:tr w:rsidR="00D73A52" w:rsidTr="00D73A52">
        <w:trPr>
          <w:cantSplit/>
        </w:trPr>
        <w:tc>
          <w:tcPr>
            <w:tcW w:w="1710" w:type="dxa"/>
            <w:tcBorders>
              <w:top w:val="nil"/>
              <w:left w:val="single" w:sz="6" w:space="0" w:color="auto"/>
              <w:bottom w:val="nil"/>
              <w:right w:val="nil"/>
            </w:tcBorders>
          </w:tcPr>
          <w:p w:rsidR="00D73A52" w:rsidRDefault="00D73A52" w:rsidP="00D73A52">
            <w:pPr>
              <w:spacing w:after="71"/>
              <w:rPr>
                <w:rStyle w:val="Table"/>
                <w:rFonts w:ascii="Times New Roman" w:hAnsi="Times New Roman"/>
                <w:b/>
                <w:spacing w:val="-2"/>
                <w:sz w:val="22"/>
                <w:szCs w:val="22"/>
              </w:rPr>
            </w:pPr>
          </w:p>
        </w:tc>
        <w:tc>
          <w:tcPr>
            <w:tcW w:w="3690" w:type="dxa"/>
            <w:tcBorders>
              <w:top w:val="single" w:sz="6" w:space="0" w:color="auto"/>
              <w:left w:val="single" w:sz="6" w:space="0" w:color="auto"/>
              <w:bottom w:val="nil"/>
              <w:right w:val="nil"/>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Téléphone</w:t>
            </w:r>
          </w:p>
          <w:p w:rsidR="00D73A52" w:rsidRDefault="00D73A52" w:rsidP="00D73A52">
            <w:pPr>
              <w:spacing w:before="60" w:after="120"/>
              <w:rPr>
                <w:rStyle w:val="Table"/>
                <w:rFonts w:ascii="Times New Roman" w:hAnsi="Times New Roman"/>
                <w:b/>
                <w:spacing w:val="-2"/>
                <w:sz w:val="22"/>
                <w:szCs w:val="22"/>
              </w:rPr>
            </w:pPr>
          </w:p>
        </w:tc>
        <w:tc>
          <w:tcPr>
            <w:tcW w:w="3960" w:type="dxa"/>
            <w:tcBorders>
              <w:top w:val="single" w:sz="6" w:space="0" w:color="auto"/>
              <w:left w:val="single" w:sz="6" w:space="0" w:color="auto"/>
              <w:bottom w:val="nil"/>
              <w:right w:val="single" w:sz="6" w:space="0" w:color="auto"/>
            </w:tcBorders>
          </w:tcPr>
          <w:p w:rsidR="00D73A52" w:rsidRDefault="00D73A52" w:rsidP="00D73A52">
            <w:pPr>
              <w:spacing w:before="60" w:after="120"/>
              <w:jc w:val="left"/>
              <w:rPr>
                <w:rStyle w:val="Table"/>
                <w:rFonts w:ascii="Times New Roman" w:hAnsi="Times New Roman"/>
                <w:b/>
                <w:spacing w:val="-2"/>
                <w:sz w:val="22"/>
                <w:szCs w:val="22"/>
              </w:rPr>
            </w:pPr>
            <w:r>
              <w:rPr>
                <w:rStyle w:val="Table"/>
                <w:rFonts w:ascii="Times New Roman" w:hAnsi="Times New Roman"/>
                <w:b/>
                <w:spacing w:val="-2"/>
                <w:sz w:val="22"/>
                <w:szCs w:val="22"/>
              </w:rPr>
              <w:t>Contact (responsable / chargé du personnel)</w:t>
            </w:r>
          </w:p>
        </w:tc>
      </w:tr>
      <w:tr w:rsidR="00D73A52" w:rsidTr="00D73A52">
        <w:trPr>
          <w:cantSplit/>
        </w:trPr>
        <w:tc>
          <w:tcPr>
            <w:tcW w:w="1710" w:type="dxa"/>
            <w:tcBorders>
              <w:top w:val="nil"/>
              <w:left w:val="single" w:sz="6" w:space="0" w:color="auto"/>
              <w:bottom w:val="nil"/>
              <w:right w:val="nil"/>
            </w:tcBorders>
          </w:tcPr>
          <w:p w:rsidR="00D73A52" w:rsidRDefault="00D73A52" w:rsidP="00D73A52">
            <w:pPr>
              <w:spacing w:after="71"/>
              <w:rPr>
                <w:rStyle w:val="Table"/>
                <w:rFonts w:ascii="Times New Roman" w:hAnsi="Times New Roman"/>
                <w:b/>
                <w:spacing w:val="-2"/>
                <w:sz w:val="22"/>
                <w:szCs w:val="22"/>
              </w:rPr>
            </w:pPr>
          </w:p>
        </w:tc>
        <w:tc>
          <w:tcPr>
            <w:tcW w:w="3690" w:type="dxa"/>
            <w:tcBorders>
              <w:top w:val="single" w:sz="6" w:space="0" w:color="auto"/>
              <w:left w:val="single" w:sz="6" w:space="0" w:color="auto"/>
              <w:bottom w:val="nil"/>
              <w:right w:val="nil"/>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Télécopie</w:t>
            </w:r>
          </w:p>
          <w:p w:rsidR="00D73A52" w:rsidRDefault="00D73A52" w:rsidP="00D73A52">
            <w:pPr>
              <w:spacing w:before="60" w:after="120"/>
              <w:rPr>
                <w:rStyle w:val="Table"/>
                <w:rFonts w:ascii="Times New Roman" w:hAnsi="Times New Roman"/>
                <w:b/>
                <w:spacing w:val="-2"/>
                <w:sz w:val="22"/>
                <w:szCs w:val="22"/>
              </w:rPr>
            </w:pPr>
          </w:p>
        </w:tc>
        <w:tc>
          <w:tcPr>
            <w:tcW w:w="3960" w:type="dxa"/>
            <w:tcBorders>
              <w:top w:val="single" w:sz="6" w:space="0" w:color="auto"/>
              <w:left w:val="single" w:sz="6" w:space="0" w:color="auto"/>
              <w:bottom w:val="nil"/>
              <w:right w:val="single" w:sz="6" w:space="0" w:color="auto"/>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E-mail</w:t>
            </w:r>
          </w:p>
        </w:tc>
      </w:tr>
      <w:tr w:rsidR="00D73A52" w:rsidTr="00D73A52">
        <w:trPr>
          <w:cantSplit/>
        </w:trPr>
        <w:tc>
          <w:tcPr>
            <w:tcW w:w="1710" w:type="dxa"/>
            <w:tcBorders>
              <w:top w:val="nil"/>
              <w:left w:val="single" w:sz="6" w:space="0" w:color="auto"/>
              <w:bottom w:val="single" w:sz="6" w:space="0" w:color="auto"/>
              <w:right w:val="nil"/>
            </w:tcBorders>
          </w:tcPr>
          <w:p w:rsidR="00D73A52" w:rsidRDefault="00D73A52" w:rsidP="00D73A52">
            <w:pPr>
              <w:spacing w:after="71"/>
              <w:rPr>
                <w:rStyle w:val="Table"/>
                <w:rFonts w:ascii="Times New Roman" w:hAnsi="Times New Roman"/>
                <w:b/>
                <w:spacing w:val="-2"/>
                <w:sz w:val="22"/>
                <w:szCs w:val="22"/>
              </w:rPr>
            </w:pPr>
          </w:p>
        </w:tc>
        <w:tc>
          <w:tcPr>
            <w:tcW w:w="3690" w:type="dxa"/>
            <w:tcBorders>
              <w:top w:val="single" w:sz="6" w:space="0" w:color="auto"/>
              <w:left w:val="single" w:sz="6" w:space="0" w:color="auto"/>
              <w:bottom w:val="single" w:sz="6" w:space="0" w:color="auto"/>
              <w:right w:val="nil"/>
            </w:tcBorders>
          </w:tcPr>
          <w:p w:rsidR="00D73A52" w:rsidRDefault="00D73A52" w:rsidP="00D73A52">
            <w:pPr>
              <w:spacing w:before="60" w:after="120"/>
              <w:rPr>
                <w:rStyle w:val="Table"/>
                <w:rFonts w:ascii="Times New Roman" w:hAnsi="Times New Roman"/>
                <w:b/>
                <w:spacing w:val="-2"/>
                <w:sz w:val="22"/>
                <w:szCs w:val="22"/>
              </w:rPr>
            </w:pPr>
            <w:r>
              <w:rPr>
                <w:rStyle w:val="Table"/>
                <w:rFonts w:ascii="Times New Roman" w:hAnsi="Times New Roman"/>
                <w:b/>
                <w:spacing w:val="-2"/>
                <w:sz w:val="22"/>
                <w:szCs w:val="22"/>
              </w:rPr>
              <w:t>Emploi tenu</w:t>
            </w:r>
          </w:p>
          <w:p w:rsidR="00D73A52" w:rsidRDefault="00D73A52" w:rsidP="00D73A52">
            <w:pPr>
              <w:spacing w:before="60" w:after="120"/>
              <w:rPr>
                <w:rStyle w:val="Table"/>
                <w:rFonts w:ascii="Times New Roman" w:hAnsi="Times New Roman"/>
                <w:b/>
                <w:spacing w:val="-2"/>
                <w:sz w:val="22"/>
                <w:szCs w:val="22"/>
              </w:rPr>
            </w:pPr>
          </w:p>
        </w:tc>
        <w:tc>
          <w:tcPr>
            <w:tcW w:w="3960" w:type="dxa"/>
            <w:tcBorders>
              <w:top w:val="single" w:sz="6" w:space="0" w:color="auto"/>
              <w:left w:val="single" w:sz="6" w:space="0" w:color="auto"/>
              <w:bottom w:val="single" w:sz="6" w:space="0" w:color="auto"/>
              <w:right w:val="single" w:sz="6" w:space="0" w:color="auto"/>
            </w:tcBorders>
          </w:tcPr>
          <w:p w:rsidR="00D73A52" w:rsidRDefault="00D73A52" w:rsidP="00D73A52">
            <w:pPr>
              <w:spacing w:before="60" w:after="120"/>
              <w:jc w:val="left"/>
              <w:rPr>
                <w:rStyle w:val="Table"/>
                <w:rFonts w:ascii="Times New Roman" w:hAnsi="Times New Roman"/>
                <w:b/>
                <w:spacing w:val="-2"/>
                <w:sz w:val="22"/>
                <w:szCs w:val="22"/>
              </w:rPr>
            </w:pPr>
            <w:r>
              <w:rPr>
                <w:rStyle w:val="Table"/>
                <w:rFonts w:ascii="Times New Roman" w:hAnsi="Times New Roman"/>
                <w:b/>
                <w:spacing w:val="-2"/>
                <w:sz w:val="22"/>
                <w:szCs w:val="22"/>
              </w:rPr>
              <w:t>Nombre d’années avec le présent employeur</w:t>
            </w:r>
          </w:p>
        </w:tc>
      </w:tr>
    </w:tbl>
    <w:p w:rsidR="00D73A52" w:rsidRDefault="00D73A52" w:rsidP="00D73A52">
      <w:pPr>
        <w:rPr>
          <w:rStyle w:val="Table"/>
          <w:rFonts w:ascii="Times New Roman" w:hAnsi="Times New Roman"/>
          <w:i/>
          <w:spacing w:val="-2"/>
          <w:sz w:val="22"/>
          <w:szCs w:val="22"/>
        </w:rPr>
      </w:pPr>
    </w:p>
    <w:p w:rsidR="00D73A52" w:rsidRDefault="00D73A52" w:rsidP="00D73A52">
      <w:pPr>
        <w:pStyle w:val="Subtitle2"/>
        <w:numPr>
          <w:ilvl w:val="12"/>
          <w:numId w:val="0"/>
        </w:numPr>
      </w:pPr>
      <w:bookmarkStart w:id="409" w:name="_Toc41971546"/>
      <w:bookmarkStart w:id="410" w:name="_Toc437338956"/>
      <w:bookmarkStart w:id="411" w:name="_Toc462645153"/>
    </w:p>
    <w:p w:rsidR="00D73A52" w:rsidRDefault="00D73A52" w:rsidP="00D73A52">
      <w:pPr>
        <w:pStyle w:val="Subtitle2"/>
        <w:numPr>
          <w:ilvl w:val="12"/>
          <w:numId w:val="0"/>
        </w:numPr>
      </w:pPr>
      <w:r>
        <w:br w:type="page"/>
      </w:r>
      <w:r>
        <w:lastRenderedPageBreak/>
        <w:t>Formulaire MTC</w:t>
      </w:r>
      <w:bookmarkEnd w:id="409"/>
    </w:p>
    <w:p w:rsidR="00D73A52" w:rsidRDefault="00D73A52" w:rsidP="00D73A52">
      <w:pPr>
        <w:pStyle w:val="Subtitle2"/>
        <w:numPr>
          <w:ilvl w:val="12"/>
          <w:numId w:val="0"/>
        </w:numPr>
      </w:pPr>
    </w:p>
    <w:p w:rsidR="00D73A52" w:rsidRDefault="00D73A52" w:rsidP="00D73A52">
      <w:pPr>
        <w:pStyle w:val="Subtitle2"/>
        <w:numPr>
          <w:ilvl w:val="12"/>
          <w:numId w:val="0"/>
        </w:numPr>
      </w:pPr>
      <w:bookmarkStart w:id="412" w:name="_Toc41971547"/>
      <w:r>
        <w:t>Marchés/Travaux en cours</w:t>
      </w:r>
      <w:bookmarkEnd w:id="410"/>
      <w:bookmarkEnd w:id="411"/>
      <w:bookmarkEnd w:id="412"/>
    </w:p>
    <w:p w:rsidR="00D73A52" w:rsidRDefault="00D73A52" w:rsidP="00D73A52">
      <w:pPr>
        <w:rPr>
          <w:rStyle w:val="Table"/>
          <w:spacing w:val="-2"/>
        </w:rPr>
      </w:pPr>
    </w:p>
    <w:p w:rsidR="00D73A52" w:rsidRDefault="00D73A52" w:rsidP="00D73A52">
      <w:pPr>
        <w:rPr>
          <w:rStyle w:val="Table"/>
          <w:spacing w:val="-2"/>
        </w:rPr>
      </w:pPr>
    </w:p>
    <w:p w:rsidR="00D73A52" w:rsidRDefault="00D73A52" w:rsidP="00D73A52">
      <w:pPr>
        <w:rPr>
          <w:rStyle w:val="Table"/>
          <w:spacing w:val="-2"/>
        </w:rPr>
      </w:pPr>
      <w:r>
        <w:t>Les Candidats et chaque partenaire du groupement doivent fournir les renseignements concernant leurs engagements courants pour tous les marchés attribués, ou pour lesquels ils ont reçu une notification d’attribution, etc.…, ou pour les marchés en voie d’achèvement, mais pour lesquels un certificat de réception provisoire sans réserve n’a pas été émis par le Maître d’Ouvrage.</w:t>
      </w:r>
    </w:p>
    <w:p w:rsidR="00D73A52" w:rsidRDefault="00D73A52" w:rsidP="00D73A52">
      <w:pPr>
        <w:jc w:val="center"/>
        <w:rPr>
          <w:rStyle w:val="Table"/>
          <w:b/>
          <w:spacing w:val="-2"/>
        </w:rPr>
      </w:pPr>
    </w:p>
    <w:p w:rsidR="00D73A52" w:rsidRDefault="00D73A52" w:rsidP="00D73A52">
      <w:pPr>
        <w:rPr>
          <w:rStyle w:val="Table"/>
          <w:spacing w:val="-2"/>
        </w:rPr>
      </w:pPr>
    </w:p>
    <w:p w:rsidR="00D73A52" w:rsidRDefault="00D73A52" w:rsidP="00D73A52">
      <w:pPr>
        <w:rPr>
          <w:rStyle w:val="Table"/>
          <w:spacing w:val="-2"/>
        </w:rPr>
      </w:pPr>
    </w:p>
    <w:tbl>
      <w:tblPr>
        <w:tblW w:w="9540" w:type="dxa"/>
        <w:tblInd w:w="72" w:type="dxa"/>
        <w:tblLayout w:type="fixed"/>
        <w:tblCellMar>
          <w:left w:w="72" w:type="dxa"/>
          <w:right w:w="72" w:type="dxa"/>
        </w:tblCellMar>
        <w:tblLook w:val="0000" w:firstRow="0" w:lastRow="0" w:firstColumn="0" w:lastColumn="0" w:noHBand="0" w:noVBand="0"/>
      </w:tblPr>
      <w:tblGrid>
        <w:gridCol w:w="1701"/>
        <w:gridCol w:w="1989"/>
        <w:gridCol w:w="1620"/>
        <w:gridCol w:w="1800"/>
        <w:gridCol w:w="2430"/>
      </w:tblGrid>
      <w:tr w:rsidR="00D73A52" w:rsidTr="00D73A52">
        <w:trPr>
          <w:cantSplit/>
        </w:trPr>
        <w:tc>
          <w:tcPr>
            <w:tcW w:w="1701" w:type="dxa"/>
            <w:tcBorders>
              <w:top w:val="single" w:sz="6" w:space="0" w:color="auto"/>
              <w:left w:val="single" w:sz="6" w:space="0" w:color="auto"/>
              <w:bottom w:val="single" w:sz="6" w:space="0" w:color="auto"/>
              <w:right w:val="single" w:sz="6" w:space="0" w:color="auto"/>
            </w:tcBorders>
          </w:tcPr>
          <w:p w:rsidR="00D73A52" w:rsidRDefault="00D73A52" w:rsidP="00D73A52">
            <w:pPr>
              <w:spacing w:after="71"/>
              <w:jc w:val="center"/>
              <w:rPr>
                <w:rStyle w:val="Table"/>
                <w:rFonts w:ascii="Times New Roman" w:hAnsi="Times New Roman"/>
                <w:b/>
                <w:spacing w:val="-2"/>
              </w:rPr>
            </w:pPr>
            <w:r>
              <w:rPr>
                <w:rStyle w:val="Table"/>
                <w:rFonts w:ascii="Times New Roman" w:hAnsi="Times New Roman"/>
                <w:b/>
                <w:spacing w:val="-2"/>
              </w:rPr>
              <w:t>Intitulé du marché</w:t>
            </w:r>
          </w:p>
        </w:tc>
        <w:tc>
          <w:tcPr>
            <w:tcW w:w="1989" w:type="dxa"/>
            <w:tcBorders>
              <w:top w:val="single" w:sz="6" w:space="0" w:color="auto"/>
              <w:left w:val="nil"/>
              <w:bottom w:val="nil"/>
              <w:right w:val="nil"/>
            </w:tcBorders>
          </w:tcPr>
          <w:p w:rsidR="00D73A52" w:rsidRDefault="00D73A52" w:rsidP="00D73A52">
            <w:pPr>
              <w:spacing w:after="71"/>
              <w:jc w:val="center"/>
              <w:rPr>
                <w:rStyle w:val="Table"/>
                <w:rFonts w:ascii="Times New Roman" w:hAnsi="Times New Roman"/>
                <w:b/>
                <w:spacing w:val="-2"/>
              </w:rPr>
            </w:pPr>
            <w:r>
              <w:rPr>
                <w:b/>
                <w:sz w:val="20"/>
              </w:rPr>
              <w:t>Maître d’Ouvrage</w:t>
            </w:r>
            <w:r>
              <w:rPr>
                <w:rStyle w:val="Table"/>
                <w:rFonts w:ascii="Times New Roman" w:hAnsi="Times New Roman"/>
                <w:b/>
                <w:spacing w:val="-2"/>
              </w:rPr>
              <w:t>, contact adresse/tél/télécopie</w:t>
            </w:r>
          </w:p>
        </w:tc>
        <w:tc>
          <w:tcPr>
            <w:tcW w:w="1620" w:type="dxa"/>
            <w:tcBorders>
              <w:top w:val="single" w:sz="6" w:space="0" w:color="auto"/>
              <w:left w:val="single" w:sz="6" w:space="0" w:color="auto"/>
              <w:bottom w:val="nil"/>
              <w:right w:val="nil"/>
            </w:tcBorders>
          </w:tcPr>
          <w:p w:rsidR="00D73A52" w:rsidRDefault="00D73A52" w:rsidP="00D73A52">
            <w:pPr>
              <w:spacing w:after="71"/>
              <w:jc w:val="center"/>
              <w:rPr>
                <w:rStyle w:val="Table"/>
                <w:rFonts w:ascii="Times New Roman" w:hAnsi="Times New Roman"/>
                <w:b/>
                <w:spacing w:val="-2"/>
              </w:rPr>
            </w:pPr>
            <w:r>
              <w:rPr>
                <w:rStyle w:val="Table"/>
                <w:rFonts w:ascii="Times New Roman" w:hAnsi="Times New Roman"/>
                <w:b/>
                <w:spacing w:val="-2"/>
              </w:rPr>
              <w:t>Valeur des travaux restant à exécuter (FCFA équivalents)</w:t>
            </w:r>
          </w:p>
        </w:tc>
        <w:tc>
          <w:tcPr>
            <w:tcW w:w="1800" w:type="dxa"/>
            <w:tcBorders>
              <w:top w:val="single" w:sz="6" w:space="0" w:color="auto"/>
              <w:left w:val="single" w:sz="6" w:space="0" w:color="auto"/>
              <w:bottom w:val="nil"/>
              <w:right w:val="nil"/>
            </w:tcBorders>
          </w:tcPr>
          <w:p w:rsidR="00D73A52" w:rsidRDefault="00D73A52" w:rsidP="00D73A52">
            <w:pPr>
              <w:spacing w:after="71"/>
              <w:jc w:val="center"/>
              <w:rPr>
                <w:rStyle w:val="Table"/>
                <w:rFonts w:ascii="Times New Roman" w:hAnsi="Times New Roman"/>
                <w:b/>
                <w:spacing w:val="-2"/>
              </w:rPr>
            </w:pPr>
            <w:r>
              <w:rPr>
                <w:rStyle w:val="Table"/>
                <w:rFonts w:ascii="Times New Roman" w:hAnsi="Times New Roman"/>
                <w:b/>
                <w:spacing w:val="-2"/>
              </w:rPr>
              <w:t>Date d’achèvement prévue</w:t>
            </w:r>
          </w:p>
        </w:tc>
        <w:tc>
          <w:tcPr>
            <w:tcW w:w="2430" w:type="dxa"/>
            <w:tcBorders>
              <w:top w:val="single" w:sz="6" w:space="0" w:color="auto"/>
              <w:left w:val="single" w:sz="6" w:space="0" w:color="auto"/>
              <w:bottom w:val="single" w:sz="6" w:space="0" w:color="auto"/>
              <w:right w:val="single" w:sz="6" w:space="0" w:color="auto"/>
            </w:tcBorders>
          </w:tcPr>
          <w:p w:rsidR="00D73A52" w:rsidRDefault="00D73A52" w:rsidP="00D73A52">
            <w:pPr>
              <w:spacing w:after="71"/>
              <w:jc w:val="center"/>
              <w:rPr>
                <w:rStyle w:val="Table"/>
                <w:rFonts w:ascii="Times New Roman" w:hAnsi="Times New Roman"/>
                <w:b/>
                <w:spacing w:val="-2"/>
              </w:rPr>
            </w:pPr>
            <w:r>
              <w:rPr>
                <w:rStyle w:val="Table"/>
                <w:rFonts w:ascii="Times New Roman" w:hAnsi="Times New Roman"/>
                <w:b/>
                <w:spacing w:val="-2"/>
              </w:rPr>
              <w:t xml:space="preserve">Montant moyen mensuel facture au cours des 6 derniers mois </w:t>
            </w:r>
            <w:r>
              <w:rPr>
                <w:rStyle w:val="Table"/>
                <w:rFonts w:ascii="Times New Roman" w:hAnsi="Times New Roman"/>
                <w:b/>
                <w:spacing w:val="-2"/>
              </w:rPr>
              <w:br/>
              <w:t>(FCFA/mois)</w:t>
            </w:r>
          </w:p>
        </w:tc>
      </w:tr>
      <w:tr w:rsidR="00D73A52" w:rsidTr="00D73A52">
        <w:trPr>
          <w:cantSplit/>
        </w:trPr>
        <w:tc>
          <w:tcPr>
            <w:tcW w:w="1701" w:type="dxa"/>
            <w:tcBorders>
              <w:top w:val="single" w:sz="6" w:space="0" w:color="auto"/>
              <w:left w:val="single" w:sz="6" w:space="0" w:color="auto"/>
              <w:bottom w:val="single" w:sz="6" w:space="0" w:color="auto"/>
              <w:right w:val="single" w:sz="6" w:space="0" w:color="auto"/>
            </w:tcBorders>
          </w:tcPr>
          <w:p w:rsidR="00D73A52" w:rsidRDefault="00D73A52" w:rsidP="00D73A52">
            <w:pPr>
              <w:rPr>
                <w:rStyle w:val="Table"/>
                <w:spacing w:val="-2"/>
                <w:lang w:val="en-US"/>
              </w:rPr>
            </w:pPr>
            <w:r>
              <w:rPr>
                <w:rStyle w:val="Table"/>
                <w:spacing w:val="-2"/>
                <w:lang w:val="en-US"/>
              </w:rPr>
              <w:t>1.</w:t>
            </w:r>
          </w:p>
          <w:p w:rsidR="00D73A52" w:rsidRDefault="00D73A52" w:rsidP="00D73A52">
            <w:pPr>
              <w:spacing w:after="71"/>
              <w:rPr>
                <w:rStyle w:val="Table"/>
                <w:spacing w:val="-2"/>
                <w:lang w:val="en-US"/>
              </w:rPr>
            </w:pPr>
          </w:p>
        </w:tc>
        <w:tc>
          <w:tcPr>
            <w:tcW w:w="1989" w:type="dxa"/>
            <w:tcBorders>
              <w:top w:val="single" w:sz="6" w:space="0" w:color="auto"/>
              <w:left w:val="nil"/>
              <w:bottom w:val="nil"/>
              <w:right w:val="nil"/>
            </w:tcBorders>
          </w:tcPr>
          <w:p w:rsidR="00D73A52" w:rsidRDefault="00D73A52" w:rsidP="00D73A52">
            <w:pPr>
              <w:rPr>
                <w:rStyle w:val="Table"/>
                <w:spacing w:val="-2"/>
                <w:lang w:val="en-US"/>
              </w:rPr>
            </w:pPr>
          </w:p>
        </w:tc>
        <w:tc>
          <w:tcPr>
            <w:tcW w:w="162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180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D73A52" w:rsidRDefault="00D73A52" w:rsidP="00D73A52">
            <w:pPr>
              <w:spacing w:after="71"/>
              <w:rPr>
                <w:rStyle w:val="Table"/>
                <w:spacing w:val="-2"/>
                <w:lang w:val="en-US"/>
              </w:rPr>
            </w:pPr>
          </w:p>
        </w:tc>
      </w:tr>
      <w:tr w:rsidR="00D73A52" w:rsidTr="00D73A52">
        <w:trPr>
          <w:cantSplit/>
        </w:trPr>
        <w:tc>
          <w:tcPr>
            <w:tcW w:w="1701" w:type="dxa"/>
            <w:tcBorders>
              <w:top w:val="single" w:sz="6" w:space="0" w:color="auto"/>
              <w:left w:val="single" w:sz="6" w:space="0" w:color="auto"/>
              <w:bottom w:val="single" w:sz="6" w:space="0" w:color="auto"/>
              <w:right w:val="single" w:sz="6" w:space="0" w:color="auto"/>
            </w:tcBorders>
          </w:tcPr>
          <w:p w:rsidR="00D73A52" w:rsidRDefault="00D73A52" w:rsidP="00D73A52">
            <w:pPr>
              <w:rPr>
                <w:rStyle w:val="Table"/>
                <w:spacing w:val="-2"/>
                <w:lang w:val="en-US"/>
              </w:rPr>
            </w:pPr>
            <w:r>
              <w:rPr>
                <w:rStyle w:val="Table"/>
                <w:spacing w:val="-2"/>
                <w:lang w:val="en-US"/>
              </w:rPr>
              <w:t>2.</w:t>
            </w:r>
          </w:p>
          <w:p w:rsidR="00D73A52" w:rsidRDefault="00D73A52" w:rsidP="00D73A52">
            <w:pPr>
              <w:spacing w:after="71"/>
              <w:rPr>
                <w:rStyle w:val="Table"/>
                <w:spacing w:val="-2"/>
                <w:lang w:val="en-US"/>
              </w:rPr>
            </w:pPr>
          </w:p>
        </w:tc>
        <w:tc>
          <w:tcPr>
            <w:tcW w:w="1989" w:type="dxa"/>
            <w:tcBorders>
              <w:top w:val="single" w:sz="6" w:space="0" w:color="auto"/>
              <w:left w:val="nil"/>
              <w:bottom w:val="nil"/>
              <w:right w:val="nil"/>
            </w:tcBorders>
          </w:tcPr>
          <w:p w:rsidR="00D73A52" w:rsidRDefault="00D73A52" w:rsidP="00D73A52">
            <w:pPr>
              <w:rPr>
                <w:rStyle w:val="Table"/>
                <w:spacing w:val="-2"/>
                <w:lang w:val="en-US"/>
              </w:rPr>
            </w:pPr>
          </w:p>
        </w:tc>
        <w:tc>
          <w:tcPr>
            <w:tcW w:w="162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180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D73A52" w:rsidRDefault="00D73A52" w:rsidP="00D73A52">
            <w:pPr>
              <w:spacing w:after="71"/>
              <w:rPr>
                <w:rStyle w:val="Table"/>
                <w:spacing w:val="-2"/>
                <w:lang w:val="en-US"/>
              </w:rPr>
            </w:pPr>
          </w:p>
        </w:tc>
      </w:tr>
      <w:tr w:rsidR="00D73A52" w:rsidTr="00D73A52">
        <w:trPr>
          <w:cantSplit/>
        </w:trPr>
        <w:tc>
          <w:tcPr>
            <w:tcW w:w="1701" w:type="dxa"/>
            <w:tcBorders>
              <w:top w:val="single" w:sz="6" w:space="0" w:color="auto"/>
              <w:left w:val="single" w:sz="6" w:space="0" w:color="auto"/>
              <w:bottom w:val="single" w:sz="6" w:space="0" w:color="auto"/>
              <w:right w:val="single" w:sz="6" w:space="0" w:color="auto"/>
            </w:tcBorders>
          </w:tcPr>
          <w:p w:rsidR="00D73A52" w:rsidRDefault="00D73A52" w:rsidP="00D73A52">
            <w:pPr>
              <w:rPr>
                <w:rStyle w:val="Table"/>
                <w:spacing w:val="-2"/>
                <w:lang w:val="en-US"/>
              </w:rPr>
            </w:pPr>
            <w:r>
              <w:rPr>
                <w:rStyle w:val="Table"/>
                <w:spacing w:val="-2"/>
                <w:lang w:val="en-US"/>
              </w:rPr>
              <w:t>3.</w:t>
            </w:r>
          </w:p>
          <w:p w:rsidR="00D73A52" w:rsidRDefault="00D73A52" w:rsidP="00D73A52">
            <w:pPr>
              <w:spacing w:after="71"/>
              <w:rPr>
                <w:rStyle w:val="Table"/>
                <w:spacing w:val="-2"/>
                <w:lang w:val="en-US"/>
              </w:rPr>
            </w:pPr>
          </w:p>
        </w:tc>
        <w:tc>
          <w:tcPr>
            <w:tcW w:w="1989" w:type="dxa"/>
            <w:tcBorders>
              <w:top w:val="single" w:sz="6" w:space="0" w:color="auto"/>
              <w:left w:val="nil"/>
              <w:bottom w:val="nil"/>
              <w:right w:val="nil"/>
            </w:tcBorders>
          </w:tcPr>
          <w:p w:rsidR="00D73A52" w:rsidRDefault="00D73A52" w:rsidP="00D73A52">
            <w:pPr>
              <w:rPr>
                <w:rStyle w:val="Table"/>
                <w:spacing w:val="-2"/>
                <w:lang w:val="en-US"/>
              </w:rPr>
            </w:pPr>
          </w:p>
        </w:tc>
        <w:tc>
          <w:tcPr>
            <w:tcW w:w="162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180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D73A52" w:rsidRDefault="00D73A52" w:rsidP="00D73A52">
            <w:pPr>
              <w:spacing w:after="71"/>
              <w:rPr>
                <w:rStyle w:val="Table"/>
                <w:spacing w:val="-2"/>
                <w:lang w:val="en-US"/>
              </w:rPr>
            </w:pPr>
          </w:p>
        </w:tc>
      </w:tr>
      <w:tr w:rsidR="00D73A52" w:rsidTr="00D73A52">
        <w:trPr>
          <w:cantSplit/>
        </w:trPr>
        <w:tc>
          <w:tcPr>
            <w:tcW w:w="1701" w:type="dxa"/>
            <w:tcBorders>
              <w:top w:val="single" w:sz="6" w:space="0" w:color="auto"/>
              <w:left w:val="single" w:sz="6" w:space="0" w:color="auto"/>
              <w:bottom w:val="single" w:sz="6" w:space="0" w:color="auto"/>
              <w:right w:val="single" w:sz="6" w:space="0" w:color="auto"/>
            </w:tcBorders>
          </w:tcPr>
          <w:p w:rsidR="00D73A52" w:rsidRDefault="00D73A52" w:rsidP="00D73A52">
            <w:pPr>
              <w:rPr>
                <w:rStyle w:val="Table"/>
                <w:spacing w:val="-2"/>
                <w:lang w:val="en-US"/>
              </w:rPr>
            </w:pPr>
            <w:r>
              <w:rPr>
                <w:rStyle w:val="Table"/>
                <w:spacing w:val="-2"/>
                <w:lang w:val="en-US"/>
              </w:rPr>
              <w:t>4.</w:t>
            </w:r>
          </w:p>
          <w:p w:rsidR="00D73A52" w:rsidRDefault="00D73A52" w:rsidP="00D73A52">
            <w:pPr>
              <w:spacing w:after="71"/>
              <w:rPr>
                <w:rStyle w:val="Table"/>
                <w:spacing w:val="-2"/>
                <w:lang w:val="en-US"/>
              </w:rPr>
            </w:pPr>
          </w:p>
        </w:tc>
        <w:tc>
          <w:tcPr>
            <w:tcW w:w="1989" w:type="dxa"/>
            <w:tcBorders>
              <w:top w:val="single" w:sz="6" w:space="0" w:color="auto"/>
              <w:left w:val="nil"/>
              <w:bottom w:val="nil"/>
              <w:right w:val="nil"/>
            </w:tcBorders>
          </w:tcPr>
          <w:p w:rsidR="00D73A52" w:rsidRDefault="00D73A52" w:rsidP="00D73A52">
            <w:pPr>
              <w:rPr>
                <w:rStyle w:val="Table"/>
                <w:spacing w:val="-2"/>
                <w:lang w:val="en-US"/>
              </w:rPr>
            </w:pPr>
          </w:p>
        </w:tc>
        <w:tc>
          <w:tcPr>
            <w:tcW w:w="162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180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D73A52" w:rsidRDefault="00D73A52" w:rsidP="00D73A52">
            <w:pPr>
              <w:spacing w:after="71"/>
              <w:rPr>
                <w:rStyle w:val="Table"/>
                <w:spacing w:val="-2"/>
                <w:lang w:val="en-US"/>
              </w:rPr>
            </w:pPr>
          </w:p>
        </w:tc>
      </w:tr>
      <w:tr w:rsidR="00D73A52" w:rsidTr="00D73A52">
        <w:trPr>
          <w:cantSplit/>
        </w:trPr>
        <w:tc>
          <w:tcPr>
            <w:tcW w:w="1701" w:type="dxa"/>
            <w:tcBorders>
              <w:top w:val="single" w:sz="6" w:space="0" w:color="auto"/>
              <w:left w:val="single" w:sz="6" w:space="0" w:color="auto"/>
              <w:bottom w:val="single" w:sz="6" w:space="0" w:color="auto"/>
              <w:right w:val="single" w:sz="6" w:space="0" w:color="auto"/>
            </w:tcBorders>
          </w:tcPr>
          <w:p w:rsidR="00D73A52" w:rsidRDefault="00D73A52" w:rsidP="00D73A52">
            <w:pPr>
              <w:rPr>
                <w:rStyle w:val="Table"/>
                <w:spacing w:val="-2"/>
                <w:lang w:val="en-US"/>
              </w:rPr>
            </w:pPr>
            <w:r>
              <w:rPr>
                <w:rStyle w:val="Table"/>
                <w:spacing w:val="-2"/>
                <w:lang w:val="en-US"/>
              </w:rPr>
              <w:t>5.</w:t>
            </w:r>
          </w:p>
          <w:p w:rsidR="00D73A52" w:rsidRDefault="00D73A52" w:rsidP="00D73A52">
            <w:pPr>
              <w:spacing w:after="71"/>
              <w:rPr>
                <w:rStyle w:val="Table"/>
                <w:spacing w:val="-2"/>
                <w:lang w:val="en-US"/>
              </w:rPr>
            </w:pPr>
          </w:p>
        </w:tc>
        <w:tc>
          <w:tcPr>
            <w:tcW w:w="1989" w:type="dxa"/>
            <w:tcBorders>
              <w:top w:val="single" w:sz="6" w:space="0" w:color="auto"/>
              <w:left w:val="nil"/>
              <w:bottom w:val="nil"/>
              <w:right w:val="nil"/>
            </w:tcBorders>
          </w:tcPr>
          <w:p w:rsidR="00D73A52" w:rsidRDefault="00D73A52" w:rsidP="00D73A52">
            <w:pPr>
              <w:rPr>
                <w:rStyle w:val="Table"/>
                <w:spacing w:val="-2"/>
                <w:lang w:val="en-US"/>
              </w:rPr>
            </w:pPr>
          </w:p>
        </w:tc>
        <w:tc>
          <w:tcPr>
            <w:tcW w:w="162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1800" w:type="dxa"/>
            <w:tcBorders>
              <w:top w:val="single" w:sz="6" w:space="0" w:color="auto"/>
              <w:left w:val="single" w:sz="6" w:space="0" w:color="auto"/>
              <w:bottom w:val="nil"/>
              <w:right w:val="nil"/>
            </w:tcBorders>
          </w:tcPr>
          <w:p w:rsidR="00D73A52" w:rsidRDefault="00D73A52" w:rsidP="00D73A52">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D73A52" w:rsidRDefault="00D73A52" w:rsidP="00D73A52">
            <w:pPr>
              <w:spacing w:after="71"/>
              <w:rPr>
                <w:rStyle w:val="Table"/>
                <w:spacing w:val="-2"/>
                <w:lang w:val="en-US"/>
              </w:rPr>
            </w:pPr>
          </w:p>
        </w:tc>
      </w:tr>
      <w:tr w:rsidR="00D73A52" w:rsidTr="00D73A52">
        <w:trPr>
          <w:cantSplit/>
        </w:trPr>
        <w:tc>
          <w:tcPr>
            <w:tcW w:w="1701" w:type="dxa"/>
            <w:tcBorders>
              <w:top w:val="single" w:sz="6" w:space="0" w:color="auto"/>
              <w:left w:val="single" w:sz="6" w:space="0" w:color="auto"/>
              <w:bottom w:val="single" w:sz="6" w:space="0" w:color="auto"/>
              <w:right w:val="single" w:sz="6" w:space="0" w:color="auto"/>
            </w:tcBorders>
          </w:tcPr>
          <w:p w:rsidR="00D73A52" w:rsidRDefault="00D73A52" w:rsidP="00D73A52">
            <w:pPr>
              <w:rPr>
                <w:rStyle w:val="Table"/>
                <w:spacing w:val="-2"/>
                <w:lang w:val="en-US"/>
              </w:rPr>
            </w:pPr>
            <w:r>
              <w:rPr>
                <w:rStyle w:val="Table"/>
                <w:spacing w:val="-2"/>
                <w:lang w:val="en-US"/>
              </w:rPr>
              <w:t>etc.</w:t>
            </w:r>
          </w:p>
          <w:p w:rsidR="00D73A52" w:rsidRDefault="00D73A52" w:rsidP="00D73A52">
            <w:pPr>
              <w:spacing w:after="71"/>
              <w:rPr>
                <w:rStyle w:val="Table"/>
                <w:spacing w:val="-2"/>
                <w:lang w:val="en-US"/>
              </w:rPr>
            </w:pPr>
          </w:p>
        </w:tc>
        <w:tc>
          <w:tcPr>
            <w:tcW w:w="1989" w:type="dxa"/>
            <w:tcBorders>
              <w:top w:val="single" w:sz="6" w:space="0" w:color="auto"/>
              <w:left w:val="nil"/>
              <w:bottom w:val="single" w:sz="6" w:space="0" w:color="auto"/>
              <w:right w:val="nil"/>
            </w:tcBorders>
          </w:tcPr>
          <w:p w:rsidR="00D73A52" w:rsidRDefault="00D73A52" w:rsidP="00D73A52">
            <w:pPr>
              <w:rPr>
                <w:rStyle w:val="Table"/>
                <w:spacing w:val="-2"/>
                <w:lang w:val="en-US"/>
              </w:rPr>
            </w:pPr>
          </w:p>
        </w:tc>
        <w:tc>
          <w:tcPr>
            <w:tcW w:w="1620" w:type="dxa"/>
            <w:tcBorders>
              <w:top w:val="single" w:sz="6" w:space="0" w:color="auto"/>
              <w:left w:val="single" w:sz="6" w:space="0" w:color="auto"/>
              <w:bottom w:val="single" w:sz="6" w:space="0" w:color="auto"/>
              <w:right w:val="nil"/>
            </w:tcBorders>
          </w:tcPr>
          <w:p w:rsidR="00D73A52" w:rsidRDefault="00D73A52" w:rsidP="00D73A52">
            <w:pPr>
              <w:spacing w:after="71"/>
              <w:rPr>
                <w:rStyle w:val="Table"/>
                <w:spacing w:val="-2"/>
                <w:lang w:val="en-US"/>
              </w:rPr>
            </w:pPr>
          </w:p>
        </w:tc>
        <w:tc>
          <w:tcPr>
            <w:tcW w:w="1800" w:type="dxa"/>
            <w:tcBorders>
              <w:top w:val="single" w:sz="6" w:space="0" w:color="auto"/>
              <w:left w:val="single" w:sz="6" w:space="0" w:color="auto"/>
              <w:bottom w:val="single" w:sz="6" w:space="0" w:color="auto"/>
              <w:right w:val="nil"/>
            </w:tcBorders>
          </w:tcPr>
          <w:p w:rsidR="00D73A52" w:rsidRDefault="00D73A52" w:rsidP="00D73A52">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D73A52" w:rsidRDefault="00D73A52" w:rsidP="00D73A52">
            <w:pPr>
              <w:spacing w:after="71"/>
              <w:rPr>
                <w:rStyle w:val="Table"/>
                <w:spacing w:val="-2"/>
                <w:lang w:val="en-US"/>
              </w:rPr>
            </w:pPr>
          </w:p>
        </w:tc>
      </w:tr>
    </w:tbl>
    <w:p w:rsidR="00D73A52" w:rsidRDefault="00D73A52" w:rsidP="00D73A52">
      <w:pPr>
        <w:rPr>
          <w:rStyle w:val="Table"/>
          <w:spacing w:val="-2"/>
          <w:lang w:val="en-US"/>
        </w:rPr>
      </w:pPr>
    </w:p>
    <w:p w:rsidR="00D73A52" w:rsidRDefault="00D73A52" w:rsidP="00D73A52">
      <w:pPr>
        <w:tabs>
          <w:tab w:val="left" w:pos="5238"/>
          <w:tab w:val="left" w:pos="5474"/>
          <w:tab w:val="left" w:pos="9468"/>
        </w:tabs>
      </w:pPr>
      <w:r>
        <w:rPr>
          <w:i/>
          <w:lang w:val="en-US"/>
        </w:rPr>
        <w:br w:type="page"/>
      </w:r>
    </w:p>
    <w:tbl>
      <w:tblPr>
        <w:tblW w:w="0" w:type="auto"/>
        <w:tblLayout w:type="fixed"/>
        <w:tblLook w:val="0000" w:firstRow="0" w:lastRow="0" w:firstColumn="0" w:lastColumn="0" w:noHBand="0" w:noVBand="0"/>
      </w:tblPr>
      <w:tblGrid>
        <w:gridCol w:w="9198"/>
      </w:tblGrid>
      <w:tr w:rsidR="00D73A52" w:rsidTr="00D73A52">
        <w:trPr>
          <w:trHeight w:val="900"/>
        </w:trPr>
        <w:tc>
          <w:tcPr>
            <w:tcW w:w="9198" w:type="dxa"/>
            <w:tcBorders>
              <w:top w:val="nil"/>
              <w:left w:val="nil"/>
              <w:bottom w:val="nil"/>
              <w:right w:val="nil"/>
            </w:tcBorders>
          </w:tcPr>
          <w:p w:rsidR="00D73A52" w:rsidRDefault="00D73A52" w:rsidP="00D73A52">
            <w:pPr>
              <w:pStyle w:val="SectionIVHeader"/>
            </w:pPr>
            <w:r>
              <w:lastRenderedPageBreak/>
              <w:br w:type="page"/>
            </w:r>
            <w:bookmarkStart w:id="413" w:name="_Toc55810871"/>
            <w:r>
              <w:t xml:space="preserve">Modèle de garantie de soumission </w:t>
            </w:r>
            <w:r w:rsidRPr="00421BF4">
              <w:rPr>
                <w:sz w:val="24"/>
              </w:rPr>
              <w:t>(garantie bancaire)</w:t>
            </w:r>
            <w:bookmarkEnd w:id="413"/>
          </w:p>
        </w:tc>
      </w:tr>
    </w:tbl>
    <w:p w:rsidR="00D73A52" w:rsidRDefault="00D73A52" w:rsidP="00D73A52">
      <w:pPr>
        <w:tabs>
          <w:tab w:val="right" w:pos="9000"/>
        </w:tabs>
        <w:rPr>
          <w:b/>
        </w:rPr>
      </w:pPr>
      <w:r>
        <w:rPr>
          <w:i/>
          <w:iCs/>
        </w:rPr>
        <w:t xml:space="preserve">[La banque remplit ce modèle de garantie de soumission </w:t>
      </w:r>
      <w:r w:rsidR="001C5315">
        <w:rPr>
          <w:i/>
          <w:iCs/>
        </w:rPr>
        <w:t>conformément</w:t>
      </w:r>
      <w:r>
        <w:rPr>
          <w:i/>
          <w:iCs/>
        </w:rPr>
        <w:t xml:space="preserve"> aux indications entre crochets]</w:t>
      </w:r>
      <w:r>
        <w:rPr>
          <w:b/>
        </w:rPr>
        <w:t xml:space="preserve"> </w:t>
      </w:r>
    </w:p>
    <w:p w:rsidR="00D73A52" w:rsidRDefault="00D73A52" w:rsidP="00D73A52">
      <w:pPr>
        <w:rPr>
          <w:rFonts w:ascii="Arial" w:hAnsi="Arial"/>
          <w:b/>
          <w:sz w:val="22"/>
        </w:rPr>
      </w:pPr>
    </w:p>
    <w:p w:rsidR="00D73A52" w:rsidRDefault="00D73A52" w:rsidP="00D73A52">
      <w:pPr>
        <w:rPr>
          <w:bCs/>
          <w:i/>
          <w:iCs/>
        </w:rPr>
      </w:pPr>
      <w:r>
        <w:rPr>
          <w:bCs/>
          <w:i/>
          <w:iCs/>
        </w:rPr>
        <w:t>[Insérer le nom de la banque, et l’adresse de l’agence émettrice]</w:t>
      </w:r>
    </w:p>
    <w:p w:rsidR="00D73A52" w:rsidRDefault="00D73A52" w:rsidP="00D73A52">
      <w:pPr>
        <w:rPr>
          <w:bCs/>
          <w:i/>
          <w:iCs/>
        </w:rPr>
      </w:pPr>
    </w:p>
    <w:p w:rsidR="00D73A52" w:rsidRDefault="00D73A52" w:rsidP="00D73A52">
      <w:pPr>
        <w:rPr>
          <w:bCs/>
          <w:i/>
          <w:iCs/>
        </w:rPr>
      </w:pPr>
      <w:r>
        <w:rPr>
          <w:bCs/>
          <w:i/>
          <w:iCs/>
        </w:rPr>
        <w:t xml:space="preserve">Bénéficiaire : [Insérer nom et adresse de l’Autorité contractante] </w:t>
      </w:r>
    </w:p>
    <w:p w:rsidR="00D73A52" w:rsidRDefault="00D73A52" w:rsidP="00D73A52">
      <w:pPr>
        <w:rPr>
          <w:rFonts w:ascii="Arial" w:hAnsi="Arial"/>
          <w:sz w:val="22"/>
        </w:rPr>
      </w:pPr>
    </w:p>
    <w:p w:rsidR="00D73A52" w:rsidRDefault="00D73A52" w:rsidP="00D73A52">
      <w:r>
        <w:t xml:space="preserve">Date : </w:t>
      </w:r>
      <w:r>
        <w:rPr>
          <w:i/>
          <w:iCs/>
        </w:rPr>
        <w:t>[Insérer date]</w:t>
      </w:r>
    </w:p>
    <w:p w:rsidR="00D73A52" w:rsidRDefault="00D73A52" w:rsidP="00D73A52"/>
    <w:p w:rsidR="00D73A52" w:rsidRDefault="00D73A52" w:rsidP="00D73A52">
      <w:r>
        <w:rPr>
          <w:b/>
          <w:bCs/>
        </w:rPr>
        <w:t>Garantie de soumission no. :</w:t>
      </w:r>
      <w:r>
        <w:t xml:space="preserve"> </w:t>
      </w:r>
      <w:r>
        <w:rPr>
          <w:bCs/>
          <w:i/>
          <w:iCs/>
        </w:rPr>
        <w:t>[Insérer N° de garantie]</w:t>
      </w:r>
    </w:p>
    <w:p w:rsidR="00D73A52" w:rsidRDefault="00D73A52" w:rsidP="00D73A52"/>
    <w:p w:rsidR="00D73A52" w:rsidRDefault="00D73A52" w:rsidP="00D73A52">
      <w:pPr>
        <w:spacing w:after="200"/>
      </w:pPr>
      <w:r>
        <w:t xml:space="preserve">Nous avons été informés que </w:t>
      </w:r>
      <w:r>
        <w:rPr>
          <w:i/>
          <w:iCs/>
        </w:rPr>
        <w:t>[</w:t>
      </w:r>
      <w:r w:rsidR="001C5315">
        <w:rPr>
          <w:i/>
          <w:iCs/>
        </w:rPr>
        <w:t>Nom du Candidat</w:t>
      </w:r>
      <w:r>
        <w:rPr>
          <w:i/>
          <w:iCs/>
        </w:rPr>
        <w:t>]</w:t>
      </w:r>
      <w:r>
        <w:t xml:space="preserve"> (ci-après dénommé « le Candidat ») a répondu à votre appel d’offres n°.</w:t>
      </w:r>
      <w:r>
        <w:rPr>
          <w:i/>
          <w:iCs/>
        </w:rPr>
        <w:t xml:space="preserve"> [Insérer n° de l’avis </w:t>
      </w:r>
      <w:r w:rsidR="00007AC2">
        <w:rPr>
          <w:i/>
          <w:iCs/>
        </w:rPr>
        <w:t>de demande de renseignement de prix</w:t>
      </w:r>
      <w:r>
        <w:rPr>
          <w:i/>
          <w:iCs/>
        </w:rPr>
        <w:t>]</w:t>
      </w:r>
      <w:r>
        <w:t xml:space="preserve"> pour la réalisation des Travaux de </w:t>
      </w:r>
      <w:r>
        <w:rPr>
          <w:bCs/>
          <w:i/>
          <w:iCs/>
        </w:rPr>
        <w:t>[Insérer description des travaux]</w:t>
      </w:r>
      <w:r>
        <w:t xml:space="preserve"> et vous a soumis son offre en date du </w:t>
      </w:r>
      <w:r>
        <w:rPr>
          <w:bCs/>
          <w:i/>
          <w:iCs/>
        </w:rPr>
        <w:t>[Insérer date du dépôt de l’offre]</w:t>
      </w:r>
      <w:r>
        <w:t xml:space="preserve"> (ci-après dénommée « l’Offre »).</w:t>
      </w:r>
    </w:p>
    <w:p w:rsidR="00D73A52" w:rsidRDefault="00D73A52" w:rsidP="00D73A52">
      <w:pPr>
        <w:spacing w:after="200"/>
      </w:pPr>
      <w:r>
        <w:t xml:space="preserve">En vertu des dispositions du dossier </w:t>
      </w:r>
      <w:r w:rsidR="00007AC2">
        <w:t>de demande de renseignement de prix</w:t>
      </w:r>
      <w:r>
        <w:t>, l’Offre doit être accompagnée d’une garantie de soumission.</w:t>
      </w:r>
    </w:p>
    <w:p w:rsidR="00D73A52" w:rsidRDefault="00D73A52" w:rsidP="00D73A52">
      <w:pPr>
        <w:spacing w:after="200"/>
        <w:rPr>
          <w:b/>
        </w:rPr>
      </w:pPr>
      <w:r>
        <w:t xml:space="preserve">A la demande du Candidat, nous </w:t>
      </w:r>
      <w:r>
        <w:rPr>
          <w:bCs/>
          <w:i/>
          <w:iCs/>
        </w:rPr>
        <w:t>[Insérer nom de la banque]</w:t>
      </w:r>
      <w:r>
        <w:t xml:space="preserve"> nous engageons par la présente, sans réserve et irrévocablement, à vous payer à première demande, toutes sommes d’argent que vous pourriez réclamer dans la limite de </w:t>
      </w:r>
      <w:r>
        <w:rPr>
          <w:bCs/>
        </w:rPr>
        <w:t>[</w:t>
      </w:r>
      <w:r>
        <w:rPr>
          <w:i/>
        </w:rPr>
        <w:t>Insérer la somme en FCFA ou un montant équivalent dans une monnaie internationale librement convertible].</w:t>
      </w:r>
      <w:r>
        <w:rPr>
          <w:iCs/>
        </w:rPr>
        <w:t xml:space="preserve"> _____________</w:t>
      </w:r>
      <w:r>
        <w:rPr>
          <w:i/>
        </w:rPr>
        <w:t xml:space="preserve"> </w:t>
      </w:r>
      <w:r>
        <w:rPr>
          <w:iCs/>
        </w:rPr>
        <w:t>[</w:t>
      </w:r>
      <w:r>
        <w:rPr>
          <w:i/>
        </w:rPr>
        <w:t>Insérer la somme en lettres</w:t>
      </w:r>
      <w:r>
        <w:rPr>
          <w:iCs/>
        </w:rPr>
        <w:t>].</w:t>
      </w:r>
    </w:p>
    <w:p w:rsidR="00D73A52" w:rsidRDefault="00D73A52" w:rsidP="00D73A52">
      <w:r>
        <w:t>Votre demande en paiement doit être accompagnée d’une déclaration attestant que le Candidat n'a pas exécuté une des obligations auxquelles il est tenu en vertu de l’Offre, à savoir :</w:t>
      </w:r>
    </w:p>
    <w:p w:rsidR="00D73A52" w:rsidRDefault="00D73A52" w:rsidP="00D73A52"/>
    <w:p w:rsidR="00D73A52" w:rsidRDefault="00D73A52" w:rsidP="00C75776">
      <w:pPr>
        <w:numPr>
          <w:ilvl w:val="0"/>
          <w:numId w:val="30"/>
        </w:numPr>
        <w:suppressAutoHyphens w:val="0"/>
        <w:overflowPunct/>
        <w:autoSpaceDE/>
        <w:autoSpaceDN/>
        <w:adjustRightInd/>
        <w:jc w:val="left"/>
        <w:textAlignment w:val="auto"/>
      </w:pPr>
      <w:r>
        <w:t>s’il retire l’Offre pendant la période de validité qu’il a spécifiée dans la lettre de soumission de l’offre; ou</w:t>
      </w:r>
    </w:p>
    <w:p w:rsidR="00D73A52" w:rsidRDefault="00D73A52" w:rsidP="00D73A52"/>
    <w:p w:rsidR="00D73A52" w:rsidRDefault="00D73A52" w:rsidP="00C75776">
      <w:pPr>
        <w:numPr>
          <w:ilvl w:val="0"/>
          <w:numId w:val="30"/>
        </w:numPr>
        <w:suppressAutoHyphens w:val="0"/>
        <w:overflowPunct/>
        <w:autoSpaceDE/>
        <w:autoSpaceDN/>
        <w:adjustRightInd/>
        <w:jc w:val="left"/>
        <w:textAlignment w:val="auto"/>
      </w:pPr>
      <w:r>
        <w:t>si , s’étant vu notifier l’acceptation de l’Offre par l’Autorité contractante pendant la période de validité telle qu’indiquée dans la lettre de soumission de l’offre ou prorogée par l’Autorité contractante avant l’expiration de cette période, il:</w:t>
      </w:r>
    </w:p>
    <w:p w:rsidR="00D73A52" w:rsidRDefault="00D73A52" w:rsidP="00D73A52"/>
    <w:p w:rsidR="00D73A52" w:rsidRDefault="00D73A52" w:rsidP="00C75776">
      <w:pPr>
        <w:numPr>
          <w:ilvl w:val="1"/>
          <w:numId w:val="30"/>
        </w:numPr>
        <w:suppressAutoHyphens w:val="0"/>
        <w:overflowPunct/>
        <w:autoSpaceDE/>
        <w:autoSpaceDN/>
        <w:adjustRightInd/>
        <w:jc w:val="left"/>
        <w:textAlignment w:val="auto"/>
      </w:pPr>
      <w:r>
        <w:t>ne signe pas le Marché ; ou</w:t>
      </w:r>
    </w:p>
    <w:p w:rsidR="00D73A52" w:rsidRDefault="00D73A52" w:rsidP="00D73A52">
      <w:pPr>
        <w:ind w:left="1080"/>
      </w:pPr>
    </w:p>
    <w:p w:rsidR="00D73A52" w:rsidRDefault="00D73A52" w:rsidP="00C75776">
      <w:pPr>
        <w:numPr>
          <w:ilvl w:val="1"/>
          <w:numId w:val="30"/>
        </w:numPr>
        <w:suppressAutoHyphens w:val="0"/>
        <w:overflowPunct/>
        <w:autoSpaceDE/>
        <w:autoSpaceDN/>
        <w:adjustRightInd/>
        <w:jc w:val="left"/>
        <w:textAlignment w:val="auto"/>
      </w:pPr>
      <w:r>
        <w:t>ne fournit pas la garantie de bonne exécution du Marché, s’il est tenu de le faire  ainsi qu’il est prévu dans les Instructions aux candidats.</w:t>
      </w:r>
    </w:p>
    <w:p w:rsidR="00D73A52" w:rsidRDefault="00D73A52" w:rsidP="00D73A52"/>
    <w:p w:rsidR="00D73A52" w:rsidRDefault="00D73A52" w:rsidP="00D73A52">
      <w:r>
        <w:t>La présente garantie expire :</w:t>
      </w:r>
    </w:p>
    <w:p w:rsidR="00D73A52" w:rsidRDefault="00D73A52" w:rsidP="00D73A52">
      <w:r>
        <w:t xml:space="preserve">(a) si le marché est octroyé au Candidat, lorsque nous recevrons une copie du Marché signé et de la garantie de bonne exécution émise en votre nom, selon les instructions du Candidat ; ou </w:t>
      </w:r>
    </w:p>
    <w:p w:rsidR="00D73A52" w:rsidRDefault="00D73A52" w:rsidP="00D73A52">
      <w:r>
        <w:t>(b) si le Marché n’est pas octroyé au Candidat, à la première des dates suivantes : (i) lorsque nous recevrons copie de votre notification au Candidat du nom du candidat retenu, ou (ii) vingt-</w:t>
      </w:r>
      <w:r>
        <w:lastRenderedPageBreak/>
        <w:t>huit (28) jours après l’expiration du délai de validité de l’Offre [</w:t>
      </w:r>
      <w:r w:rsidRPr="00B24A8C">
        <w:rPr>
          <w:i/>
        </w:rPr>
        <w:t>Rappel</w:t>
      </w:r>
      <w:r>
        <w:rPr>
          <w:i/>
        </w:rPr>
        <w:t xml:space="preserve">er </w:t>
      </w:r>
      <w:r w:rsidRPr="00B24A8C">
        <w:rPr>
          <w:i/>
        </w:rPr>
        <w:t xml:space="preserve">ce délai spécifié aux </w:t>
      </w:r>
      <w:r w:rsidR="00007AC2">
        <w:rPr>
          <w:i/>
        </w:rPr>
        <w:t>DPDRP</w:t>
      </w:r>
      <w:r w:rsidR="00447569">
        <w:rPr>
          <w:i/>
        </w:rPr>
        <w:t>, 120 jours en l’occur</w:t>
      </w:r>
      <w:r w:rsidR="00825B67">
        <w:rPr>
          <w:i/>
        </w:rPr>
        <w:t>r</w:t>
      </w:r>
      <w:r w:rsidR="00447569">
        <w:rPr>
          <w:i/>
        </w:rPr>
        <w:t>ence</w:t>
      </w:r>
      <w:r>
        <w:t xml:space="preserve">] ainsi que spécifié au </w:t>
      </w:r>
      <w:r w:rsidR="00007AC2">
        <w:t>DPDRP</w:t>
      </w:r>
      <w:r>
        <w:t xml:space="preserve"> et dans la lettre de soumission du candidat.</w:t>
      </w:r>
    </w:p>
    <w:p w:rsidR="00D73A52" w:rsidRDefault="00D73A52" w:rsidP="00D73A52"/>
    <w:p w:rsidR="00D73A52" w:rsidRDefault="00D73A52" w:rsidP="00D73A52">
      <w:r>
        <w:t>Toute demande de paiement au titre de la présente garantie doit être reçue au plus tard à cette date.</w:t>
      </w:r>
    </w:p>
    <w:p w:rsidR="00D73A52" w:rsidRDefault="00D73A52" w:rsidP="00D73A52"/>
    <w:p w:rsidR="00D73A52" w:rsidRDefault="00D73A52" w:rsidP="00D73A52">
      <w:r>
        <w:t xml:space="preserve">En tout état de cause, la présente garantie de soumission doit être établie conformément à l’Acte Uniforme OHADA portant organisation des </w:t>
      </w:r>
      <w:r w:rsidR="001C5315">
        <w:t>sûretés</w:t>
      </w:r>
      <w:r>
        <w:t xml:space="preserve"> du </w:t>
      </w:r>
      <w:r w:rsidR="00F242A3">
        <w:t>17 avril 1997,</w:t>
      </w:r>
      <w:r>
        <w:t xml:space="preserve"> dont les articles 29 et 30 sont respectivement relatifs aux règles de formation de la lettre de garantie (encore appelée garantie à première demande) et à ses mentions obligatoires.</w:t>
      </w:r>
    </w:p>
    <w:p w:rsidR="001C5315" w:rsidRDefault="001C5315" w:rsidP="00D73A52">
      <w:pPr>
        <w:tabs>
          <w:tab w:val="right" w:pos="9000"/>
        </w:tabs>
      </w:pPr>
    </w:p>
    <w:p w:rsidR="001C5315" w:rsidRPr="001C5315" w:rsidRDefault="001C5315" w:rsidP="001C5315"/>
    <w:p w:rsidR="001C5315" w:rsidRPr="001C5315" w:rsidRDefault="001C5315" w:rsidP="001C5315"/>
    <w:p w:rsidR="001C5315" w:rsidRPr="001C5315" w:rsidRDefault="001C5315" w:rsidP="001C5315"/>
    <w:p w:rsidR="006B21D7" w:rsidRDefault="006B21D7" w:rsidP="006B21D7">
      <w:pPr>
        <w:tabs>
          <w:tab w:val="left" w:pos="1188"/>
          <w:tab w:val="left" w:pos="2394"/>
          <w:tab w:val="left" w:pos="4209"/>
          <w:tab w:val="left" w:pos="5238"/>
          <w:tab w:val="left" w:pos="7632"/>
          <w:tab w:val="left" w:pos="7868"/>
          <w:tab w:val="left" w:pos="9468"/>
        </w:tabs>
      </w:pPr>
      <w:r>
        <w:t xml:space="preserve">Nom : </w:t>
      </w:r>
      <w:r>
        <w:rPr>
          <w:i/>
          <w:iCs/>
        </w:rPr>
        <w:t>[nom complet de la personne signataire]</w:t>
      </w:r>
      <w:r>
        <w:t xml:space="preserve">  Titre </w:t>
      </w:r>
      <w:r>
        <w:rPr>
          <w:i/>
          <w:iCs/>
        </w:rPr>
        <w:t>[capacité juridique de la personne signataire]</w:t>
      </w:r>
    </w:p>
    <w:p w:rsidR="006B21D7" w:rsidRDefault="006B21D7" w:rsidP="006B21D7">
      <w:pPr>
        <w:tabs>
          <w:tab w:val="left" w:pos="1188"/>
          <w:tab w:val="left" w:pos="2394"/>
          <w:tab w:val="left" w:pos="4209"/>
          <w:tab w:val="left" w:pos="5238"/>
          <w:tab w:val="left" w:pos="7632"/>
          <w:tab w:val="left" w:pos="7868"/>
          <w:tab w:val="left" w:pos="9468"/>
        </w:tabs>
      </w:pPr>
    </w:p>
    <w:p w:rsidR="006B21D7" w:rsidRDefault="006B21D7" w:rsidP="006B21D7">
      <w:pPr>
        <w:pStyle w:val="i"/>
        <w:tabs>
          <w:tab w:val="left" w:pos="1188"/>
          <w:tab w:val="left" w:pos="2394"/>
          <w:tab w:val="left" w:pos="4209"/>
          <w:tab w:val="left" w:pos="5238"/>
          <w:tab w:val="left" w:pos="7632"/>
          <w:tab w:val="left" w:pos="7868"/>
          <w:tab w:val="left" w:pos="9468"/>
        </w:tabs>
        <w:suppressAutoHyphens w:val="0"/>
        <w:rPr>
          <w:rFonts w:ascii="Times New Roman" w:hAnsi="Times New Roman"/>
          <w:lang w:val="fr-FR"/>
        </w:rPr>
      </w:pPr>
      <w:r>
        <w:rPr>
          <w:rFonts w:ascii="Times New Roman" w:hAnsi="Times New Roman"/>
          <w:lang w:val="fr-FR"/>
        </w:rPr>
        <w:t xml:space="preserve">Signé </w:t>
      </w:r>
      <w:r>
        <w:rPr>
          <w:rFonts w:ascii="Times New Roman" w:hAnsi="Times New Roman"/>
          <w:i/>
          <w:iCs/>
          <w:lang w:val="fr-FR"/>
        </w:rPr>
        <w:t>[signature de la personne dont le nom et le titre figurent ci-dessus]</w:t>
      </w:r>
    </w:p>
    <w:p w:rsidR="00D73A52" w:rsidRDefault="00D73A52" w:rsidP="001C5315"/>
    <w:p w:rsidR="00D73A52" w:rsidRDefault="00D73A52" w:rsidP="00D73A52">
      <w:pPr>
        <w:tabs>
          <w:tab w:val="right" w:pos="9000"/>
        </w:tabs>
        <w:ind w:left="4320" w:firstLine="720"/>
        <w:sectPr w:rsidR="00D73A52" w:rsidSect="009F4EB7">
          <w:headerReference w:type="even" r:id="rId20"/>
          <w:headerReference w:type="default" r:id="rId21"/>
          <w:footnotePr>
            <w:numRestart w:val="eachPage"/>
          </w:footnotePr>
          <w:endnotePr>
            <w:numFmt w:val="decimal"/>
          </w:endnotePr>
          <w:pgSz w:w="12240" w:h="15840" w:code="1"/>
          <w:pgMar w:top="1440" w:right="1440" w:bottom="1151" w:left="1440" w:header="720" w:footer="720" w:gutter="0"/>
          <w:cols w:space="720"/>
          <w:titlePg/>
        </w:sectPr>
      </w:pPr>
    </w:p>
    <w:p w:rsidR="00D73A52" w:rsidRDefault="00D73A52" w:rsidP="00D73A52">
      <w:pPr>
        <w:tabs>
          <w:tab w:val="left" w:pos="5238"/>
          <w:tab w:val="left" w:pos="5474"/>
          <w:tab w:val="left" w:pos="9468"/>
        </w:tabs>
      </w:pPr>
      <w:bookmarkStart w:id="414" w:name="_Toc438266926"/>
      <w:bookmarkStart w:id="415" w:name="_Toc438267900"/>
      <w:bookmarkStart w:id="416" w:name="_Toc438366668"/>
      <w:bookmarkStart w:id="417" w:name="_Toc438954446"/>
      <w:bookmarkEnd w:id="364"/>
      <w:bookmarkEnd w:id="365"/>
      <w:bookmarkEnd w:id="366"/>
    </w:p>
    <w:p w:rsidR="00D73A52" w:rsidRDefault="00D73A52" w:rsidP="00D73A52">
      <w:bookmarkStart w:id="418" w:name="_Toc438529602"/>
      <w:bookmarkStart w:id="419" w:name="_Toc438725758"/>
      <w:bookmarkStart w:id="420" w:name="_Toc438817753"/>
      <w:bookmarkStart w:id="421" w:name="_Toc438954447"/>
      <w:bookmarkStart w:id="422" w:name="_Toc461939622"/>
      <w:bookmarkEnd w:id="414"/>
      <w:bookmarkEnd w:id="415"/>
      <w:bookmarkEnd w:id="416"/>
      <w:bookmarkEnd w:id="417"/>
    </w:p>
    <w:bookmarkEnd w:id="418"/>
    <w:bookmarkEnd w:id="419"/>
    <w:bookmarkEnd w:id="420"/>
    <w:bookmarkEnd w:id="421"/>
    <w:bookmarkEnd w:id="422"/>
    <w:p w:rsidR="00965938" w:rsidRDefault="00965938" w:rsidP="002707F9">
      <w:pPr>
        <w:pStyle w:val="Titre"/>
        <w:jc w:val="both"/>
      </w:pPr>
    </w:p>
    <w:p w:rsidR="00965938" w:rsidRDefault="00965938" w:rsidP="002707F9">
      <w:pPr>
        <w:pStyle w:val="Titre"/>
        <w:jc w:val="both"/>
      </w:pPr>
    </w:p>
    <w:p w:rsidR="00965938" w:rsidRDefault="00965938" w:rsidP="002707F9">
      <w:pPr>
        <w:pStyle w:val="Titre"/>
        <w:jc w:val="both"/>
      </w:pPr>
    </w:p>
    <w:p w:rsidR="00965938" w:rsidRDefault="00965938" w:rsidP="002707F9">
      <w:pPr>
        <w:pStyle w:val="Titre"/>
        <w:jc w:val="both"/>
      </w:pPr>
    </w:p>
    <w:p w:rsidR="00965938" w:rsidRDefault="00965938" w:rsidP="002707F9">
      <w:pPr>
        <w:pStyle w:val="Titre"/>
        <w:jc w:val="both"/>
      </w:pPr>
    </w:p>
    <w:p w:rsidR="00965938" w:rsidRDefault="00965938" w:rsidP="002707F9">
      <w:pPr>
        <w:pStyle w:val="Titre"/>
        <w:jc w:val="both"/>
      </w:pPr>
    </w:p>
    <w:p w:rsidR="00965938" w:rsidRDefault="00965938" w:rsidP="002707F9">
      <w:pPr>
        <w:pStyle w:val="Titre"/>
        <w:jc w:val="both"/>
      </w:pPr>
    </w:p>
    <w:p w:rsidR="00965938" w:rsidRDefault="00965938" w:rsidP="002707F9">
      <w:pPr>
        <w:pStyle w:val="Titre"/>
        <w:jc w:val="both"/>
      </w:pPr>
    </w:p>
    <w:p w:rsidR="00C579B6" w:rsidRDefault="00C579B6" w:rsidP="006A7DD4">
      <w:pPr>
        <w:pStyle w:val="Titre"/>
      </w:pPr>
    </w:p>
    <w:p w:rsidR="006A7DD4" w:rsidRPr="00EB387B" w:rsidRDefault="006A7DD4" w:rsidP="006A7DD4">
      <w:pPr>
        <w:pStyle w:val="Titre"/>
      </w:pPr>
      <w:r>
        <w:t>TROISIEME</w:t>
      </w:r>
      <w:r w:rsidRPr="00EB387B">
        <w:t xml:space="preserve"> PARTIE</w:t>
      </w:r>
    </w:p>
    <w:p w:rsidR="006A7DD4" w:rsidRDefault="006A7DD4" w:rsidP="006A7DD4">
      <w:pPr>
        <w:pStyle w:val="Titre"/>
      </w:pPr>
    </w:p>
    <w:p w:rsidR="006A7DD4" w:rsidRPr="00EB387B" w:rsidRDefault="006A7DD4" w:rsidP="006A7DD4">
      <w:pPr>
        <w:pStyle w:val="Titre"/>
      </w:pPr>
    </w:p>
    <w:p w:rsidR="006A7DD4" w:rsidRPr="00EB387B" w:rsidRDefault="006A7DD4" w:rsidP="006A7DD4">
      <w:pPr>
        <w:pStyle w:val="Titre"/>
      </w:pPr>
      <w:r>
        <w:t>Marché</w:t>
      </w:r>
    </w:p>
    <w:p w:rsidR="006A7DD4" w:rsidRPr="007D0FBF" w:rsidRDefault="006A7DD4" w:rsidP="00D73A52">
      <w:pPr>
        <w:jc w:val="center"/>
        <w:sectPr w:rsidR="006A7DD4" w:rsidRPr="007D0FBF" w:rsidSect="009F4EB7">
          <w:headerReference w:type="first" r:id="rId22"/>
          <w:footnotePr>
            <w:numRestart w:val="eachPage"/>
          </w:footnotePr>
          <w:endnotePr>
            <w:numFmt w:val="decimal"/>
          </w:endnotePr>
          <w:pgSz w:w="12240" w:h="15840" w:code="1"/>
          <w:pgMar w:top="1440" w:right="1440" w:bottom="1440" w:left="1440" w:header="720" w:footer="720" w:gutter="0"/>
          <w:cols w:space="720"/>
          <w:titlePg/>
        </w:sectPr>
      </w:pPr>
    </w:p>
    <w:p w:rsidR="00D73A52" w:rsidRPr="007B29FE" w:rsidRDefault="00D73A52" w:rsidP="00F16FD7">
      <w:pPr>
        <w:pStyle w:val="Titre2"/>
        <w:rPr>
          <w:rFonts w:ascii="Arial Narrow" w:hAnsi="Arial Narrow"/>
          <w:szCs w:val="22"/>
        </w:rPr>
      </w:pPr>
      <w:bookmarkStart w:id="423" w:name="_Toc188954498"/>
      <w:bookmarkStart w:id="424" w:name="_Toc156372855"/>
      <w:r w:rsidRPr="007B29FE">
        <w:rPr>
          <w:rFonts w:ascii="Arial Narrow" w:hAnsi="Arial Narrow"/>
          <w:szCs w:val="22"/>
        </w:rPr>
        <w:lastRenderedPageBreak/>
        <w:t>Section V</w:t>
      </w:r>
      <w:r w:rsidR="007E3E80" w:rsidRPr="007B29FE">
        <w:rPr>
          <w:rFonts w:ascii="Arial Narrow" w:hAnsi="Arial Narrow"/>
          <w:szCs w:val="22"/>
        </w:rPr>
        <w:t>I</w:t>
      </w:r>
      <w:r w:rsidRPr="007B29FE">
        <w:rPr>
          <w:rFonts w:ascii="Arial Narrow" w:hAnsi="Arial Narrow"/>
          <w:szCs w:val="22"/>
        </w:rPr>
        <w:t>.  Cahier des Clauses administratives générales</w:t>
      </w:r>
      <w:bookmarkEnd w:id="423"/>
      <w:r w:rsidRPr="007B29FE">
        <w:rPr>
          <w:rFonts w:ascii="Arial Narrow" w:hAnsi="Arial Narrow"/>
          <w:szCs w:val="22"/>
        </w:rPr>
        <w:t xml:space="preserve"> </w:t>
      </w:r>
      <w:bookmarkEnd w:id="0"/>
      <w:bookmarkEnd w:id="424"/>
    </w:p>
    <w:p w:rsidR="00D73A52" w:rsidRPr="007B29FE" w:rsidRDefault="00D73A52" w:rsidP="00D73A52">
      <w:pPr>
        <w:rPr>
          <w:rFonts w:ascii="Arial Narrow" w:hAnsi="Arial Narrow"/>
          <w:szCs w:val="22"/>
        </w:rPr>
      </w:pPr>
    </w:p>
    <w:p w:rsidR="00D73A52" w:rsidRPr="007B29FE" w:rsidRDefault="00D73A52" w:rsidP="00FB11C6">
      <w:pPr>
        <w:pStyle w:val="Titre2"/>
        <w:rPr>
          <w:rFonts w:ascii="Arial Narrow" w:hAnsi="Arial Narrow"/>
          <w:sz w:val="24"/>
          <w:szCs w:val="22"/>
        </w:rPr>
      </w:pPr>
      <w:bookmarkStart w:id="425" w:name="_Toc348175652"/>
      <w:r w:rsidRPr="007B29FE">
        <w:rPr>
          <w:rFonts w:ascii="Arial Narrow" w:hAnsi="Arial Narrow"/>
          <w:sz w:val="24"/>
          <w:szCs w:val="22"/>
        </w:rPr>
        <w:t>Table des Matières</w:t>
      </w:r>
      <w:bookmarkEnd w:id="425"/>
    </w:p>
    <w:p w:rsidR="00BA7A87" w:rsidRDefault="0085394A">
      <w:pPr>
        <w:pStyle w:val="TM1"/>
        <w:rPr>
          <w:rFonts w:asciiTheme="minorHAnsi" w:eastAsiaTheme="minorEastAsia" w:hAnsiTheme="minorHAnsi" w:cstheme="minorBidi"/>
          <w:b w:val="0"/>
          <w:bCs w:val="0"/>
          <w:sz w:val="22"/>
          <w:szCs w:val="22"/>
        </w:rPr>
      </w:pPr>
      <w:r w:rsidRPr="007B29FE">
        <w:rPr>
          <w:caps/>
        </w:rPr>
        <w:fldChar w:fldCharType="begin"/>
      </w:r>
      <w:r w:rsidR="00D73A52" w:rsidRPr="007B29FE">
        <w:rPr>
          <w:caps/>
        </w:rPr>
        <w:instrText xml:space="preserve"> TOC \t "Head 4.1;1;Head 4.2;2" </w:instrText>
      </w:r>
      <w:r w:rsidRPr="007B29FE">
        <w:rPr>
          <w:caps/>
        </w:rPr>
        <w:fldChar w:fldCharType="separate"/>
      </w:r>
      <w:r w:rsidR="00BA7A87" w:rsidRPr="00091D76">
        <w:t>A.  Généralités</w:t>
      </w:r>
      <w:r w:rsidR="00BA7A87">
        <w:tab/>
      </w:r>
      <w:r w:rsidR="00BA7A87">
        <w:fldChar w:fldCharType="begin"/>
      </w:r>
      <w:r w:rsidR="00BA7A87">
        <w:instrText xml:space="preserve"> PAGEREF _Toc55810872 \h </w:instrText>
      </w:r>
      <w:r w:rsidR="00BA7A87">
        <w:fldChar w:fldCharType="separate"/>
      </w:r>
      <w:r w:rsidR="00A2079B">
        <w:t>54</w:t>
      </w:r>
      <w:r w:rsidR="00BA7A87">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w:t>
      </w:r>
      <w:r>
        <w:rPr>
          <w:rFonts w:asciiTheme="minorHAnsi" w:eastAsiaTheme="minorEastAsia" w:hAnsiTheme="minorHAnsi" w:cstheme="minorBidi"/>
          <w:b w:val="0"/>
          <w:bCs w:val="0"/>
          <w:noProof/>
          <w:sz w:val="22"/>
          <w:szCs w:val="22"/>
        </w:rPr>
        <w:tab/>
      </w:r>
      <w:r w:rsidRPr="00091D76">
        <w:rPr>
          <w:rFonts w:ascii="Arial Narrow" w:hAnsi="Arial Narrow"/>
          <w:noProof/>
        </w:rPr>
        <w:t>Définitions</w:t>
      </w:r>
      <w:r>
        <w:rPr>
          <w:noProof/>
        </w:rPr>
        <w:tab/>
      </w:r>
      <w:r>
        <w:rPr>
          <w:noProof/>
        </w:rPr>
        <w:fldChar w:fldCharType="begin"/>
      </w:r>
      <w:r>
        <w:rPr>
          <w:noProof/>
        </w:rPr>
        <w:instrText xml:space="preserve"> PAGEREF _Toc55810873 \h </w:instrText>
      </w:r>
      <w:r>
        <w:rPr>
          <w:noProof/>
        </w:rPr>
      </w:r>
      <w:r>
        <w:rPr>
          <w:noProof/>
        </w:rPr>
        <w:fldChar w:fldCharType="separate"/>
      </w:r>
      <w:r w:rsidR="00A2079B">
        <w:rPr>
          <w:noProof/>
        </w:rPr>
        <w:t>54</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w:t>
      </w:r>
      <w:r>
        <w:rPr>
          <w:rFonts w:asciiTheme="minorHAnsi" w:eastAsiaTheme="minorEastAsia" w:hAnsiTheme="minorHAnsi" w:cstheme="minorBidi"/>
          <w:b w:val="0"/>
          <w:bCs w:val="0"/>
          <w:noProof/>
          <w:sz w:val="22"/>
          <w:szCs w:val="22"/>
        </w:rPr>
        <w:tab/>
      </w:r>
      <w:r w:rsidRPr="00091D76">
        <w:rPr>
          <w:rFonts w:ascii="Arial Narrow" w:hAnsi="Arial Narrow"/>
          <w:noProof/>
        </w:rPr>
        <w:t>Interprétation</w:t>
      </w:r>
      <w:r>
        <w:rPr>
          <w:noProof/>
        </w:rPr>
        <w:tab/>
      </w:r>
      <w:r>
        <w:rPr>
          <w:noProof/>
        </w:rPr>
        <w:fldChar w:fldCharType="begin"/>
      </w:r>
      <w:r>
        <w:rPr>
          <w:noProof/>
        </w:rPr>
        <w:instrText xml:space="preserve"> PAGEREF _Toc55810874 \h </w:instrText>
      </w:r>
      <w:r>
        <w:rPr>
          <w:noProof/>
        </w:rPr>
      </w:r>
      <w:r>
        <w:rPr>
          <w:noProof/>
        </w:rPr>
        <w:fldChar w:fldCharType="separate"/>
      </w:r>
      <w:r w:rsidR="00A2079B">
        <w:rPr>
          <w:noProof/>
        </w:rPr>
        <w:t>54</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w:t>
      </w:r>
      <w:r>
        <w:rPr>
          <w:rFonts w:asciiTheme="minorHAnsi" w:eastAsiaTheme="minorEastAsia" w:hAnsiTheme="minorHAnsi" w:cstheme="minorBidi"/>
          <w:b w:val="0"/>
          <w:bCs w:val="0"/>
          <w:noProof/>
          <w:sz w:val="22"/>
          <w:szCs w:val="22"/>
        </w:rPr>
        <w:tab/>
      </w:r>
      <w:r w:rsidRPr="00091D76">
        <w:rPr>
          <w:rFonts w:ascii="Arial Narrow" w:hAnsi="Arial Narrow"/>
          <w:noProof/>
        </w:rPr>
        <w:t>Sanction des fautes commises par les candidats ou titulaires de marchés publics</w:t>
      </w:r>
      <w:r>
        <w:rPr>
          <w:noProof/>
        </w:rPr>
        <w:tab/>
      </w:r>
      <w:r>
        <w:rPr>
          <w:noProof/>
        </w:rPr>
        <w:fldChar w:fldCharType="begin"/>
      </w:r>
      <w:r>
        <w:rPr>
          <w:noProof/>
        </w:rPr>
        <w:instrText xml:space="preserve"> PAGEREF _Toc55810875 \h </w:instrText>
      </w:r>
      <w:r>
        <w:rPr>
          <w:noProof/>
        </w:rPr>
      </w:r>
      <w:r>
        <w:rPr>
          <w:noProof/>
        </w:rPr>
        <w:fldChar w:fldCharType="separate"/>
      </w:r>
      <w:r w:rsidR="00A2079B">
        <w:rPr>
          <w:noProof/>
        </w:rPr>
        <w:t>55</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w:t>
      </w:r>
      <w:r>
        <w:rPr>
          <w:rFonts w:asciiTheme="minorHAnsi" w:eastAsiaTheme="minorEastAsia" w:hAnsiTheme="minorHAnsi" w:cstheme="minorBidi"/>
          <w:b w:val="0"/>
          <w:bCs w:val="0"/>
          <w:noProof/>
          <w:sz w:val="22"/>
          <w:szCs w:val="22"/>
        </w:rPr>
        <w:tab/>
      </w:r>
      <w:r w:rsidRPr="00091D76">
        <w:rPr>
          <w:rFonts w:ascii="Arial Narrow" w:hAnsi="Arial Narrow"/>
          <w:noProof/>
        </w:rPr>
        <w:t>Intervenants au Marché</w:t>
      </w:r>
      <w:r>
        <w:rPr>
          <w:noProof/>
        </w:rPr>
        <w:tab/>
      </w:r>
      <w:r>
        <w:rPr>
          <w:noProof/>
        </w:rPr>
        <w:fldChar w:fldCharType="begin"/>
      </w:r>
      <w:r>
        <w:rPr>
          <w:noProof/>
        </w:rPr>
        <w:instrText xml:space="preserve"> PAGEREF _Toc55810876 \h </w:instrText>
      </w:r>
      <w:r>
        <w:rPr>
          <w:noProof/>
        </w:rPr>
      </w:r>
      <w:r>
        <w:rPr>
          <w:noProof/>
        </w:rPr>
        <w:fldChar w:fldCharType="separate"/>
      </w:r>
      <w:r w:rsidR="00A2079B">
        <w:rPr>
          <w:noProof/>
        </w:rPr>
        <w:t>56</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5.</w:t>
      </w:r>
      <w:r>
        <w:rPr>
          <w:rFonts w:asciiTheme="minorHAnsi" w:eastAsiaTheme="minorEastAsia" w:hAnsiTheme="minorHAnsi" w:cstheme="minorBidi"/>
          <w:b w:val="0"/>
          <w:bCs w:val="0"/>
          <w:noProof/>
          <w:sz w:val="22"/>
          <w:szCs w:val="22"/>
        </w:rPr>
        <w:tab/>
      </w:r>
      <w:r w:rsidRPr="00091D76">
        <w:rPr>
          <w:rFonts w:ascii="Arial Narrow" w:hAnsi="Arial Narrow"/>
          <w:noProof/>
        </w:rPr>
        <w:t>Documents contractuels</w:t>
      </w:r>
      <w:r>
        <w:rPr>
          <w:noProof/>
        </w:rPr>
        <w:tab/>
      </w:r>
      <w:r>
        <w:rPr>
          <w:noProof/>
        </w:rPr>
        <w:fldChar w:fldCharType="begin"/>
      </w:r>
      <w:r>
        <w:rPr>
          <w:noProof/>
        </w:rPr>
        <w:instrText xml:space="preserve"> PAGEREF _Toc55810877 \h </w:instrText>
      </w:r>
      <w:r>
        <w:rPr>
          <w:noProof/>
        </w:rPr>
      </w:r>
      <w:r>
        <w:rPr>
          <w:noProof/>
        </w:rPr>
        <w:fldChar w:fldCharType="separate"/>
      </w:r>
      <w:r w:rsidR="00A2079B">
        <w:rPr>
          <w:noProof/>
        </w:rPr>
        <w:t>59</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6.</w:t>
      </w:r>
      <w:r>
        <w:rPr>
          <w:rFonts w:asciiTheme="minorHAnsi" w:eastAsiaTheme="minorEastAsia" w:hAnsiTheme="minorHAnsi" w:cstheme="minorBidi"/>
          <w:b w:val="0"/>
          <w:bCs w:val="0"/>
          <w:noProof/>
          <w:sz w:val="22"/>
          <w:szCs w:val="22"/>
        </w:rPr>
        <w:tab/>
      </w:r>
      <w:r w:rsidRPr="00091D76">
        <w:rPr>
          <w:rFonts w:ascii="Arial Narrow" w:hAnsi="Arial Narrow"/>
          <w:noProof/>
        </w:rPr>
        <w:t>Obligations générales</w:t>
      </w:r>
      <w:r>
        <w:rPr>
          <w:noProof/>
        </w:rPr>
        <w:tab/>
      </w:r>
      <w:r>
        <w:rPr>
          <w:noProof/>
        </w:rPr>
        <w:fldChar w:fldCharType="begin"/>
      </w:r>
      <w:r>
        <w:rPr>
          <w:noProof/>
        </w:rPr>
        <w:instrText xml:space="preserve"> PAGEREF _Toc55810878 \h </w:instrText>
      </w:r>
      <w:r>
        <w:rPr>
          <w:noProof/>
        </w:rPr>
      </w:r>
      <w:r>
        <w:rPr>
          <w:noProof/>
        </w:rPr>
        <w:fldChar w:fldCharType="separate"/>
      </w:r>
      <w:r w:rsidR="00A2079B">
        <w:rPr>
          <w:noProof/>
        </w:rPr>
        <w:t>60</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7.</w:t>
      </w:r>
      <w:r>
        <w:rPr>
          <w:rFonts w:asciiTheme="minorHAnsi" w:eastAsiaTheme="minorEastAsia" w:hAnsiTheme="minorHAnsi" w:cstheme="minorBidi"/>
          <w:b w:val="0"/>
          <w:bCs w:val="0"/>
          <w:noProof/>
          <w:sz w:val="22"/>
          <w:szCs w:val="22"/>
        </w:rPr>
        <w:tab/>
      </w:r>
      <w:r w:rsidRPr="00091D76">
        <w:rPr>
          <w:rFonts w:ascii="Arial Narrow" w:hAnsi="Arial Narrow"/>
          <w:noProof/>
        </w:rPr>
        <w:t>Garanties de bonne exécution et de restitution d’avance - Retenue de garantie - Responsabilité - Assurances</w:t>
      </w:r>
      <w:r>
        <w:rPr>
          <w:noProof/>
        </w:rPr>
        <w:tab/>
      </w:r>
      <w:r>
        <w:rPr>
          <w:noProof/>
        </w:rPr>
        <w:fldChar w:fldCharType="begin"/>
      </w:r>
      <w:r>
        <w:rPr>
          <w:noProof/>
        </w:rPr>
        <w:instrText xml:space="preserve"> PAGEREF _Toc55810879 \h </w:instrText>
      </w:r>
      <w:r>
        <w:rPr>
          <w:noProof/>
        </w:rPr>
      </w:r>
      <w:r>
        <w:rPr>
          <w:noProof/>
        </w:rPr>
        <w:fldChar w:fldCharType="separate"/>
      </w:r>
      <w:r w:rsidR="00A2079B">
        <w:rPr>
          <w:noProof/>
        </w:rPr>
        <w:t>62</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8.</w:t>
      </w:r>
      <w:r>
        <w:rPr>
          <w:rFonts w:asciiTheme="minorHAnsi" w:eastAsiaTheme="minorEastAsia" w:hAnsiTheme="minorHAnsi" w:cstheme="minorBidi"/>
          <w:b w:val="0"/>
          <w:bCs w:val="0"/>
          <w:noProof/>
          <w:sz w:val="22"/>
          <w:szCs w:val="22"/>
        </w:rPr>
        <w:tab/>
      </w:r>
      <w:r w:rsidRPr="00091D76">
        <w:rPr>
          <w:rFonts w:ascii="Arial Narrow" w:hAnsi="Arial Narrow"/>
          <w:noProof/>
        </w:rPr>
        <w:t>Décompte de délais - Formes des notifications</w:t>
      </w:r>
      <w:r>
        <w:rPr>
          <w:noProof/>
        </w:rPr>
        <w:tab/>
      </w:r>
      <w:r>
        <w:rPr>
          <w:noProof/>
        </w:rPr>
        <w:fldChar w:fldCharType="begin"/>
      </w:r>
      <w:r>
        <w:rPr>
          <w:noProof/>
        </w:rPr>
        <w:instrText xml:space="preserve"> PAGEREF _Toc55810880 \h </w:instrText>
      </w:r>
      <w:r>
        <w:rPr>
          <w:noProof/>
        </w:rPr>
      </w:r>
      <w:r>
        <w:rPr>
          <w:noProof/>
        </w:rPr>
        <w:fldChar w:fldCharType="separate"/>
      </w:r>
      <w:r w:rsidR="00A2079B">
        <w:rPr>
          <w:noProof/>
        </w:rPr>
        <w:t>64</w:t>
      </w:r>
      <w:r>
        <w:rPr>
          <w:noProof/>
        </w:rPr>
        <w:fldChar w:fldCharType="end"/>
      </w:r>
    </w:p>
    <w:p w:rsidR="00BA7A87" w:rsidRDefault="00BA7A87">
      <w:pPr>
        <w:pStyle w:val="TM2"/>
        <w:tabs>
          <w:tab w:val="left" w:pos="44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9.</w:t>
      </w:r>
      <w:r>
        <w:rPr>
          <w:rFonts w:asciiTheme="minorHAnsi" w:eastAsiaTheme="minorEastAsia" w:hAnsiTheme="minorHAnsi" w:cstheme="minorBidi"/>
          <w:b w:val="0"/>
          <w:bCs w:val="0"/>
          <w:noProof/>
          <w:sz w:val="22"/>
          <w:szCs w:val="22"/>
        </w:rPr>
        <w:tab/>
      </w:r>
      <w:r w:rsidRPr="00091D76">
        <w:rPr>
          <w:rFonts w:ascii="Arial Narrow" w:hAnsi="Arial Narrow"/>
          <w:noProof/>
        </w:rPr>
        <w:t>Propriété industrielle ou commerciale</w:t>
      </w:r>
      <w:r>
        <w:rPr>
          <w:noProof/>
        </w:rPr>
        <w:tab/>
      </w:r>
      <w:r>
        <w:rPr>
          <w:noProof/>
        </w:rPr>
        <w:fldChar w:fldCharType="begin"/>
      </w:r>
      <w:r>
        <w:rPr>
          <w:noProof/>
        </w:rPr>
        <w:instrText xml:space="preserve"> PAGEREF _Toc55810881 \h </w:instrText>
      </w:r>
      <w:r>
        <w:rPr>
          <w:noProof/>
        </w:rPr>
      </w:r>
      <w:r>
        <w:rPr>
          <w:noProof/>
        </w:rPr>
        <w:fldChar w:fldCharType="separate"/>
      </w:r>
      <w:r w:rsidR="00A2079B">
        <w:rPr>
          <w:noProof/>
        </w:rPr>
        <w:t>65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10.</w:t>
      </w:r>
      <w:r>
        <w:rPr>
          <w:rFonts w:asciiTheme="minorHAnsi" w:eastAsiaTheme="minorEastAsia" w:hAnsiTheme="minorHAnsi" w:cstheme="minorBidi"/>
          <w:b w:val="0"/>
          <w:bCs w:val="0"/>
          <w:noProof/>
          <w:sz w:val="22"/>
          <w:szCs w:val="22"/>
        </w:rPr>
        <w:tab/>
      </w:r>
      <w:r w:rsidRPr="00091D76">
        <w:rPr>
          <w:rFonts w:ascii="Arial Narrow" w:hAnsi="Arial Narrow"/>
          <w:noProof/>
        </w:rPr>
        <w:t>Protection de la main-d’œuvre et conditions de travail</w:t>
      </w:r>
      <w:r>
        <w:rPr>
          <w:noProof/>
        </w:rPr>
        <w:tab/>
      </w:r>
      <w:r>
        <w:rPr>
          <w:noProof/>
        </w:rPr>
        <w:fldChar w:fldCharType="begin"/>
      </w:r>
      <w:r>
        <w:rPr>
          <w:noProof/>
        </w:rPr>
        <w:instrText xml:space="preserve"> PAGEREF _Toc55810882 \h </w:instrText>
      </w:r>
      <w:r>
        <w:rPr>
          <w:noProof/>
        </w:rPr>
      </w:r>
      <w:r>
        <w:rPr>
          <w:noProof/>
        </w:rPr>
        <w:fldChar w:fldCharType="separate"/>
      </w:r>
      <w:r w:rsidR="00A2079B">
        <w:rPr>
          <w:noProof/>
        </w:rPr>
        <w:t>65</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091D76">
        <w:t>B.  Prix et règlement des comptes</w:t>
      </w:r>
      <w:r>
        <w:tab/>
      </w:r>
      <w:r>
        <w:fldChar w:fldCharType="begin"/>
      </w:r>
      <w:r>
        <w:instrText xml:space="preserve"> PAGEREF _Toc55810883 \h </w:instrText>
      </w:r>
      <w:r>
        <w:fldChar w:fldCharType="separate"/>
      </w:r>
      <w:r w:rsidR="00A2079B">
        <w:t>65</w:t>
      </w:r>
      <w: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11.</w:t>
      </w:r>
      <w:r>
        <w:rPr>
          <w:rFonts w:asciiTheme="minorHAnsi" w:eastAsiaTheme="minorEastAsia" w:hAnsiTheme="minorHAnsi" w:cstheme="minorBidi"/>
          <w:b w:val="0"/>
          <w:bCs w:val="0"/>
          <w:noProof/>
          <w:sz w:val="22"/>
          <w:szCs w:val="22"/>
        </w:rPr>
        <w:tab/>
      </w:r>
      <w:r w:rsidRPr="00091D76">
        <w:rPr>
          <w:rFonts w:ascii="Arial Narrow" w:hAnsi="Arial Narrow"/>
          <w:noProof/>
        </w:rPr>
        <w:t>Contenu et caractère des prix</w:t>
      </w:r>
      <w:r>
        <w:rPr>
          <w:noProof/>
        </w:rPr>
        <w:tab/>
      </w:r>
      <w:r>
        <w:rPr>
          <w:noProof/>
        </w:rPr>
        <w:fldChar w:fldCharType="begin"/>
      </w:r>
      <w:r>
        <w:rPr>
          <w:noProof/>
        </w:rPr>
        <w:instrText xml:space="preserve"> PAGEREF _Toc55810884 \h </w:instrText>
      </w:r>
      <w:r>
        <w:rPr>
          <w:noProof/>
        </w:rPr>
      </w:r>
      <w:r>
        <w:rPr>
          <w:noProof/>
        </w:rPr>
        <w:fldChar w:fldCharType="separate"/>
      </w:r>
      <w:r w:rsidR="00A2079B">
        <w:rPr>
          <w:noProof/>
        </w:rPr>
        <w:t>65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12.</w:t>
      </w:r>
      <w:r>
        <w:rPr>
          <w:rFonts w:asciiTheme="minorHAnsi" w:eastAsiaTheme="minorEastAsia" w:hAnsiTheme="minorHAnsi" w:cstheme="minorBidi"/>
          <w:b w:val="0"/>
          <w:bCs w:val="0"/>
          <w:noProof/>
          <w:sz w:val="22"/>
          <w:szCs w:val="22"/>
        </w:rPr>
        <w:tab/>
      </w:r>
      <w:r w:rsidRPr="00091D76">
        <w:rPr>
          <w:rFonts w:ascii="Arial Narrow" w:hAnsi="Arial Narrow"/>
          <w:noProof/>
        </w:rPr>
        <w:t>Rémunération de l’Entrepreneur</w:t>
      </w:r>
      <w:r>
        <w:rPr>
          <w:noProof/>
        </w:rPr>
        <w:tab/>
      </w:r>
      <w:r>
        <w:rPr>
          <w:noProof/>
        </w:rPr>
        <w:fldChar w:fldCharType="begin"/>
      </w:r>
      <w:r>
        <w:rPr>
          <w:noProof/>
        </w:rPr>
        <w:instrText xml:space="preserve"> PAGEREF _Toc55810885 \h </w:instrText>
      </w:r>
      <w:r>
        <w:rPr>
          <w:noProof/>
        </w:rPr>
      </w:r>
      <w:r>
        <w:rPr>
          <w:noProof/>
        </w:rPr>
        <w:fldChar w:fldCharType="separate"/>
      </w:r>
      <w:r w:rsidR="00A2079B">
        <w:rPr>
          <w:noProof/>
        </w:rPr>
        <w:t>69</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13.</w:t>
      </w:r>
      <w:r>
        <w:rPr>
          <w:rFonts w:asciiTheme="minorHAnsi" w:eastAsiaTheme="minorEastAsia" w:hAnsiTheme="minorHAnsi" w:cstheme="minorBidi"/>
          <w:b w:val="0"/>
          <w:bCs w:val="0"/>
          <w:noProof/>
          <w:sz w:val="22"/>
          <w:szCs w:val="22"/>
        </w:rPr>
        <w:tab/>
      </w:r>
      <w:r w:rsidRPr="00091D76">
        <w:rPr>
          <w:rFonts w:ascii="Arial Narrow" w:hAnsi="Arial Narrow"/>
          <w:noProof/>
        </w:rPr>
        <w:t>Constatations et constats contradictoires</w:t>
      </w:r>
      <w:r>
        <w:rPr>
          <w:noProof/>
        </w:rPr>
        <w:tab/>
      </w:r>
      <w:r>
        <w:rPr>
          <w:noProof/>
        </w:rPr>
        <w:fldChar w:fldCharType="begin"/>
      </w:r>
      <w:r>
        <w:rPr>
          <w:noProof/>
        </w:rPr>
        <w:instrText xml:space="preserve"> PAGEREF _Toc55810886 \h </w:instrText>
      </w:r>
      <w:r>
        <w:rPr>
          <w:noProof/>
        </w:rPr>
      </w:r>
      <w:r>
        <w:rPr>
          <w:noProof/>
        </w:rPr>
        <w:fldChar w:fldCharType="separate"/>
      </w:r>
      <w:r w:rsidR="00A2079B">
        <w:rPr>
          <w:noProof/>
        </w:rPr>
        <w:t>70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14.</w:t>
      </w:r>
      <w:r>
        <w:rPr>
          <w:rFonts w:asciiTheme="minorHAnsi" w:eastAsiaTheme="minorEastAsia" w:hAnsiTheme="minorHAnsi" w:cstheme="minorBidi"/>
          <w:b w:val="0"/>
          <w:bCs w:val="0"/>
          <w:noProof/>
          <w:sz w:val="22"/>
          <w:szCs w:val="22"/>
        </w:rPr>
        <w:tab/>
      </w:r>
      <w:r w:rsidRPr="00091D76">
        <w:rPr>
          <w:rFonts w:ascii="Arial Narrow" w:hAnsi="Arial Narrow"/>
          <w:noProof/>
        </w:rPr>
        <w:t>Modalités de règlement des comptes</w:t>
      </w:r>
      <w:r>
        <w:rPr>
          <w:noProof/>
        </w:rPr>
        <w:tab/>
      </w:r>
      <w:r>
        <w:rPr>
          <w:noProof/>
        </w:rPr>
        <w:fldChar w:fldCharType="begin"/>
      </w:r>
      <w:r>
        <w:rPr>
          <w:noProof/>
        </w:rPr>
        <w:instrText xml:space="preserve"> PAGEREF _Toc55810887 \h </w:instrText>
      </w:r>
      <w:r>
        <w:rPr>
          <w:noProof/>
        </w:rPr>
      </w:r>
      <w:r>
        <w:rPr>
          <w:noProof/>
        </w:rPr>
        <w:fldChar w:fldCharType="separate"/>
      </w:r>
      <w:r w:rsidR="00A2079B">
        <w:rPr>
          <w:noProof/>
        </w:rPr>
        <w:t>71</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15.</w:t>
      </w:r>
      <w:r>
        <w:rPr>
          <w:rFonts w:asciiTheme="minorHAnsi" w:eastAsiaTheme="minorEastAsia" w:hAnsiTheme="minorHAnsi" w:cstheme="minorBidi"/>
          <w:b w:val="0"/>
          <w:bCs w:val="0"/>
          <w:noProof/>
          <w:sz w:val="22"/>
          <w:szCs w:val="22"/>
        </w:rPr>
        <w:tab/>
      </w:r>
      <w:r w:rsidRPr="00091D76">
        <w:rPr>
          <w:rFonts w:ascii="Arial Narrow" w:hAnsi="Arial Narrow"/>
          <w:noProof/>
        </w:rPr>
        <w:t>Règlement du prix des ouvrages pour travaux non prévus</w:t>
      </w:r>
      <w:r>
        <w:rPr>
          <w:noProof/>
        </w:rPr>
        <w:tab/>
      </w:r>
      <w:r>
        <w:rPr>
          <w:noProof/>
        </w:rPr>
        <w:fldChar w:fldCharType="begin"/>
      </w:r>
      <w:r>
        <w:rPr>
          <w:noProof/>
        </w:rPr>
        <w:instrText xml:space="preserve"> PAGEREF _Toc55810888 \h </w:instrText>
      </w:r>
      <w:r>
        <w:rPr>
          <w:noProof/>
        </w:rPr>
      </w:r>
      <w:r>
        <w:rPr>
          <w:noProof/>
        </w:rPr>
        <w:fldChar w:fldCharType="separate"/>
      </w:r>
      <w:r w:rsidR="00A2079B">
        <w:rPr>
          <w:noProof/>
        </w:rPr>
        <w:t>76</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16.</w:t>
      </w:r>
      <w:r>
        <w:rPr>
          <w:rFonts w:asciiTheme="minorHAnsi" w:eastAsiaTheme="minorEastAsia" w:hAnsiTheme="minorHAnsi" w:cstheme="minorBidi"/>
          <w:b w:val="0"/>
          <w:bCs w:val="0"/>
          <w:noProof/>
          <w:sz w:val="22"/>
          <w:szCs w:val="22"/>
        </w:rPr>
        <w:tab/>
      </w:r>
      <w:r w:rsidRPr="00091D76">
        <w:rPr>
          <w:rFonts w:ascii="Arial Narrow" w:hAnsi="Arial Narrow"/>
          <w:noProof/>
        </w:rPr>
        <w:t>Augmentation dans la masse des travaux</w:t>
      </w:r>
      <w:r>
        <w:rPr>
          <w:noProof/>
        </w:rPr>
        <w:tab/>
      </w:r>
      <w:r>
        <w:rPr>
          <w:noProof/>
        </w:rPr>
        <w:fldChar w:fldCharType="begin"/>
      </w:r>
      <w:r>
        <w:rPr>
          <w:noProof/>
        </w:rPr>
        <w:instrText xml:space="preserve"> PAGEREF _Toc55810889 \h </w:instrText>
      </w:r>
      <w:r>
        <w:rPr>
          <w:noProof/>
        </w:rPr>
      </w:r>
      <w:r>
        <w:rPr>
          <w:noProof/>
        </w:rPr>
        <w:fldChar w:fldCharType="separate"/>
      </w:r>
      <w:r w:rsidR="00A2079B">
        <w:rPr>
          <w:noProof/>
        </w:rPr>
        <w:t>76</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17.</w:t>
      </w:r>
      <w:r>
        <w:rPr>
          <w:rFonts w:asciiTheme="minorHAnsi" w:eastAsiaTheme="minorEastAsia" w:hAnsiTheme="minorHAnsi" w:cstheme="minorBidi"/>
          <w:b w:val="0"/>
          <w:bCs w:val="0"/>
          <w:noProof/>
          <w:sz w:val="22"/>
          <w:szCs w:val="22"/>
        </w:rPr>
        <w:tab/>
      </w:r>
      <w:r w:rsidRPr="00091D76">
        <w:rPr>
          <w:rFonts w:ascii="Arial Narrow" w:hAnsi="Arial Narrow"/>
          <w:noProof/>
        </w:rPr>
        <w:t>Diminution de la masse des travaux</w:t>
      </w:r>
      <w:r>
        <w:rPr>
          <w:noProof/>
        </w:rPr>
        <w:tab/>
      </w:r>
      <w:r>
        <w:rPr>
          <w:noProof/>
        </w:rPr>
        <w:fldChar w:fldCharType="begin"/>
      </w:r>
      <w:r>
        <w:rPr>
          <w:noProof/>
        </w:rPr>
        <w:instrText xml:space="preserve"> PAGEREF _Toc55810890 \h </w:instrText>
      </w:r>
      <w:r>
        <w:rPr>
          <w:noProof/>
        </w:rPr>
      </w:r>
      <w:r>
        <w:rPr>
          <w:noProof/>
        </w:rPr>
        <w:fldChar w:fldCharType="separate"/>
      </w:r>
      <w:r w:rsidR="00A2079B">
        <w:rPr>
          <w:noProof/>
        </w:rPr>
        <w:t>77</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18.</w:t>
      </w:r>
      <w:r>
        <w:rPr>
          <w:rFonts w:asciiTheme="minorHAnsi" w:eastAsiaTheme="minorEastAsia" w:hAnsiTheme="minorHAnsi" w:cstheme="minorBidi"/>
          <w:b w:val="0"/>
          <w:bCs w:val="0"/>
          <w:noProof/>
          <w:sz w:val="22"/>
          <w:szCs w:val="22"/>
        </w:rPr>
        <w:tab/>
      </w:r>
      <w:r w:rsidRPr="00091D76">
        <w:rPr>
          <w:rFonts w:ascii="Arial Narrow" w:hAnsi="Arial Narrow"/>
          <w:noProof/>
        </w:rPr>
        <w:t>Changement dans l’importance des diverses natures d’ouvrage</w:t>
      </w:r>
      <w:r>
        <w:rPr>
          <w:noProof/>
        </w:rPr>
        <w:tab/>
      </w:r>
      <w:r>
        <w:rPr>
          <w:noProof/>
        </w:rPr>
        <w:fldChar w:fldCharType="begin"/>
      </w:r>
      <w:r>
        <w:rPr>
          <w:noProof/>
        </w:rPr>
        <w:instrText xml:space="preserve"> PAGEREF _Toc55810891 \h </w:instrText>
      </w:r>
      <w:r>
        <w:rPr>
          <w:noProof/>
        </w:rPr>
      </w:r>
      <w:r>
        <w:rPr>
          <w:noProof/>
        </w:rPr>
        <w:fldChar w:fldCharType="separate"/>
      </w:r>
      <w:r w:rsidR="00A2079B">
        <w:rPr>
          <w:noProof/>
        </w:rPr>
        <w:t>77</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19.</w:t>
      </w:r>
      <w:r>
        <w:rPr>
          <w:rFonts w:asciiTheme="minorHAnsi" w:eastAsiaTheme="minorEastAsia" w:hAnsiTheme="minorHAnsi" w:cstheme="minorBidi"/>
          <w:b w:val="0"/>
          <w:bCs w:val="0"/>
          <w:noProof/>
          <w:sz w:val="22"/>
          <w:szCs w:val="22"/>
        </w:rPr>
        <w:tab/>
      </w:r>
      <w:r w:rsidRPr="00091D76">
        <w:rPr>
          <w:rFonts w:ascii="Arial Narrow" w:hAnsi="Arial Narrow"/>
          <w:noProof/>
        </w:rPr>
        <w:t>Pertes et avaries - Force majeure</w:t>
      </w:r>
      <w:r>
        <w:rPr>
          <w:noProof/>
        </w:rPr>
        <w:tab/>
      </w:r>
      <w:r>
        <w:rPr>
          <w:noProof/>
        </w:rPr>
        <w:fldChar w:fldCharType="begin"/>
      </w:r>
      <w:r>
        <w:rPr>
          <w:noProof/>
        </w:rPr>
        <w:instrText xml:space="preserve"> PAGEREF _Toc55810892 \h </w:instrText>
      </w:r>
      <w:r>
        <w:rPr>
          <w:noProof/>
        </w:rPr>
      </w:r>
      <w:r>
        <w:rPr>
          <w:noProof/>
        </w:rPr>
        <w:fldChar w:fldCharType="separate"/>
      </w:r>
      <w:r w:rsidR="00A2079B">
        <w:rPr>
          <w:noProof/>
        </w:rPr>
        <w:t>78</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091D76">
        <w:t>C.  Délais</w:t>
      </w:r>
      <w:r>
        <w:tab/>
      </w:r>
      <w:r>
        <w:fldChar w:fldCharType="begin"/>
      </w:r>
      <w:r>
        <w:instrText xml:space="preserve"> PAGEREF _Toc55810893 \h </w:instrText>
      </w:r>
      <w:r>
        <w:fldChar w:fldCharType="separate"/>
      </w:r>
      <w:r w:rsidR="00A2079B">
        <w:t>78</w:t>
      </w:r>
      <w: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20.</w:t>
      </w:r>
      <w:r>
        <w:rPr>
          <w:rFonts w:asciiTheme="minorHAnsi" w:eastAsiaTheme="minorEastAsia" w:hAnsiTheme="minorHAnsi" w:cstheme="minorBidi"/>
          <w:b w:val="0"/>
          <w:bCs w:val="0"/>
          <w:noProof/>
          <w:sz w:val="22"/>
          <w:szCs w:val="22"/>
        </w:rPr>
        <w:tab/>
      </w:r>
      <w:r w:rsidRPr="00091D76">
        <w:rPr>
          <w:rFonts w:ascii="Arial Narrow" w:hAnsi="Arial Narrow"/>
          <w:noProof/>
        </w:rPr>
        <w:t>Fixation et prolongation des délais</w:t>
      </w:r>
      <w:r>
        <w:rPr>
          <w:noProof/>
        </w:rPr>
        <w:tab/>
      </w:r>
      <w:r>
        <w:rPr>
          <w:noProof/>
        </w:rPr>
        <w:fldChar w:fldCharType="begin"/>
      </w:r>
      <w:r>
        <w:rPr>
          <w:noProof/>
        </w:rPr>
        <w:instrText xml:space="preserve"> PAGEREF _Toc55810894 \h </w:instrText>
      </w:r>
      <w:r>
        <w:rPr>
          <w:noProof/>
        </w:rPr>
      </w:r>
      <w:r>
        <w:rPr>
          <w:noProof/>
        </w:rPr>
        <w:fldChar w:fldCharType="separate"/>
      </w:r>
      <w:r w:rsidR="00A2079B">
        <w:rPr>
          <w:noProof/>
        </w:rPr>
        <w:t>78</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21.</w:t>
      </w:r>
      <w:r>
        <w:rPr>
          <w:rFonts w:asciiTheme="minorHAnsi" w:eastAsiaTheme="minorEastAsia" w:hAnsiTheme="minorHAnsi" w:cstheme="minorBidi"/>
          <w:b w:val="0"/>
          <w:bCs w:val="0"/>
          <w:noProof/>
          <w:sz w:val="22"/>
          <w:szCs w:val="22"/>
        </w:rPr>
        <w:tab/>
      </w:r>
      <w:r w:rsidRPr="00091D76">
        <w:rPr>
          <w:rFonts w:ascii="Arial Narrow" w:hAnsi="Arial Narrow"/>
          <w:noProof/>
        </w:rPr>
        <w:t>Pénalités, et retenues</w:t>
      </w:r>
      <w:r>
        <w:rPr>
          <w:noProof/>
        </w:rPr>
        <w:tab/>
      </w:r>
      <w:r>
        <w:rPr>
          <w:noProof/>
        </w:rPr>
        <w:fldChar w:fldCharType="begin"/>
      </w:r>
      <w:r>
        <w:rPr>
          <w:noProof/>
        </w:rPr>
        <w:instrText xml:space="preserve"> PAGEREF _Toc55810895 \h </w:instrText>
      </w:r>
      <w:r>
        <w:rPr>
          <w:noProof/>
        </w:rPr>
      </w:r>
      <w:r>
        <w:rPr>
          <w:noProof/>
        </w:rPr>
        <w:fldChar w:fldCharType="separate"/>
      </w:r>
      <w:r w:rsidR="00A2079B">
        <w:rPr>
          <w:noProof/>
        </w:rPr>
        <w:t>79</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091D76">
        <w:t>D.  Réalisation des ouvrages</w:t>
      </w:r>
      <w:r>
        <w:tab/>
      </w:r>
      <w:r>
        <w:fldChar w:fldCharType="begin"/>
      </w:r>
      <w:r>
        <w:instrText xml:space="preserve"> PAGEREF _Toc55810896 \h </w:instrText>
      </w:r>
      <w:r>
        <w:fldChar w:fldCharType="separate"/>
      </w:r>
      <w:r w:rsidR="00A2079B">
        <w:t>80</w:t>
      </w:r>
      <w: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22.</w:t>
      </w:r>
      <w:r>
        <w:rPr>
          <w:rFonts w:asciiTheme="minorHAnsi" w:eastAsiaTheme="minorEastAsia" w:hAnsiTheme="minorHAnsi" w:cstheme="minorBidi"/>
          <w:b w:val="0"/>
          <w:bCs w:val="0"/>
          <w:noProof/>
          <w:sz w:val="22"/>
          <w:szCs w:val="22"/>
        </w:rPr>
        <w:tab/>
      </w:r>
      <w:r w:rsidRPr="00091D76">
        <w:rPr>
          <w:rFonts w:ascii="Arial Narrow" w:hAnsi="Arial Narrow"/>
          <w:noProof/>
        </w:rPr>
        <w:t>Provenance des fournitures, équipements, matériels, matériaux et produits</w:t>
      </w:r>
      <w:r>
        <w:rPr>
          <w:noProof/>
        </w:rPr>
        <w:tab/>
      </w:r>
      <w:r>
        <w:rPr>
          <w:noProof/>
        </w:rPr>
        <w:fldChar w:fldCharType="begin"/>
      </w:r>
      <w:r>
        <w:rPr>
          <w:noProof/>
        </w:rPr>
        <w:instrText xml:space="preserve"> PAGEREF _Toc55810897 \h </w:instrText>
      </w:r>
      <w:r>
        <w:rPr>
          <w:noProof/>
        </w:rPr>
      </w:r>
      <w:r>
        <w:rPr>
          <w:noProof/>
        </w:rPr>
        <w:fldChar w:fldCharType="separate"/>
      </w:r>
      <w:r w:rsidR="00A2079B">
        <w:rPr>
          <w:noProof/>
        </w:rPr>
        <w:t>80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23.</w:t>
      </w:r>
      <w:r>
        <w:rPr>
          <w:rFonts w:asciiTheme="minorHAnsi" w:eastAsiaTheme="minorEastAsia" w:hAnsiTheme="minorHAnsi" w:cstheme="minorBidi"/>
          <w:b w:val="0"/>
          <w:bCs w:val="0"/>
          <w:noProof/>
          <w:sz w:val="22"/>
          <w:szCs w:val="22"/>
        </w:rPr>
        <w:tab/>
      </w:r>
      <w:r w:rsidRPr="00091D76">
        <w:rPr>
          <w:rFonts w:ascii="Arial Narrow" w:hAnsi="Arial Narrow"/>
          <w:noProof/>
        </w:rPr>
        <w:t>Lieux d’extraction ou emprunt des matériaux</w:t>
      </w:r>
      <w:r>
        <w:rPr>
          <w:noProof/>
        </w:rPr>
        <w:tab/>
      </w:r>
      <w:r>
        <w:rPr>
          <w:noProof/>
        </w:rPr>
        <w:fldChar w:fldCharType="begin"/>
      </w:r>
      <w:r>
        <w:rPr>
          <w:noProof/>
        </w:rPr>
        <w:instrText xml:space="preserve"> PAGEREF _Toc55810898 \h </w:instrText>
      </w:r>
      <w:r>
        <w:rPr>
          <w:noProof/>
        </w:rPr>
      </w:r>
      <w:r>
        <w:rPr>
          <w:noProof/>
        </w:rPr>
        <w:fldChar w:fldCharType="separate"/>
      </w:r>
      <w:r w:rsidR="00A2079B">
        <w:rPr>
          <w:noProof/>
        </w:rPr>
        <w:t>80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lastRenderedPageBreak/>
        <w:t>24.</w:t>
      </w:r>
      <w:r>
        <w:rPr>
          <w:rFonts w:asciiTheme="minorHAnsi" w:eastAsiaTheme="minorEastAsia" w:hAnsiTheme="minorHAnsi" w:cstheme="minorBidi"/>
          <w:b w:val="0"/>
          <w:bCs w:val="0"/>
          <w:noProof/>
          <w:sz w:val="22"/>
          <w:szCs w:val="22"/>
        </w:rPr>
        <w:tab/>
      </w:r>
      <w:r w:rsidRPr="00091D76">
        <w:rPr>
          <w:rFonts w:ascii="Arial Narrow" w:hAnsi="Arial Narrow"/>
          <w:noProof/>
        </w:rPr>
        <w:t>Qualité des matériaux et produits—Application des normes</w:t>
      </w:r>
      <w:r>
        <w:rPr>
          <w:noProof/>
        </w:rPr>
        <w:tab/>
      </w:r>
      <w:r>
        <w:rPr>
          <w:noProof/>
        </w:rPr>
        <w:fldChar w:fldCharType="begin"/>
      </w:r>
      <w:r>
        <w:rPr>
          <w:noProof/>
        </w:rPr>
        <w:instrText xml:space="preserve"> PAGEREF _Toc55810899 \h </w:instrText>
      </w:r>
      <w:r>
        <w:rPr>
          <w:noProof/>
        </w:rPr>
      </w:r>
      <w:r>
        <w:rPr>
          <w:noProof/>
        </w:rPr>
        <w:fldChar w:fldCharType="separate"/>
      </w:r>
      <w:r w:rsidR="00A2079B">
        <w:rPr>
          <w:noProof/>
        </w:rPr>
        <w:t>81</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25.</w:t>
      </w:r>
      <w:r>
        <w:rPr>
          <w:rFonts w:asciiTheme="minorHAnsi" w:eastAsiaTheme="minorEastAsia" w:hAnsiTheme="minorHAnsi" w:cstheme="minorBidi"/>
          <w:b w:val="0"/>
          <w:bCs w:val="0"/>
          <w:noProof/>
          <w:sz w:val="22"/>
          <w:szCs w:val="22"/>
        </w:rPr>
        <w:tab/>
      </w:r>
      <w:r w:rsidRPr="00091D76">
        <w:rPr>
          <w:rFonts w:ascii="Arial Narrow" w:hAnsi="Arial Narrow"/>
          <w:noProof/>
        </w:rPr>
        <w:t>Vérification qualitative des matériaux et produits - Essais et épreuves</w:t>
      </w:r>
      <w:r>
        <w:rPr>
          <w:noProof/>
        </w:rPr>
        <w:tab/>
      </w:r>
      <w:r>
        <w:rPr>
          <w:noProof/>
        </w:rPr>
        <w:fldChar w:fldCharType="begin"/>
      </w:r>
      <w:r>
        <w:rPr>
          <w:noProof/>
        </w:rPr>
        <w:instrText xml:space="preserve"> PAGEREF _Toc55810900 \h </w:instrText>
      </w:r>
      <w:r>
        <w:rPr>
          <w:noProof/>
        </w:rPr>
      </w:r>
      <w:r>
        <w:rPr>
          <w:noProof/>
        </w:rPr>
        <w:fldChar w:fldCharType="separate"/>
      </w:r>
      <w:r w:rsidR="00A2079B">
        <w:rPr>
          <w:noProof/>
        </w:rPr>
        <w:t>81</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26.</w:t>
      </w:r>
      <w:r>
        <w:rPr>
          <w:rFonts w:asciiTheme="minorHAnsi" w:eastAsiaTheme="minorEastAsia" w:hAnsiTheme="minorHAnsi" w:cstheme="minorBidi"/>
          <w:b w:val="0"/>
          <w:bCs w:val="0"/>
          <w:noProof/>
          <w:sz w:val="22"/>
          <w:szCs w:val="22"/>
        </w:rPr>
        <w:tab/>
      </w:r>
      <w:r w:rsidRPr="00091D76">
        <w:rPr>
          <w:rFonts w:ascii="Arial Narrow" w:hAnsi="Arial Narrow"/>
          <w:noProof/>
        </w:rPr>
        <w:t>Vérification quantitative des matériaux et produits</w:t>
      </w:r>
      <w:r>
        <w:rPr>
          <w:noProof/>
        </w:rPr>
        <w:tab/>
      </w:r>
      <w:r>
        <w:rPr>
          <w:noProof/>
        </w:rPr>
        <w:fldChar w:fldCharType="begin"/>
      </w:r>
      <w:r>
        <w:rPr>
          <w:noProof/>
        </w:rPr>
        <w:instrText xml:space="preserve"> PAGEREF _Toc55810901 \h </w:instrText>
      </w:r>
      <w:r>
        <w:rPr>
          <w:noProof/>
        </w:rPr>
      </w:r>
      <w:r>
        <w:rPr>
          <w:noProof/>
        </w:rPr>
        <w:fldChar w:fldCharType="separate"/>
      </w:r>
      <w:r w:rsidR="00A2079B">
        <w:rPr>
          <w:noProof/>
        </w:rPr>
        <w:t>82</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27.</w:t>
      </w:r>
      <w:r>
        <w:rPr>
          <w:rFonts w:asciiTheme="minorHAnsi" w:eastAsiaTheme="minorEastAsia" w:hAnsiTheme="minorHAnsi" w:cstheme="minorBidi"/>
          <w:b w:val="0"/>
          <w:bCs w:val="0"/>
          <w:noProof/>
          <w:sz w:val="22"/>
          <w:szCs w:val="22"/>
        </w:rPr>
        <w:tab/>
      </w:r>
      <w:r w:rsidRPr="00091D76">
        <w:rPr>
          <w:rFonts w:ascii="Arial Narrow" w:hAnsi="Arial Narrow"/>
          <w:noProof/>
        </w:rPr>
        <w:t>Prise en charge, manutention et conservation par l’Entrepreneur des matériaux et produits fournis par le Maître d’Ouvrage dans le cadre du Marché</w:t>
      </w:r>
      <w:r>
        <w:rPr>
          <w:noProof/>
        </w:rPr>
        <w:tab/>
      </w:r>
      <w:r>
        <w:rPr>
          <w:noProof/>
        </w:rPr>
        <w:fldChar w:fldCharType="begin"/>
      </w:r>
      <w:r>
        <w:rPr>
          <w:noProof/>
        </w:rPr>
        <w:instrText xml:space="preserve"> PAGEREF _Toc55810902 \h </w:instrText>
      </w:r>
      <w:r>
        <w:rPr>
          <w:noProof/>
        </w:rPr>
      </w:r>
      <w:r>
        <w:rPr>
          <w:noProof/>
        </w:rPr>
        <w:fldChar w:fldCharType="separate"/>
      </w:r>
      <w:r w:rsidR="00A2079B">
        <w:rPr>
          <w:noProof/>
        </w:rPr>
        <w:t>83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28.</w:t>
      </w:r>
      <w:r>
        <w:rPr>
          <w:rFonts w:asciiTheme="minorHAnsi" w:eastAsiaTheme="minorEastAsia" w:hAnsiTheme="minorHAnsi" w:cstheme="minorBidi"/>
          <w:b w:val="0"/>
          <w:bCs w:val="0"/>
          <w:noProof/>
          <w:sz w:val="22"/>
          <w:szCs w:val="22"/>
        </w:rPr>
        <w:tab/>
      </w:r>
      <w:r w:rsidRPr="00091D76">
        <w:rPr>
          <w:rFonts w:ascii="Arial Narrow" w:hAnsi="Arial Narrow"/>
          <w:noProof/>
        </w:rPr>
        <w:t>Implantation des ouvrages</w:t>
      </w:r>
      <w:r>
        <w:rPr>
          <w:noProof/>
        </w:rPr>
        <w:tab/>
      </w:r>
      <w:r>
        <w:rPr>
          <w:noProof/>
        </w:rPr>
        <w:fldChar w:fldCharType="begin"/>
      </w:r>
      <w:r>
        <w:rPr>
          <w:noProof/>
        </w:rPr>
        <w:instrText xml:space="preserve"> PAGEREF _Toc55810903 \h </w:instrText>
      </w:r>
      <w:r>
        <w:rPr>
          <w:noProof/>
        </w:rPr>
      </w:r>
      <w:r>
        <w:rPr>
          <w:noProof/>
        </w:rPr>
        <w:fldChar w:fldCharType="separate"/>
      </w:r>
      <w:r w:rsidR="00A2079B">
        <w:rPr>
          <w:noProof/>
        </w:rPr>
        <w:t>84</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29.</w:t>
      </w:r>
      <w:r>
        <w:rPr>
          <w:rFonts w:asciiTheme="minorHAnsi" w:eastAsiaTheme="minorEastAsia" w:hAnsiTheme="minorHAnsi" w:cstheme="minorBidi"/>
          <w:b w:val="0"/>
          <w:bCs w:val="0"/>
          <w:noProof/>
          <w:sz w:val="22"/>
          <w:szCs w:val="22"/>
        </w:rPr>
        <w:tab/>
      </w:r>
      <w:r w:rsidRPr="00091D76">
        <w:rPr>
          <w:rFonts w:ascii="Arial Narrow" w:hAnsi="Arial Narrow"/>
          <w:noProof/>
        </w:rPr>
        <w:t>Préparation des travaux</w:t>
      </w:r>
      <w:r>
        <w:rPr>
          <w:noProof/>
        </w:rPr>
        <w:tab/>
      </w:r>
      <w:r>
        <w:rPr>
          <w:noProof/>
        </w:rPr>
        <w:fldChar w:fldCharType="begin"/>
      </w:r>
      <w:r>
        <w:rPr>
          <w:noProof/>
        </w:rPr>
        <w:instrText xml:space="preserve"> PAGEREF _Toc55810904 \h </w:instrText>
      </w:r>
      <w:r>
        <w:rPr>
          <w:noProof/>
        </w:rPr>
      </w:r>
      <w:r>
        <w:rPr>
          <w:noProof/>
        </w:rPr>
        <w:fldChar w:fldCharType="separate"/>
      </w:r>
      <w:r w:rsidR="00A2079B">
        <w:rPr>
          <w:noProof/>
        </w:rPr>
        <w:t>84</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30.</w:t>
      </w:r>
      <w:r>
        <w:rPr>
          <w:rFonts w:asciiTheme="minorHAnsi" w:eastAsiaTheme="minorEastAsia" w:hAnsiTheme="minorHAnsi" w:cstheme="minorBidi"/>
          <w:b w:val="0"/>
          <w:bCs w:val="0"/>
          <w:noProof/>
          <w:sz w:val="22"/>
          <w:szCs w:val="22"/>
        </w:rPr>
        <w:tab/>
      </w:r>
      <w:r w:rsidRPr="00091D76">
        <w:rPr>
          <w:rFonts w:ascii="Arial Narrow" w:hAnsi="Arial Narrow"/>
          <w:noProof/>
        </w:rPr>
        <w:t>Plans d’exécution - Notes de calculs - Etudes de détail</w:t>
      </w:r>
      <w:r>
        <w:rPr>
          <w:noProof/>
        </w:rPr>
        <w:tab/>
      </w:r>
      <w:r>
        <w:rPr>
          <w:noProof/>
        </w:rPr>
        <w:fldChar w:fldCharType="begin"/>
      </w:r>
      <w:r>
        <w:rPr>
          <w:noProof/>
        </w:rPr>
        <w:instrText xml:space="preserve"> PAGEREF _Toc55810905 \h </w:instrText>
      </w:r>
      <w:r>
        <w:rPr>
          <w:noProof/>
        </w:rPr>
      </w:r>
      <w:r>
        <w:rPr>
          <w:noProof/>
        </w:rPr>
        <w:fldChar w:fldCharType="separate"/>
      </w:r>
      <w:r w:rsidR="00A2079B">
        <w:rPr>
          <w:noProof/>
        </w:rPr>
        <w:t>85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31.</w:t>
      </w:r>
      <w:r>
        <w:rPr>
          <w:rFonts w:asciiTheme="minorHAnsi" w:eastAsiaTheme="minorEastAsia" w:hAnsiTheme="minorHAnsi" w:cstheme="minorBidi"/>
          <w:b w:val="0"/>
          <w:bCs w:val="0"/>
          <w:noProof/>
          <w:sz w:val="22"/>
          <w:szCs w:val="22"/>
        </w:rPr>
        <w:tab/>
      </w:r>
      <w:r w:rsidRPr="00091D76">
        <w:rPr>
          <w:rFonts w:ascii="Arial Narrow" w:hAnsi="Arial Narrow"/>
          <w:noProof/>
        </w:rPr>
        <w:t>Modifications apportées aux dispositions techniques</w:t>
      </w:r>
      <w:r>
        <w:rPr>
          <w:noProof/>
        </w:rPr>
        <w:tab/>
      </w:r>
      <w:r>
        <w:rPr>
          <w:noProof/>
        </w:rPr>
        <w:fldChar w:fldCharType="begin"/>
      </w:r>
      <w:r>
        <w:rPr>
          <w:noProof/>
        </w:rPr>
        <w:instrText xml:space="preserve"> PAGEREF _Toc55810906 \h </w:instrText>
      </w:r>
      <w:r>
        <w:rPr>
          <w:noProof/>
        </w:rPr>
      </w:r>
      <w:r>
        <w:rPr>
          <w:noProof/>
        </w:rPr>
        <w:fldChar w:fldCharType="separate"/>
      </w:r>
      <w:r w:rsidR="00A2079B">
        <w:rPr>
          <w:noProof/>
        </w:rPr>
        <w:t>85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32.</w:t>
      </w:r>
      <w:r>
        <w:rPr>
          <w:rFonts w:asciiTheme="minorHAnsi" w:eastAsiaTheme="minorEastAsia" w:hAnsiTheme="minorHAnsi" w:cstheme="minorBidi"/>
          <w:b w:val="0"/>
          <w:bCs w:val="0"/>
          <w:noProof/>
          <w:sz w:val="22"/>
          <w:szCs w:val="22"/>
        </w:rPr>
        <w:tab/>
      </w:r>
      <w:r w:rsidRPr="00091D76">
        <w:rPr>
          <w:rFonts w:ascii="Arial Narrow" w:hAnsi="Arial Narrow"/>
          <w:noProof/>
        </w:rPr>
        <w:t>Installation, organisation, sécurité et hygiène des chantiers</w:t>
      </w:r>
      <w:r>
        <w:rPr>
          <w:noProof/>
        </w:rPr>
        <w:tab/>
      </w:r>
      <w:r>
        <w:rPr>
          <w:noProof/>
        </w:rPr>
        <w:fldChar w:fldCharType="begin"/>
      </w:r>
      <w:r>
        <w:rPr>
          <w:noProof/>
        </w:rPr>
        <w:instrText xml:space="preserve"> PAGEREF _Toc55810907 \h </w:instrText>
      </w:r>
      <w:r>
        <w:rPr>
          <w:noProof/>
        </w:rPr>
      </w:r>
      <w:r>
        <w:rPr>
          <w:noProof/>
        </w:rPr>
        <w:fldChar w:fldCharType="separate"/>
      </w:r>
      <w:r w:rsidR="00A2079B">
        <w:rPr>
          <w:noProof/>
        </w:rPr>
        <w:t>86</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33.</w:t>
      </w:r>
      <w:r>
        <w:rPr>
          <w:rFonts w:asciiTheme="minorHAnsi" w:eastAsiaTheme="minorEastAsia" w:hAnsiTheme="minorHAnsi" w:cstheme="minorBidi"/>
          <w:b w:val="0"/>
          <w:bCs w:val="0"/>
          <w:noProof/>
          <w:sz w:val="22"/>
          <w:szCs w:val="22"/>
        </w:rPr>
        <w:tab/>
      </w:r>
      <w:r w:rsidRPr="00091D76">
        <w:rPr>
          <w:rFonts w:ascii="Arial Narrow" w:hAnsi="Arial Narrow"/>
          <w:noProof/>
        </w:rPr>
        <w:t>Engins explosifs de guerre</w:t>
      </w:r>
      <w:r>
        <w:rPr>
          <w:noProof/>
        </w:rPr>
        <w:tab/>
      </w:r>
      <w:r>
        <w:rPr>
          <w:noProof/>
        </w:rPr>
        <w:fldChar w:fldCharType="begin"/>
      </w:r>
      <w:r>
        <w:rPr>
          <w:noProof/>
        </w:rPr>
        <w:instrText xml:space="preserve"> PAGEREF _Toc55810908 \h </w:instrText>
      </w:r>
      <w:r>
        <w:rPr>
          <w:noProof/>
        </w:rPr>
      </w:r>
      <w:r>
        <w:rPr>
          <w:noProof/>
        </w:rPr>
        <w:fldChar w:fldCharType="separate"/>
      </w:r>
      <w:r w:rsidR="00A2079B">
        <w:rPr>
          <w:noProof/>
        </w:rPr>
        <w:t>89</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34.</w:t>
      </w:r>
      <w:r>
        <w:rPr>
          <w:rFonts w:asciiTheme="minorHAnsi" w:eastAsiaTheme="minorEastAsia" w:hAnsiTheme="minorHAnsi" w:cstheme="minorBidi"/>
          <w:b w:val="0"/>
          <w:bCs w:val="0"/>
          <w:noProof/>
          <w:sz w:val="22"/>
          <w:szCs w:val="22"/>
        </w:rPr>
        <w:tab/>
      </w:r>
      <w:r w:rsidRPr="00091D76">
        <w:rPr>
          <w:rFonts w:ascii="Arial Narrow" w:hAnsi="Arial Narrow"/>
          <w:noProof/>
        </w:rPr>
        <w:t>Matériaux, objets et vestiges trouvés sur les chantiers</w:t>
      </w:r>
      <w:r>
        <w:rPr>
          <w:noProof/>
        </w:rPr>
        <w:tab/>
      </w:r>
      <w:r>
        <w:rPr>
          <w:noProof/>
        </w:rPr>
        <w:fldChar w:fldCharType="begin"/>
      </w:r>
      <w:r>
        <w:rPr>
          <w:noProof/>
        </w:rPr>
        <w:instrText xml:space="preserve"> PAGEREF _Toc55810909 \h </w:instrText>
      </w:r>
      <w:r>
        <w:rPr>
          <w:noProof/>
        </w:rPr>
      </w:r>
      <w:r>
        <w:rPr>
          <w:noProof/>
        </w:rPr>
        <w:fldChar w:fldCharType="separate"/>
      </w:r>
      <w:r w:rsidR="00A2079B">
        <w:rPr>
          <w:noProof/>
        </w:rPr>
        <w:t>89</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35.</w:t>
      </w:r>
      <w:r>
        <w:rPr>
          <w:rFonts w:asciiTheme="minorHAnsi" w:eastAsiaTheme="minorEastAsia" w:hAnsiTheme="minorHAnsi" w:cstheme="minorBidi"/>
          <w:b w:val="0"/>
          <w:bCs w:val="0"/>
          <w:noProof/>
          <w:sz w:val="22"/>
          <w:szCs w:val="22"/>
        </w:rPr>
        <w:tab/>
      </w:r>
      <w:r w:rsidRPr="00091D76">
        <w:rPr>
          <w:rFonts w:ascii="Arial Narrow" w:hAnsi="Arial Narrow"/>
          <w:noProof/>
        </w:rPr>
        <w:t>Dégradations causées aux voies publiques</w:t>
      </w:r>
      <w:r>
        <w:rPr>
          <w:noProof/>
        </w:rPr>
        <w:tab/>
      </w:r>
      <w:r>
        <w:rPr>
          <w:noProof/>
        </w:rPr>
        <w:fldChar w:fldCharType="begin"/>
      </w:r>
      <w:r>
        <w:rPr>
          <w:noProof/>
        </w:rPr>
        <w:instrText xml:space="preserve"> PAGEREF _Toc55810910 \h </w:instrText>
      </w:r>
      <w:r>
        <w:rPr>
          <w:noProof/>
        </w:rPr>
      </w:r>
      <w:r>
        <w:rPr>
          <w:noProof/>
        </w:rPr>
        <w:fldChar w:fldCharType="separate"/>
      </w:r>
      <w:r w:rsidR="00A2079B">
        <w:rPr>
          <w:noProof/>
        </w:rPr>
        <w:t>89</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36.</w:t>
      </w:r>
      <w:r>
        <w:rPr>
          <w:rFonts w:asciiTheme="minorHAnsi" w:eastAsiaTheme="minorEastAsia" w:hAnsiTheme="minorHAnsi" w:cstheme="minorBidi"/>
          <w:b w:val="0"/>
          <w:bCs w:val="0"/>
          <w:noProof/>
          <w:sz w:val="22"/>
          <w:szCs w:val="22"/>
        </w:rPr>
        <w:tab/>
      </w:r>
      <w:r w:rsidRPr="00091D76">
        <w:rPr>
          <w:rFonts w:ascii="Arial Narrow" w:hAnsi="Arial Narrow"/>
          <w:noProof/>
        </w:rPr>
        <w:t>Dommages divers causés par la conduite des travaux ou les modalités de leur exécution</w:t>
      </w:r>
      <w:r>
        <w:rPr>
          <w:noProof/>
        </w:rPr>
        <w:tab/>
      </w:r>
      <w:r>
        <w:rPr>
          <w:noProof/>
        </w:rPr>
        <w:fldChar w:fldCharType="begin"/>
      </w:r>
      <w:r>
        <w:rPr>
          <w:noProof/>
        </w:rPr>
        <w:instrText xml:space="preserve"> PAGEREF _Toc55810911 \h </w:instrText>
      </w:r>
      <w:r>
        <w:rPr>
          <w:noProof/>
        </w:rPr>
      </w:r>
      <w:r>
        <w:rPr>
          <w:noProof/>
        </w:rPr>
        <w:fldChar w:fldCharType="separate"/>
      </w:r>
      <w:r w:rsidR="00A2079B">
        <w:rPr>
          <w:noProof/>
        </w:rPr>
        <w:t>90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37.</w:t>
      </w:r>
      <w:r>
        <w:rPr>
          <w:rFonts w:asciiTheme="minorHAnsi" w:eastAsiaTheme="minorEastAsia" w:hAnsiTheme="minorHAnsi" w:cstheme="minorBidi"/>
          <w:b w:val="0"/>
          <w:bCs w:val="0"/>
          <w:noProof/>
          <w:sz w:val="22"/>
          <w:szCs w:val="22"/>
        </w:rPr>
        <w:tab/>
      </w:r>
      <w:r w:rsidRPr="00091D76">
        <w:rPr>
          <w:rFonts w:ascii="Arial Narrow" w:hAnsi="Arial Narrow"/>
          <w:noProof/>
        </w:rPr>
        <w:t>Enlèvement du matériel et des matériaux sans emploi</w:t>
      </w:r>
      <w:r>
        <w:rPr>
          <w:noProof/>
        </w:rPr>
        <w:tab/>
      </w:r>
      <w:r>
        <w:rPr>
          <w:noProof/>
        </w:rPr>
        <w:fldChar w:fldCharType="begin"/>
      </w:r>
      <w:r>
        <w:rPr>
          <w:noProof/>
        </w:rPr>
        <w:instrText xml:space="preserve"> PAGEREF _Toc55810912 \h </w:instrText>
      </w:r>
      <w:r>
        <w:rPr>
          <w:noProof/>
        </w:rPr>
      </w:r>
      <w:r>
        <w:rPr>
          <w:noProof/>
        </w:rPr>
        <w:fldChar w:fldCharType="separate"/>
      </w:r>
      <w:r w:rsidR="00A2079B">
        <w:rPr>
          <w:noProof/>
        </w:rPr>
        <w:t>90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38.</w:t>
      </w:r>
      <w:r>
        <w:rPr>
          <w:rFonts w:asciiTheme="minorHAnsi" w:eastAsiaTheme="minorEastAsia" w:hAnsiTheme="minorHAnsi" w:cstheme="minorBidi"/>
          <w:b w:val="0"/>
          <w:bCs w:val="0"/>
          <w:noProof/>
          <w:sz w:val="22"/>
          <w:szCs w:val="22"/>
        </w:rPr>
        <w:tab/>
      </w:r>
      <w:r w:rsidRPr="00091D76">
        <w:rPr>
          <w:rFonts w:ascii="Arial Narrow" w:hAnsi="Arial Narrow"/>
          <w:noProof/>
        </w:rPr>
        <w:t>Essais et contrôle des ouvrages</w:t>
      </w:r>
      <w:r>
        <w:rPr>
          <w:noProof/>
        </w:rPr>
        <w:tab/>
      </w:r>
      <w:r>
        <w:rPr>
          <w:noProof/>
        </w:rPr>
        <w:fldChar w:fldCharType="begin"/>
      </w:r>
      <w:r>
        <w:rPr>
          <w:noProof/>
        </w:rPr>
        <w:instrText xml:space="preserve"> PAGEREF _Toc55810913 \h </w:instrText>
      </w:r>
      <w:r>
        <w:rPr>
          <w:noProof/>
        </w:rPr>
      </w:r>
      <w:r>
        <w:rPr>
          <w:noProof/>
        </w:rPr>
        <w:fldChar w:fldCharType="separate"/>
      </w:r>
      <w:r w:rsidR="00A2079B">
        <w:rPr>
          <w:noProof/>
        </w:rPr>
        <w:t>90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39.</w:t>
      </w:r>
      <w:r>
        <w:rPr>
          <w:rFonts w:asciiTheme="minorHAnsi" w:eastAsiaTheme="minorEastAsia" w:hAnsiTheme="minorHAnsi" w:cstheme="minorBidi"/>
          <w:b w:val="0"/>
          <w:bCs w:val="0"/>
          <w:noProof/>
          <w:sz w:val="22"/>
          <w:szCs w:val="22"/>
        </w:rPr>
        <w:tab/>
      </w:r>
      <w:r w:rsidRPr="00091D76">
        <w:rPr>
          <w:rFonts w:ascii="Arial Narrow" w:hAnsi="Arial Narrow"/>
          <w:noProof/>
        </w:rPr>
        <w:t>Vices de construction</w:t>
      </w:r>
      <w:r>
        <w:rPr>
          <w:noProof/>
        </w:rPr>
        <w:tab/>
      </w:r>
      <w:r>
        <w:rPr>
          <w:noProof/>
        </w:rPr>
        <w:fldChar w:fldCharType="begin"/>
      </w:r>
      <w:r>
        <w:rPr>
          <w:noProof/>
        </w:rPr>
        <w:instrText xml:space="preserve"> PAGEREF _Toc55810914 \h </w:instrText>
      </w:r>
      <w:r>
        <w:rPr>
          <w:noProof/>
        </w:rPr>
      </w:r>
      <w:r>
        <w:rPr>
          <w:noProof/>
        </w:rPr>
        <w:fldChar w:fldCharType="separate"/>
      </w:r>
      <w:r w:rsidR="00A2079B">
        <w:rPr>
          <w:noProof/>
        </w:rPr>
        <w:t>90</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40.</w:t>
      </w:r>
      <w:r>
        <w:rPr>
          <w:rFonts w:asciiTheme="minorHAnsi" w:eastAsiaTheme="minorEastAsia" w:hAnsiTheme="minorHAnsi" w:cstheme="minorBidi"/>
          <w:b w:val="0"/>
          <w:bCs w:val="0"/>
          <w:noProof/>
          <w:sz w:val="22"/>
          <w:szCs w:val="22"/>
        </w:rPr>
        <w:tab/>
      </w:r>
      <w:r w:rsidRPr="00091D76">
        <w:rPr>
          <w:rFonts w:ascii="Arial Narrow" w:hAnsi="Arial Narrow"/>
          <w:noProof/>
        </w:rPr>
        <w:t>Documents fournis après exécution</w:t>
      </w:r>
      <w:r>
        <w:rPr>
          <w:noProof/>
        </w:rPr>
        <w:tab/>
      </w:r>
      <w:r>
        <w:rPr>
          <w:noProof/>
        </w:rPr>
        <w:fldChar w:fldCharType="begin"/>
      </w:r>
      <w:r>
        <w:rPr>
          <w:noProof/>
        </w:rPr>
        <w:instrText xml:space="preserve"> PAGEREF _Toc55810915 \h </w:instrText>
      </w:r>
      <w:r>
        <w:rPr>
          <w:noProof/>
        </w:rPr>
      </w:r>
      <w:r>
        <w:rPr>
          <w:noProof/>
        </w:rPr>
        <w:fldChar w:fldCharType="separate"/>
      </w:r>
      <w:r w:rsidR="00A2079B">
        <w:rPr>
          <w:noProof/>
        </w:rPr>
        <w:t>91</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091D76">
        <w:t>E.  Réception et Garanties</w:t>
      </w:r>
      <w:r>
        <w:tab/>
      </w:r>
      <w:r>
        <w:fldChar w:fldCharType="begin"/>
      </w:r>
      <w:r>
        <w:instrText xml:space="preserve"> PAGEREF _Toc55810916 \h </w:instrText>
      </w:r>
      <w:r>
        <w:fldChar w:fldCharType="separate"/>
      </w:r>
      <w:r w:rsidR="00A2079B">
        <w:t>91</w:t>
      </w:r>
      <w: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41.</w:t>
      </w:r>
      <w:r>
        <w:rPr>
          <w:rFonts w:asciiTheme="minorHAnsi" w:eastAsiaTheme="minorEastAsia" w:hAnsiTheme="minorHAnsi" w:cstheme="minorBidi"/>
          <w:b w:val="0"/>
          <w:bCs w:val="0"/>
          <w:noProof/>
          <w:sz w:val="22"/>
          <w:szCs w:val="22"/>
        </w:rPr>
        <w:tab/>
      </w:r>
      <w:r w:rsidRPr="00091D76">
        <w:rPr>
          <w:rFonts w:ascii="Arial Narrow" w:hAnsi="Arial Narrow"/>
          <w:noProof/>
        </w:rPr>
        <w:t>Réception provisoire</w:t>
      </w:r>
      <w:r>
        <w:rPr>
          <w:noProof/>
        </w:rPr>
        <w:tab/>
      </w:r>
      <w:r>
        <w:rPr>
          <w:noProof/>
        </w:rPr>
        <w:fldChar w:fldCharType="begin"/>
      </w:r>
      <w:r>
        <w:rPr>
          <w:noProof/>
        </w:rPr>
        <w:instrText xml:space="preserve"> PAGEREF _Toc55810917 \h </w:instrText>
      </w:r>
      <w:r>
        <w:rPr>
          <w:noProof/>
        </w:rPr>
      </w:r>
      <w:r>
        <w:rPr>
          <w:noProof/>
        </w:rPr>
        <w:fldChar w:fldCharType="separate"/>
      </w:r>
      <w:r w:rsidR="00A2079B">
        <w:rPr>
          <w:noProof/>
        </w:rPr>
        <w:t>91</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42.</w:t>
      </w:r>
      <w:r>
        <w:rPr>
          <w:rFonts w:asciiTheme="minorHAnsi" w:eastAsiaTheme="minorEastAsia" w:hAnsiTheme="minorHAnsi" w:cstheme="minorBidi"/>
          <w:b w:val="0"/>
          <w:bCs w:val="0"/>
          <w:noProof/>
          <w:sz w:val="22"/>
          <w:szCs w:val="22"/>
        </w:rPr>
        <w:tab/>
      </w:r>
      <w:r w:rsidRPr="00091D76">
        <w:rPr>
          <w:rFonts w:ascii="Arial Narrow" w:hAnsi="Arial Narrow"/>
          <w:noProof/>
        </w:rPr>
        <w:t>Réception définitive</w:t>
      </w:r>
      <w:r>
        <w:rPr>
          <w:noProof/>
        </w:rPr>
        <w:tab/>
      </w:r>
      <w:r>
        <w:rPr>
          <w:noProof/>
        </w:rPr>
        <w:fldChar w:fldCharType="begin"/>
      </w:r>
      <w:r>
        <w:rPr>
          <w:noProof/>
        </w:rPr>
        <w:instrText xml:space="preserve"> PAGEREF _Toc55810918 \h </w:instrText>
      </w:r>
      <w:r>
        <w:rPr>
          <w:noProof/>
        </w:rPr>
      </w:r>
      <w:r>
        <w:rPr>
          <w:noProof/>
        </w:rPr>
        <w:fldChar w:fldCharType="separate"/>
      </w:r>
      <w:r w:rsidR="00A2079B">
        <w:rPr>
          <w:noProof/>
        </w:rPr>
        <w:t>93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43.</w:t>
      </w:r>
      <w:r>
        <w:rPr>
          <w:rFonts w:asciiTheme="minorHAnsi" w:eastAsiaTheme="minorEastAsia" w:hAnsiTheme="minorHAnsi" w:cstheme="minorBidi"/>
          <w:b w:val="0"/>
          <w:bCs w:val="0"/>
          <w:noProof/>
          <w:sz w:val="22"/>
          <w:szCs w:val="22"/>
        </w:rPr>
        <w:tab/>
      </w:r>
      <w:r w:rsidRPr="00091D76">
        <w:rPr>
          <w:rFonts w:ascii="Arial Narrow" w:hAnsi="Arial Narrow"/>
          <w:noProof/>
        </w:rPr>
        <w:t>Mise à disposition de certains ouvrages ou parties d’ouvrages</w:t>
      </w:r>
      <w:r>
        <w:rPr>
          <w:noProof/>
        </w:rPr>
        <w:tab/>
      </w:r>
      <w:r>
        <w:rPr>
          <w:noProof/>
        </w:rPr>
        <w:fldChar w:fldCharType="begin"/>
      </w:r>
      <w:r>
        <w:rPr>
          <w:noProof/>
        </w:rPr>
        <w:instrText xml:space="preserve"> PAGEREF _Toc55810919 \h </w:instrText>
      </w:r>
      <w:r>
        <w:rPr>
          <w:noProof/>
        </w:rPr>
      </w:r>
      <w:r>
        <w:rPr>
          <w:noProof/>
        </w:rPr>
        <w:fldChar w:fldCharType="separate"/>
      </w:r>
      <w:r w:rsidR="00A2079B">
        <w:rPr>
          <w:noProof/>
        </w:rPr>
        <w:t>93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44.</w:t>
      </w:r>
      <w:r>
        <w:rPr>
          <w:rFonts w:asciiTheme="minorHAnsi" w:eastAsiaTheme="minorEastAsia" w:hAnsiTheme="minorHAnsi" w:cstheme="minorBidi"/>
          <w:b w:val="0"/>
          <w:bCs w:val="0"/>
          <w:noProof/>
          <w:sz w:val="22"/>
          <w:szCs w:val="22"/>
        </w:rPr>
        <w:tab/>
      </w:r>
      <w:r w:rsidRPr="00091D76">
        <w:rPr>
          <w:rFonts w:ascii="Arial Narrow" w:hAnsi="Arial Narrow"/>
          <w:noProof/>
        </w:rPr>
        <w:t>Garanties contractuelles</w:t>
      </w:r>
      <w:r>
        <w:rPr>
          <w:noProof/>
        </w:rPr>
        <w:tab/>
      </w:r>
      <w:r>
        <w:rPr>
          <w:noProof/>
        </w:rPr>
        <w:fldChar w:fldCharType="begin"/>
      </w:r>
      <w:r>
        <w:rPr>
          <w:noProof/>
        </w:rPr>
        <w:instrText xml:space="preserve"> PAGEREF _Toc55810920 \h </w:instrText>
      </w:r>
      <w:r>
        <w:rPr>
          <w:noProof/>
        </w:rPr>
      </w:r>
      <w:r>
        <w:rPr>
          <w:noProof/>
        </w:rPr>
        <w:fldChar w:fldCharType="separate"/>
      </w:r>
      <w:r w:rsidR="00A2079B">
        <w:rPr>
          <w:noProof/>
        </w:rPr>
        <w:t>93</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45.</w:t>
      </w:r>
      <w:r>
        <w:rPr>
          <w:rFonts w:asciiTheme="minorHAnsi" w:eastAsiaTheme="minorEastAsia" w:hAnsiTheme="minorHAnsi" w:cstheme="minorBidi"/>
          <w:b w:val="0"/>
          <w:bCs w:val="0"/>
          <w:noProof/>
          <w:sz w:val="22"/>
          <w:szCs w:val="22"/>
        </w:rPr>
        <w:tab/>
      </w:r>
      <w:r w:rsidRPr="00091D76">
        <w:rPr>
          <w:rFonts w:ascii="Arial Narrow" w:hAnsi="Arial Narrow"/>
          <w:noProof/>
        </w:rPr>
        <w:t>Garantie légale</w:t>
      </w:r>
      <w:r>
        <w:rPr>
          <w:noProof/>
        </w:rPr>
        <w:tab/>
      </w:r>
      <w:r>
        <w:rPr>
          <w:noProof/>
        </w:rPr>
        <w:fldChar w:fldCharType="begin"/>
      </w:r>
      <w:r>
        <w:rPr>
          <w:noProof/>
        </w:rPr>
        <w:instrText xml:space="preserve"> PAGEREF _Toc55810921 \h </w:instrText>
      </w:r>
      <w:r>
        <w:rPr>
          <w:noProof/>
        </w:rPr>
      </w:r>
      <w:r>
        <w:rPr>
          <w:noProof/>
        </w:rPr>
        <w:fldChar w:fldCharType="separate"/>
      </w:r>
      <w:r w:rsidR="00A2079B">
        <w:rPr>
          <w:noProof/>
        </w:rPr>
        <w:t>94</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091D76">
        <w:t>F.  Résiliation du Marché - Interruption des Travaux</w:t>
      </w:r>
      <w:r>
        <w:tab/>
      </w:r>
      <w:r>
        <w:fldChar w:fldCharType="begin"/>
      </w:r>
      <w:r>
        <w:instrText xml:space="preserve"> PAGEREF _Toc55810922 \h </w:instrText>
      </w:r>
      <w:r>
        <w:fldChar w:fldCharType="separate"/>
      </w:r>
      <w:r w:rsidR="00A2079B">
        <w:t>94</w:t>
      </w:r>
      <w: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46.</w:t>
      </w:r>
      <w:r>
        <w:rPr>
          <w:rFonts w:asciiTheme="minorHAnsi" w:eastAsiaTheme="minorEastAsia" w:hAnsiTheme="minorHAnsi" w:cstheme="minorBidi"/>
          <w:b w:val="0"/>
          <w:bCs w:val="0"/>
          <w:noProof/>
          <w:sz w:val="22"/>
          <w:szCs w:val="22"/>
        </w:rPr>
        <w:tab/>
      </w:r>
      <w:r w:rsidRPr="00091D76">
        <w:rPr>
          <w:rFonts w:ascii="Arial Narrow" w:hAnsi="Arial Narrow"/>
          <w:noProof/>
        </w:rPr>
        <w:t>Résiliation du Marché</w:t>
      </w:r>
      <w:r>
        <w:rPr>
          <w:noProof/>
        </w:rPr>
        <w:tab/>
      </w:r>
      <w:r>
        <w:rPr>
          <w:noProof/>
        </w:rPr>
        <w:fldChar w:fldCharType="begin"/>
      </w:r>
      <w:r>
        <w:rPr>
          <w:noProof/>
        </w:rPr>
        <w:instrText xml:space="preserve"> PAGEREF _Toc55810923 \h </w:instrText>
      </w:r>
      <w:r>
        <w:rPr>
          <w:noProof/>
        </w:rPr>
      </w:r>
      <w:r>
        <w:rPr>
          <w:noProof/>
        </w:rPr>
        <w:fldChar w:fldCharType="separate"/>
      </w:r>
      <w:r w:rsidR="00A2079B">
        <w:rPr>
          <w:noProof/>
        </w:rPr>
        <w:t>94</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47.</w:t>
      </w:r>
      <w:r>
        <w:rPr>
          <w:rFonts w:asciiTheme="minorHAnsi" w:eastAsiaTheme="minorEastAsia" w:hAnsiTheme="minorHAnsi" w:cstheme="minorBidi"/>
          <w:b w:val="0"/>
          <w:bCs w:val="0"/>
          <w:noProof/>
          <w:sz w:val="22"/>
          <w:szCs w:val="22"/>
        </w:rPr>
        <w:tab/>
      </w:r>
      <w:r w:rsidRPr="00091D76">
        <w:rPr>
          <w:rFonts w:ascii="Arial Narrow" w:hAnsi="Arial Narrow"/>
          <w:noProof/>
        </w:rPr>
        <w:t>Décès, incapacité, règlement judiciaire ou liquidation des biens de l’Entrepreneur</w:t>
      </w:r>
      <w:r>
        <w:rPr>
          <w:noProof/>
        </w:rPr>
        <w:tab/>
      </w:r>
      <w:r>
        <w:rPr>
          <w:noProof/>
        </w:rPr>
        <w:fldChar w:fldCharType="begin"/>
      </w:r>
      <w:r>
        <w:rPr>
          <w:noProof/>
        </w:rPr>
        <w:instrText xml:space="preserve"> PAGEREF _Toc55810924 \h </w:instrText>
      </w:r>
      <w:r>
        <w:rPr>
          <w:noProof/>
        </w:rPr>
      </w:r>
      <w:r>
        <w:rPr>
          <w:noProof/>
        </w:rPr>
        <w:fldChar w:fldCharType="separate"/>
      </w:r>
      <w:r w:rsidR="00A2079B">
        <w:rPr>
          <w:noProof/>
        </w:rPr>
        <w:t>95</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48.</w:t>
      </w:r>
      <w:r>
        <w:rPr>
          <w:rFonts w:asciiTheme="minorHAnsi" w:eastAsiaTheme="minorEastAsia" w:hAnsiTheme="minorHAnsi" w:cstheme="minorBidi"/>
          <w:b w:val="0"/>
          <w:bCs w:val="0"/>
          <w:noProof/>
          <w:sz w:val="22"/>
          <w:szCs w:val="22"/>
        </w:rPr>
        <w:tab/>
      </w:r>
      <w:r w:rsidRPr="00091D76">
        <w:rPr>
          <w:rFonts w:ascii="Arial Narrow" w:hAnsi="Arial Narrow"/>
          <w:noProof/>
        </w:rPr>
        <w:t>Ajournement des travaux</w:t>
      </w:r>
      <w:r>
        <w:rPr>
          <w:noProof/>
        </w:rPr>
        <w:tab/>
      </w:r>
      <w:r>
        <w:rPr>
          <w:noProof/>
        </w:rPr>
        <w:fldChar w:fldCharType="begin"/>
      </w:r>
      <w:r>
        <w:rPr>
          <w:noProof/>
        </w:rPr>
        <w:instrText xml:space="preserve"> PAGEREF _Toc55810925 \h </w:instrText>
      </w:r>
      <w:r>
        <w:rPr>
          <w:noProof/>
        </w:rPr>
      </w:r>
      <w:r>
        <w:rPr>
          <w:noProof/>
        </w:rPr>
        <w:fldChar w:fldCharType="separate"/>
      </w:r>
      <w:r w:rsidR="00A2079B">
        <w:rPr>
          <w:noProof/>
        </w:rPr>
        <w:t>95</w:t>
      </w:r>
      <w:r>
        <w:rPr>
          <w:noProof/>
        </w:rPr>
        <w:fldChar w:fldCharType="end"/>
      </w:r>
    </w:p>
    <w:p w:rsidR="00BA7A87" w:rsidRDefault="00BA7A87">
      <w:pPr>
        <w:pStyle w:val="TM1"/>
        <w:rPr>
          <w:rFonts w:asciiTheme="minorHAnsi" w:eastAsiaTheme="minorEastAsia" w:hAnsiTheme="minorHAnsi" w:cstheme="minorBidi"/>
          <w:b w:val="0"/>
          <w:bCs w:val="0"/>
          <w:sz w:val="22"/>
          <w:szCs w:val="22"/>
        </w:rPr>
      </w:pPr>
      <w:r w:rsidRPr="00091D76">
        <w:t>G.  Mesures coercitives - Règlement des différends et des litiges - Entrée en vigueur</w:t>
      </w:r>
      <w:r>
        <w:tab/>
      </w:r>
      <w:r>
        <w:fldChar w:fldCharType="begin"/>
      </w:r>
      <w:r>
        <w:instrText xml:space="preserve"> PAGEREF _Toc55810926 \h </w:instrText>
      </w:r>
      <w:r>
        <w:fldChar w:fldCharType="separate"/>
      </w:r>
      <w:r w:rsidR="00A2079B">
        <w:t>96</w:t>
      </w:r>
      <w: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lastRenderedPageBreak/>
        <w:t>49.</w:t>
      </w:r>
      <w:r>
        <w:rPr>
          <w:rFonts w:asciiTheme="minorHAnsi" w:eastAsiaTheme="minorEastAsia" w:hAnsiTheme="minorHAnsi" w:cstheme="minorBidi"/>
          <w:b w:val="0"/>
          <w:bCs w:val="0"/>
          <w:noProof/>
          <w:sz w:val="22"/>
          <w:szCs w:val="22"/>
        </w:rPr>
        <w:tab/>
      </w:r>
      <w:r w:rsidRPr="00091D76">
        <w:rPr>
          <w:rFonts w:ascii="Arial Narrow" w:hAnsi="Arial Narrow"/>
          <w:noProof/>
        </w:rPr>
        <w:t>Mesures coercitives</w:t>
      </w:r>
      <w:r>
        <w:rPr>
          <w:noProof/>
        </w:rPr>
        <w:tab/>
      </w:r>
      <w:r>
        <w:rPr>
          <w:noProof/>
        </w:rPr>
        <w:fldChar w:fldCharType="begin"/>
      </w:r>
      <w:r>
        <w:rPr>
          <w:noProof/>
        </w:rPr>
        <w:instrText xml:space="preserve"> PAGEREF _Toc55810927 \h </w:instrText>
      </w:r>
      <w:r>
        <w:rPr>
          <w:noProof/>
        </w:rPr>
      </w:r>
      <w:r>
        <w:rPr>
          <w:noProof/>
        </w:rPr>
        <w:fldChar w:fldCharType="separate"/>
      </w:r>
      <w:r w:rsidR="00A2079B">
        <w:rPr>
          <w:noProof/>
        </w:rPr>
        <w:t>96</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50.</w:t>
      </w:r>
      <w:r>
        <w:rPr>
          <w:rFonts w:asciiTheme="minorHAnsi" w:eastAsiaTheme="minorEastAsia" w:hAnsiTheme="minorHAnsi" w:cstheme="minorBidi"/>
          <w:b w:val="0"/>
          <w:bCs w:val="0"/>
          <w:noProof/>
          <w:sz w:val="22"/>
          <w:szCs w:val="22"/>
        </w:rPr>
        <w:tab/>
      </w:r>
      <w:r w:rsidRPr="00091D76">
        <w:rPr>
          <w:rFonts w:ascii="Arial Narrow" w:hAnsi="Arial Narrow"/>
          <w:noProof/>
        </w:rPr>
        <w:t>Règlement des différends</w:t>
      </w:r>
      <w:r>
        <w:rPr>
          <w:noProof/>
        </w:rPr>
        <w:tab/>
      </w:r>
      <w:r>
        <w:rPr>
          <w:noProof/>
        </w:rPr>
        <w:fldChar w:fldCharType="begin"/>
      </w:r>
      <w:r>
        <w:rPr>
          <w:noProof/>
        </w:rPr>
        <w:instrText xml:space="preserve"> PAGEREF _Toc55810928 \h </w:instrText>
      </w:r>
      <w:r>
        <w:rPr>
          <w:noProof/>
        </w:rPr>
      </w:r>
      <w:r>
        <w:rPr>
          <w:noProof/>
        </w:rPr>
        <w:fldChar w:fldCharType="separate"/>
      </w:r>
      <w:r w:rsidR="00A2079B">
        <w:rPr>
          <w:noProof/>
        </w:rPr>
        <w:t>97</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51.</w:t>
      </w:r>
      <w:r>
        <w:rPr>
          <w:rFonts w:asciiTheme="minorHAnsi" w:eastAsiaTheme="minorEastAsia" w:hAnsiTheme="minorHAnsi" w:cstheme="minorBidi"/>
          <w:b w:val="0"/>
          <w:bCs w:val="0"/>
          <w:noProof/>
          <w:sz w:val="22"/>
          <w:szCs w:val="22"/>
        </w:rPr>
        <w:tab/>
      </w:r>
      <w:r w:rsidRPr="00091D76">
        <w:rPr>
          <w:rFonts w:ascii="Arial Narrow" w:hAnsi="Arial Narrow"/>
          <w:noProof/>
        </w:rPr>
        <w:t>Droit applicable et changement dans la réglementation</w:t>
      </w:r>
      <w:r>
        <w:rPr>
          <w:noProof/>
        </w:rPr>
        <w:tab/>
      </w:r>
      <w:r>
        <w:rPr>
          <w:noProof/>
        </w:rPr>
        <w:fldChar w:fldCharType="begin"/>
      </w:r>
      <w:r>
        <w:rPr>
          <w:noProof/>
        </w:rPr>
        <w:instrText xml:space="preserve"> PAGEREF _Toc55810929 \h </w:instrText>
      </w:r>
      <w:r>
        <w:rPr>
          <w:noProof/>
        </w:rPr>
      </w:r>
      <w:r>
        <w:rPr>
          <w:noProof/>
        </w:rPr>
        <w:fldChar w:fldCharType="separate"/>
      </w:r>
      <w:r w:rsidR="00A2079B">
        <w:rPr>
          <w:noProof/>
        </w:rPr>
        <w:t>97</w:t>
      </w:r>
      <w:r>
        <w:rPr>
          <w:noProof/>
        </w:rPr>
        <w:fldChar w:fldCharType="end"/>
      </w:r>
    </w:p>
    <w:p w:rsidR="00BA7A87" w:rsidRDefault="00BA7A87">
      <w:pPr>
        <w:pStyle w:val="TM2"/>
        <w:tabs>
          <w:tab w:val="left" w:pos="660"/>
          <w:tab w:val="right" w:leader="dot" w:pos="9350"/>
        </w:tabs>
        <w:rPr>
          <w:rFonts w:asciiTheme="minorHAnsi" w:eastAsiaTheme="minorEastAsia" w:hAnsiTheme="minorHAnsi" w:cstheme="minorBidi"/>
          <w:b w:val="0"/>
          <w:bCs w:val="0"/>
          <w:noProof/>
          <w:sz w:val="22"/>
          <w:szCs w:val="22"/>
        </w:rPr>
      </w:pPr>
      <w:r w:rsidRPr="00091D76">
        <w:rPr>
          <w:rFonts w:ascii="Arial Narrow" w:hAnsi="Arial Narrow"/>
          <w:noProof/>
        </w:rPr>
        <w:t>52.</w:t>
      </w:r>
      <w:r>
        <w:rPr>
          <w:rFonts w:asciiTheme="minorHAnsi" w:eastAsiaTheme="minorEastAsia" w:hAnsiTheme="minorHAnsi" w:cstheme="minorBidi"/>
          <w:b w:val="0"/>
          <w:bCs w:val="0"/>
          <w:noProof/>
          <w:sz w:val="22"/>
          <w:szCs w:val="22"/>
        </w:rPr>
        <w:tab/>
      </w:r>
      <w:r w:rsidRPr="00091D76">
        <w:rPr>
          <w:rFonts w:ascii="Arial Narrow" w:hAnsi="Arial Narrow"/>
          <w:noProof/>
        </w:rPr>
        <w:t>Entrée en vigueur du Marché</w:t>
      </w:r>
      <w:r>
        <w:rPr>
          <w:noProof/>
        </w:rPr>
        <w:tab/>
      </w:r>
      <w:r>
        <w:rPr>
          <w:noProof/>
        </w:rPr>
        <w:fldChar w:fldCharType="begin"/>
      </w:r>
      <w:r>
        <w:rPr>
          <w:noProof/>
        </w:rPr>
        <w:instrText xml:space="preserve"> PAGEREF _Toc55810930 \h </w:instrText>
      </w:r>
      <w:r>
        <w:rPr>
          <w:noProof/>
        </w:rPr>
      </w:r>
      <w:r>
        <w:rPr>
          <w:noProof/>
        </w:rPr>
        <w:fldChar w:fldCharType="separate"/>
      </w:r>
      <w:r w:rsidR="00A2079B">
        <w:rPr>
          <w:noProof/>
        </w:rPr>
        <w:t>97</w:t>
      </w:r>
      <w:r>
        <w:rPr>
          <w:noProof/>
        </w:rPr>
        <w:fldChar w:fldCharType="end"/>
      </w:r>
    </w:p>
    <w:p w:rsidR="00D73A52" w:rsidRPr="007B29FE" w:rsidRDefault="0085394A" w:rsidP="007B29FE">
      <w:pPr>
        <w:ind w:left="284" w:right="284"/>
        <w:rPr>
          <w:rFonts w:ascii="Arial Narrow" w:hAnsi="Arial Narrow"/>
          <w:sz w:val="22"/>
          <w:szCs w:val="22"/>
        </w:rPr>
      </w:pPr>
      <w:r w:rsidRPr="007B29FE">
        <w:rPr>
          <w:rFonts w:ascii="Arial Narrow" w:hAnsi="Arial Narrow"/>
          <w:bCs/>
          <w:caps/>
          <w:sz w:val="22"/>
          <w:szCs w:val="22"/>
        </w:rPr>
        <w:fldChar w:fldCharType="end"/>
      </w:r>
    </w:p>
    <w:p w:rsidR="00D73A52" w:rsidRPr="007B29FE" w:rsidRDefault="00D73A52" w:rsidP="00FB11C6">
      <w:pPr>
        <w:pStyle w:val="Head41"/>
        <w:rPr>
          <w:rFonts w:ascii="Arial Narrow" w:hAnsi="Arial Narrow"/>
          <w:sz w:val="22"/>
          <w:szCs w:val="22"/>
        </w:rPr>
      </w:pPr>
      <w:r w:rsidRPr="007B29FE">
        <w:rPr>
          <w:rFonts w:ascii="Arial Narrow" w:hAnsi="Arial Narrow"/>
          <w:sz w:val="22"/>
          <w:szCs w:val="22"/>
        </w:rPr>
        <w:br w:type="page"/>
      </w:r>
      <w:bookmarkStart w:id="426" w:name="_Toc348175933"/>
      <w:bookmarkStart w:id="427" w:name="_Toc55810872"/>
      <w:r w:rsidRPr="007B29FE">
        <w:rPr>
          <w:rFonts w:ascii="Arial Narrow" w:hAnsi="Arial Narrow"/>
          <w:sz w:val="22"/>
          <w:szCs w:val="22"/>
        </w:rPr>
        <w:lastRenderedPageBreak/>
        <w:t>A.  Généralités</w:t>
      </w:r>
      <w:bookmarkEnd w:id="426"/>
      <w:bookmarkEnd w:id="427"/>
    </w:p>
    <w:p w:rsidR="00D73A52" w:rsidRPr="007B29FE" w:rsidRDefault="00D73A52" w:rsidP="00FB11C6">
      <w:pPr>
        <w:rPr>
          <w:rFonts w:ascii="Arial Narrow" w:hAnsi="Arial Narrow"/>
          <w:sz w:val="22"/>
          <w:szCs w:val="22"/>
        </w:rPr>
      </w:pPr>
    </w:p>
    <w:tbl>
      <w:tblPr>
        <w:tblW w:w="0" w:type="auto"/>
        <w:tblLayout w:type="fixed"/>
        <w:tblLook w:val="0000" w:firstRow="0" w:lastRow="0" w:firstColumn="0" w:lastColumn="0" w:noHBand="0" w:noVBand="0"/>
      </w:tblPr>
      <w:tblGrid>
        <w:gridCol w:w="2160"/>
        <w:gridCol w:w="7398"/>
      </w:tblGrid>
      <w:tr w:rsidR="00D73A52" w:rsidRPr="007B29FE" w:rsidTr="00D73A52">
        <w:trPr>
          <w:trHeight w:val="567"/>
        </w:trPr>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28" w:name="_Toc348175935"/>
            <w:bookmarkStart w:id="429" w:name="_Toc55810873"/>
            <w:r w:rsidRPr="007B29FE">
              <w:rPr>
                <w:rFonts w:ascii="Arial Narrow" w:hAnsi="Arial Narrow"/>
                <w:sz w:val="22"/>
                <w:szCs w:val="22"/>
              </w:rPr>
              <w:t>Définitions</w:t>
            </w:r>
            <w:bookmarkEnd w:id="428"/>
            <w:bookmarkEnd w:id="429"/>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Au sens du présent document :</w:t>
            </w:r>
          </w:p>
          <w:p w:rsidR="00D73A52" w:rsidRPr="007B29FE" w:rsidRDefault="00D73A52" w:rsidP="00FB11C6">
            <w:pPr>
              <w:tabs>
                <w:tab w:val="left" w:pos="540"/>
              </w:tabs>
              <w:ind w:left="540" w:right="-72"/>
              <w:rPr>
                <w:rFonts w:ascii="Arial Narrow" w:hAnsi="Arial Narrow"/>
                <w:sz w:val="22"/>
                <w:szCs w:val="22"/>
              </w:rPr>
            </w:pPr>
            <w:r w:rsidRPr="007B29FE">
              <w:rPr>
                <w:rFonts w:ascii="Arial Narrow" w:hAnsi="Arial Narrow"/>
                <w:sz w:val="22"/>
                <w:szCs w:val="22"/>
              </w:rPr>
              <w:t>“Marché” désigne l’ensemble des droits et obligations souscrits par les parties au titre de la réalisation des travaux.  Les documents et pièces contractuelles sont énumérés à l’Article 5.2 du CCAG.</w:t>
            </w:r>
          </w:p>
          <w:p w:rsidR="00D73A52" w:rsidRPr="007B29FE" w:rsidRDefault="00D73A52" w:rsidP="00FB11C6">
            <w:pPr>
              <w:tabs>
                <w:tab w:val="left" w:pos="1062"/>
              </w:tabs>
              <w:suppressAutoHyphens w:val="0"/>
              <w:overflowPunct/>
              <w:autoSpaceDE/>
              <w:autoSpaceDN/>
              <w:adjustRightInd/>
              <w:ind w:left="518"/>
              <w:textAlignment w:val="auto"/>
              <w:rPr>
                <w:rFonts w:ascii="Arial Narrow" w:hAnsi="Arial Narrow"/>
                <w:sz w:val="22"/>
                <w:szCs w:val="22"/>
              </w:rPr>
            </w:pPr>
            <w:r w:rsidRPr="007B29FE">
              <w:rPr>
                <w:rFonts w:ascii="Arial Narrow" w:hAnsi="Arial Narrow"/>
                <w:sz w:val="22"/>
                <w:szCs w:val="22"/>
              </w:rPr>
              <w:t>« Documents contractuels » désigne les documents visés dans l’Acte d’Engagement, y compris les avenants éventuels auxdits documents.</w:t>
            </w:r>
          </w:p>
          <w:p w:rsidR="00D73A52" w:rsidRPr="007B29FE" w:rsidRDefault="00D73A52" w:rsidP="00FB11C6">
            <w:pPr>
              <w:tabs>
                <w:tab w:val="left" w:pos="540"/>
              </w:tabs>
              <w:ind w:left="540" w:right="-72"/>
              <w:rPr>
                <w:rFonts w:ascii="Arial Narrow" w:hAnsi="Arial Narrow"/>
                <w:sz w:val="22"/>
                <w:szCs w:val="22"/>
              </w:rPr>
            </w:pPr>
            <w:r w:rsidRPr="007B29FE">
              <w:rPr>
                <w:rFonts w:ascii="Arial Narrow" w:hAnsi="Arial Narrow"/>
                <w:sz w:val="22"/>
                <w:szCs w:val="22"/>
              </w:rPr>
              <w:t>“Montant du Marché” désigne la somme des prix de base définis au paragraphe 11.1.1 du CCAG.</w:t>
            </w:r>
          </w:p>
          <w:p w:rsidR="00D73A52" w:rsidRPr="007B29FE" w:rsidRDefault="00D73A52" w:rsidP="00FB11C6">
            <w:pPr>
              <w:tabs>
                <w:tab w:val="left" w:pos="540"/>
              </w:tabs>
              <w:ind w:left="540" w:right="-72"/>
              <w:rPr>
                <w:rFonts w:ascii="Arial Narrow" w:hAnsi="Arial Narrow"/>
                <w:sz w:val="22"/>
                <w:szCs w:val="22"/>
              </w:rPr>
            </w:pPr>
            <w:r w:rsidRPr="007B29FE">
              <w:rPr>
                <w:rFonts w:ascii="Arial Narrow" w:hAnsi="Arial Narrow"/>
                <w:sz w:val="22"/>
                <w:szCs w:val="22"/>
              </w:rPr>
              <w:t>“Maître d’Ouvrage” ou « Autorité contractante » désigne la division administrative, l’entité ou la personne morale pour le compte de laquelle les travaux sont exécutés et dont l’identification complète figure au Cahier des Clauses administratives particulières.</w:t>
            </w:r>
          </w:p>
          <w:p w:rsidR="00D73A52" w:rsidRPr="007B29FE" w:rsidRDefault="00D73A52" w:rsidP="00FB11C6">
            <w:pPr>
              <w:tabs>
                <w:tab w:val="left" w:pos="540"/>
              </w:tabs>
              <w:ind w:left="540" w:right="-72"/>
              <w:rPr>
                <w:rFonts w:ascii="Arial Narrow" w:hAnsi="Arial Narrow"/>
                <w:sz w:val="22"/>
                <w:szCs w:val="22"/>
              </w:rPr>
            </w:pPr>
            <w:r w:rsidRPr="007B29FE">
              <w:rPr>
                <w:rFonts w:ascii="Arial Narrow" w:hAnsi="Arial Narrow"/>
                <w:sz w:val="22"/>
                <w:szCs w:val="22"/>
              </w:rPr>
              <w:t>“Maître d’Ouvrage délégué” désigne l’entité à qui l'autorité contractante a confié, le cas échéant l'exercice, en son nom et pour son compte, de tout ou partie de ses attributions.</w:t>
            </w:r>
          </w:p>
          <w:p w:rsidR="00D73A52" w:rsidRPr="007B29FE" w:rsidRDefault="00D73A52" w:rsidP="00FB11C6">
            <w:pPr>
              <w:tabs>
                <w:tab w:val="left" w:pos="540"/>
              </w:tabs>
              <w:ind w:left="540" w:right="-72"/>
              <w:rPr>
                <w:rFonts w:ascii="Arial Narrow" w:hAnsi="Arial Narrow"/>
                <w:sz w:val="22"/>
                <w:szCs w:val="22"/>
              </w:rPr>
            </w:pPr>
            <w:r w:rsidRPr="007B29FE">
              <w:rPr>
                <w:rFonts w:ascii="Arial Narrow" w:hAnsi="Arial Narrow"/>
                <w:sz w:val="22"/>
                <w:szCs w:val="22"/>
              </w:rPr>
              <w:t>“Chef de Projet” désigne le représentant légal du Maître d’Ouvrage ou du Maître d’Ouvrage délégué au cours de l’exécution du Marché;</w:t>
            </w:r>
          </w:p>
          <w:p w:rsidR="00D73A52" w:rsidRPr="007B29FE" w:rsidRDefault="00D73A52" w:rsidP="00FB11C6">
            <w:pPr>
              <w:tabs>
                <w:tab w:val="left" w:pos="540"/>
              </w:tabs>
              <w:ind w:left="540" w:right="-72"/>
              <w:rPr>
                <w:rFonts w:ascii="Arial Narrow" w:hAnsi="Arial Narrow"/>
                <w:sz w:val="22"/>
                <w:szCs w:val="22"/>
              </w:rPr>
            </w:pPr>
            <w:r w:rsidRPr="007B29FE">
              <w:rPr>
                <w:rFonts w:ascii="Arial Narrow" w:hAnsi="Arial Narrow"/>
                <w:sz w:val="22"/>
                <w:szCs w:val="22"/>
              </w:rPr>
              <w:t>“Maître d’</w:t>
            </w:r>
            <w:r w:rsidR="006B21D7" w:rsidRPr="007B29FE">
              <w:rPr>
                <w:rFonts w:ascii="Arial Narrow" w:hAnsi="Arial Narrow"/>
                <w:sz w:val="22"/>
                <w:szCs w:val="22"/>
              </w:rPr>
              <w:t>Œuvre</w:t>
            </w:r>
            <w:r w:rsidRPr="007B29FE">
              <w:rPr>
                <w:rFonts w:ascii="Arial Narrow" w:hAnsi="Arial Narrow"/>
                <w:sz w:val="22"/>
                <w:szCs w:val="22"/>
              </w:rPr>
              <w:t>” désigne la personne physique ou morale qui, pour sa compétence technique, est chargée par le Maître d’Ouvrage ou le Maître d’Ouvrage délégué de diriger et de contrôler l’exécution des travaux et de proposer leur réception et leur règlement; si le Maître d’</w:t>
            </w:r>
            <w:r w:rsidR="006B21D7" w:rsidRPr="007B29FE">
              <w:rPr>
                <w:rFonts w:ascii="Arial Narrow" w:hAnsi="Arial Narrow"/>
                <w:sz w:val="22"/>
                <w:szCs w:val="22"/>
              </w:rPr>
              <w:t>Œuvre</w:t>
            </w:r>
            <w:r w:rsidRPr="007B29FE">
              <w:rPr>
                <w:rFonts w:ascii="Arial Narrow" w:hAnsi="Arial Narrow"/>
                <w:sz w:val="22"/>
                <w:szCs w:val="22"/>
              </w:rPr>
              <w:t xml:space="preserve"> est une personne morale, il désigne également la personne physique qui a seule qualité pour le représenter.</w:t>
            </w:r>
          </w:p>
          <w:p w:rsidR="00D73A52" w:rsidRPr="007B29FE" w:rsidRDefault="00D73A52" w:rsidP="00FB11C6">
            <w:pPr>
              <w:tabs>
                <w:tab w:val="left" w:pos="540"/>
              </w:tabs>
              <w:ind w:left="540" w:right="-72"/>
              <w:rPr>
                <w:rFonts w:ascii="Arial Narrow" w:hAnsi="Arial Narrow"/>
                <w:sz w:val="22"/>
                <w:szCs w:val="22"/>
              </w:rPr>
            </w:pPr>
            <w:r w:rsidRPr="007B29FE">
              <w:rPr>
                <w:rFonts w:ascii="Arial Narrow" w:hAnsi="Arial Narrow"/>
                <w:sz w:val="22"/>
                <w:szCs w:val="22"/>
              </w:rPr>
              <w:t>“L’Entrepreneur” désigne la personne morale dont l’offre a été acceptée par le Maître d’Ouvrage.</w:t>
            </w:r>
          </w:p>
          <w:p w:rsidR="00D73A52" w:rsidRPr="007B29FE" w:rsidRDefault="00D73A52" w:rsidP="00FB11C6">
            <w:pPr>
              <w:tabs>
                <w:tab w:val="left" w:pos="540"/>
              </w:tabs>
              <w:ind w:left="540" w:right="-72"/>
              <w:rPr>
                <w:rFonts w:ascii="Arial Narrow" w:hAnsi="Arial Narrow"/>
                <w:sz w:val="22"/>
                <w:szCs w:val="22"/>
              </w:rPr>
            </w:pPr>
            <w:r w:rsidRPr="007B29FE">
              <w:rPr>
                <w:rFonts w:ascii="Arial Narrow" w:hAnsi="Arial Narrow"/>
                <w:sz w:val="22"/>
                <w:szCs w:val="22"/>
              </w:rPr>
              <w:t>“Site” désigne l’ensemble des terrains sur lesquels seront réalisés les travaux et les ouvrages ainsi que l’ensemble des terrains nécessaires aux installations de chantier et comprenant les voies d’accès spéciales ainsi que tous autres lieux spécifiquement désignés dans le Marché.</w:t>
            </w:r>
          </w:p>
          <w:p w:rsidR="00D73A52" w:rsidRPr="007B29FE" w:rsidRDefault="00D73A52" w:rsidP="00FB11C6">
            <w:pPr>
              <w:tabs>
                <w:tab w:val="left" w:pos="1080"/>
              </w:tabs>
              <w:ind w:left="540" w:right="-72"/>
              <w:rPr>
                <w:rFonts w:ascii="Arial Narrow" w:hAnsi="Arial Narrow"/>
                <w:sz w:val="22"/>
                <w:szCs w:val="22"/>
              </w:rPr>
            </w:pPr>
            <w:r w:rsidRPr="007B29FE">
              <w:rPr>
                <w:rFonts w:ascii="Arial Narrow" w:hAnsi="Arial Narrow"/>
                <w:sz w:val="22"/>
                <w:szCs w:val="22"/>
              </w:rPr>
              <w:t xml:space="preserve">“Cahier des Clauses administratives particulières” (CCAP) signifie le document établi par le Maître d’Ouvrage faisant partie du dossier </w:t>
            </w:r>
            <w:r w:rsidR="00007AC2">
              <w:rPr>
                <w:rFonts w:ascii="Arial Narrow" w:hAnsi="Arial Narrow"/>
                <w:sz w:val="22"/>
                <w:szCs w:val="22"/>
              </w:rPr>
              <w:t>de demande de renseignement de prix</w:t>
            </w:r>
            <w:r w:rsidRPr="007B29FE">
              <w:rPr>
                <w:rFonts w:ascii="Arial Narrow" w:hAnsi="Arial Narrow"/>
                <w:sz w:val="22"/>
                <w:szCs w:val="22"/>
              </w:rPr>
              <w:t>, modifié en tant que de besoin et inclus dans les pièces constitutives du Marché.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“Ordre de service” signifie toute instruction écrite donnée par le Maître d’ouvrage ou le Maître d’ouvrage délégué à l’Entrepreneur concernant l’exécution du Marché.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“Sous</w:t>
            </w:r>
            <w:r w:rsidR="007E3E80" w:rsidRPr="007B29FE">
              <w:rPr>
                <w:rFonts w:ascii="Arial Narrow" w:hAnsi="Arial Narrow"/>
                <w:sz w:val="22"/>
                <w:szCs w:val="22"/>
              </w:rPr>
              <w:t>-</w:t>
            </w:r>
            <w:r w:rsidRPr="007B29FE">
              <w:rPr>
                <w:rFonts w:ascii="Arial Narrow" w:hAnsi="Arial Narrow"/>
                <w:sz w:val="22"/>
                <w:szCs w:val="22"/>
              </w:rPr>
              <w:t>traitant” désigne la ou les personnes morales chargées par l’Entrepreneur de réaliser une partie des travaux.</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30" w:name="_Toc55810874"/>
            <w:r w:rsidRPr="007B29FE">
              <w:rPr>
                <w:rFonts w:ascii="Arial Narrow" w:hAnsi="Arial Narrow"/>
                <w:sz w:val="22"/>
                <w:szCs w:val="22"/>
              </w:rPr>
              <w:t>Interprétation</w:t>
            </w:r>
            <w:bookmarkEnd w:id="430"/>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Interprétation</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Les titres et sous</w:t>
            </w:r>
            <w:r w:rsidR="007E3E80" w:rsidRPr="007B29FE">
              <w:rPr>
                <w:rFonts w:ascii="Arial Narrow" w:hAnsi="Arial Narrow"/>
                <w:sz w:val="22"/>
                <w:szCs w:val="22"/>
              </w:rPr>
              <w:t>-</w:t>
            </w:r>
            <w:r w:rsidRPr="007B29FE">
              <w:rPr>
                <w:rFonts w:ascii="Arial Narrow" w:hAnsi="Arial Narrow"/>
                <w:sz w:val="22"/>
                <w:szCs w:val="22"/>
              </w:rPr>
              <w:t>titres du présent Cahier sont exclusivement destinés à en faciliter l’usage mais ne possèdent aucune valeur contractuelle.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Les mots désignant des personnes ou les parties peuvent englober également des sociétés, entreprises et toute organisation ou groupement ayant une personnalité juridique.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Les mots comportant le singulier seulement doivent également s’entendre au pluriel et réciproquement selon le contexte.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Intégralité des conventions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 Marché représente la totalité des dispositions contractuelles sur lesquelles se sont accordés l’Autorité contractante et le Titulaire relativement à son objet, et il remplace toutes communications, et accords (écrits comme oraux) conclus entre les parties relativement à son objet avant la date du dernier signataire du Marché.</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rPr>
                <w:rFonts w:ascii="Arial Narrow" w:hAnsi="Arial Narrow"/>
                <w:sz w:val="22"/>
                <w:szCs w:val="22"/>
              </w:rPr>
            </w:pPr>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Avenants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Les avenants et autres modifications au marché ne pourront entrer en vigueur que s’ils sont faits par écrit, datés, s’ils se </w:t>
            </w:r>
            <w:r w:rsidR="004038F5" w:rsidRPr="007B29FE">
              <w:rPr>
                <w:rFonts w:ascii="Arial Narrow" w:hAnsi="Arial Narrow"/>
                <w:sz w:val="22"/>
                <w:szCs w:val="22"/>
              </w:rPr>
              <w:t>réfèrent expressément au marché,</w:t>
            </w:r>
            <w:r w:rsidRPr="007B29FE">
              <w:rPr>
                <w:rFonts w:ascii="Arial Narrow" w:hAnsi="Arial Narrow"/>
                <w:sz w:val="22"/>
                <w:szCs w:val="22"/>
              </w:rPr>
              <w:t xml:space="preserve"> sont signés par un représentant dûment autorisé de chacune des parties au marché</w:t>
            </w:r>
            <w:r w:rsidR="004038F5" w:rsidRPr="007B29FE">
              <w:rPr>
                <w:rFonts w:ascii="Arial Narrow" w:hAnsi="Arial Narrow"/>
                <w:sz w:val="22"/>
                <w:szCs w:val="22"/>
              </w:rPr>
              <w:t xml:space="preserve"> et approuvés par l’autorité compétente</w:t>
            </w:r>
            <w:r w:rsidRPr="007B29FE">
              <w:rPr>
                <w:rFonts w:ascii="Arial Narrow" w:hAnsi="Arial Narrow"/>
                <w:sz w:val="22"/>
                <w:szCs w:val="22"/>
              </w:rPr>
              <w:t>.</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rPr>
                <w:rFonts w:ascii="Arial Narrow" w:hAnsi="Arial Narrow"/>
                <w:sz w:val="22"/>
                <w:szCs w:val="22"/>
              </w:rPr>
            </w:pPr>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Absence de renonciation</w:t>
            </w:r>
          </w:p>
          <w:p w:rsidR="00D73A52" w:rsidRPr="007B29FE" w:rsidRDefault="00D73A52" w:rsidP="00FB11C6">
            <w:pPr>
              <w:numPr>
                <w:ilvl w:val="0"/>
                <w:numId w:val="31"/>
              </w:numPr>
              <w:tabs>
                <w:tab w:val="left" w:pos="1062"/>
              </w:tabs>
              <w:suppressAutoHyphens w:val="0"/>
              <w:overflowPunct/>
              <w:autoSpaceDE/>
              <w:autoSpaceDN/>
              <w:adjustRightInd/>
              <w:ind w:left="558" w:hanging="558"/>
              <w:textAlignment w:val="auto"/>
              <w:rPr>
                <w:rFonts w:ascii="Arial Narrow" w:hAnsi="Arial Narrow"/>
                <w:sz w:val="22"/>
                <w:szCs w:val="22"/>
              </w:rPr>
            </w:pPr>
            <w:r w:rsidRPr="007B29FE">
              <w:rPr>
                <w:rFonts w:ascii="Arial Narrow" w:hAnsi="Arial Narrow"/>
                <w:sz w:val="22"/>
                <w:szCs w:val="22"/>
              </w:rPr>
              <w:t xml:space="preserve"> Sous réserve des dispositions de la clause 2.4(b) du CCAG ci-dessous, aucune relaxe, abstention, retard ou indulgence de l’une des parties pour faire appliquer l’un quelconque des termes et conditions du Marché ou le fait que l’une des parties accorde un délai supplémentaire à l’autre, ne saurait préjuger des droits dévolus à cette partie par le Marché, ni de les affecter ou de les restreindre ; de même, la renonciation de l’une des parties à demander réparation pour toute infraction au Marché ne saurait valoir renonciation à toute demande de réparation pour infraction ultérieure ou persistante du Marché.</w:t>
            </w:r>
          </w:p>
          <w:p w:rsidR="00D73A52" w:rsidRPr="007B29FE" w:rsidRDefault="00D73A52" w:rsidP="00FB11C6">
            <w:pPr>
              <w:numPr>
                <w:ilvl w:val="0"/>
                <w:numId w:val="31"/>
              </w:numPr>
              <w:tabs>
                <w:tab w:val="left" w:pos="1062"/>
              </w:tabs>
              <w:suppressAutoHyphens w:val="0"/>
              <w:overflowPunct/>
              <w:autoSpaceDE/>
              <w:autoSpaceDN/>
              <w:adjustRightInd/>
              <w:ind w:left="558" w:hanging="558"/>
              <w:textAlignment w:val="auto"/>
              <w:rPr>
                <w:rFonts w:ascii="Arial Narrow" w:hAnsi="Arial Narrow"/>
                <w:sz w:val="22"/>
                <w:szCs w:val="22"/>
              </w:rPr>
            </w:pPr>
            <w:r w:rsidRPr="007B29FE">
              <w:rPr>
                <w:rFonts w:ascii="Arial Narrow" w:hAnsi="Arial Narrow"/>
                <w:sz w:val="22"/>
                <w:szCs w:val="22"/>
              </w:rPr>
              <w:t xml:space="preserve"> Toute renonciation aux droits, pouvoirs ou recours d’une partie en vertu du Marché devra être effectuée par écrit, être datée et signée par un représentant autorisé de la partie accordant cette renonciation, et préciser le droit faisant l’objet de cette renonciation et la portée de cette renonciation.</w:t>
            </w:r>
          </w:p>
        </w:tc>
      </w:tr>
      <w:tr w:rsidR="00D73A52" w:rsidRPr="007B29FE" w:rsidTr="009C3677">
        <w:tc>
          <w:tcPr>
            <w:tcW w:w="2160" w:type="dxa"/>
            <w:tcBorders>
              <w:top w:val="nil"/>
              <w:left w:val="nil"/>
              <w:right w:val="nil"/>
            </w:tcBorders>
          </w:tcPr>
          <w:p w:rsidR="00D73A52" w:rsidRPr="007B29FE" w:rsidRDefault="00D73A52" w:rsidP="00FB11C6">
            <w:pPr>
              <w:pStyle w:val="Head42"/>
              <w:rPr>
                <w:rFonts w:ascii="Arial Narrow" w:hAnsi="Arial Narrow"/>
                <w:sz w:val="22"/>
                <w:szCs w:val="22"/>
              </w:rPr>
            </w:pPr>
          </w:p>
        </w:tc>
        <w:tc>
          <w:tcPr>
            <w:tcW w:w="7398" w:type="dxa"/>
            <w:tcBorders>
              <w:top w:val="nil"/>
              <w:left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Divisibilité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une quelconque disposition ou condition du Marché est interdite ou rendue invalide ou inapplicable, cette interdiction, invalidité ou inapplicabilité ne saurait affecter la validité ou le caractère exécutoire des autres clauses et conditions du Marché.</w:t>
            </w:r>
          </w:p>
        </w:tc>
      </w:tr>
      <w:tr w:rsidR="005D0029" w:rsidRPr="007B29FE" w:rsidTr="009C3677">
        <w:tc>
          <w:tcPr>
            <w:tcW w:w="2160" w:type="dxa"/>
          </w:tcPr>
          <w:p w:rsidR="005D0029" w:rsidRPr="007B29FE" w:rsidRDefault="005D0029" w:rsidP="00FB11C6">
            <w:pPr>
              <w:pStyle w:val="Head42"/>
              <w:numPr>
                <w:ilvl w:val="0"/>
                <w:numId w:val="33"/>
              </w:numPr>
              <w:rPr>
                <w:rFonts w:ascii="Arial Narrow" w:hAnsi="Arial Narrow"/>
                <w:b w:val="0"/>
                <w:sz w:val="22"/>
                <w:szCs w:val="22"/>
              </w:rPr>
            </w:pPr>
            <w:r w:rsidRPr="007B29FE">
              <w:rPr>
                <w:rFonts w:ascii="Arial Narrow" w:hAnsi="Arial Narrow"/>
                <w:b w:val="0"/>
                <w:sz w:val="22"/>
                <w:szCs w:val="22"/>
              </w:rPr>
              <w:br w:type="page"/>
            </w:r>
            <w:r w:rsidRPr="007B29FE">
              <w:rPr>
                <w:rFonts w:ascii="Arial Narrow" w:hAnsi="Arial Narrow"/>
                <w:b w:val="0"/>
                <w:sz w:val="22"/>
                <w:szCs w:val="22"/>
              </w:rPr>
              <w:br w:type="page"/>
            </w:r>
            <w:bookmarkStart w:id="431" w:name="_Toc188501582"/>
            <w:bookmarkStart w:id="432" w:name="_Toc55810875"/>
            <w:r w:rsidRPr="007B29FE">
              <w:rPr>
                <w:rFonts w:ascii="Arial Narrow" w:hAnsi="Arial Narrow"/>
                <w:sz w:val="22"/>
                <w:szCs w:val="22"/>
              </w:rPr>
              <w:t>Sanction des fautes commises par les candidats ou titulaires de marchés publics</w:t>
            </w:r>
            <w:bookmarkEnd w:id="431"/>
            <w:bookmarkEnd w:id="432"/>
          </w:p>
        </w:tc>
        <w:tc>
          <w:tcPr>
            <w:tcW w:w="7398" w:type="dxa"/>
          </w:tcPr>
          <w:p w:rsidR="005D0029" w:rsidRPr="007B29FE" w:rsidRDefault="005D0029" w:rsidP="00FB11C6">
            <w:pPr>
              <w:pStyle w:val="Header2-SubClauses"/>
              <w:numPr>
                <w:ilvl w:val="1"/>
                <w:numId w:val="45"/>
              </w:numPr>
              <w:tabs>
                <w:tab w:val="clear" w:pos="619"/>
              </w:tabs>
              <w:overflowPunct/>
              <w:autoSpaceDE/>
              <w:autoSpaceDN/>
              <w:adjustRightInd/>
              <w:spacing w:after="0"/>
              <w:ind w:left="578" w:hanging="578"/>
              <w:textAlignment w:val="auto"/>
              <w:rPr>
                <w:rFonts w:ascii="Arial Narrow" w:hAnsi="Arial Narrow"/>
                <w:sz w:val="22"/>
                <w:szCs w:val="22"/>
                <w:lang w:val="fr-FR"/>
              </w:rPr>
            </w:pPr>
            <w:r w:rsidRPr="007B29FE">
              <w:rPr>
                <w:rFonts w:ascii="Arial Narrow" w:hAnsi="Arial Narrow"/>
                <w:sz w:val="22"/>
                <w:szCs w:val="22"/>
                <w:lang w:val="fr-FR"/>
              </w:rPr>
              <w:t xml:space="preserve">La République Togolaise exige de la part des candidats, soumissionnaires et titulaires de ses marchés publics, qu’ils respectent les règles d’éthique professionnelle les plus strictes durant la passation et l’exécution de ces marchés. Les candidats </w:t>
            </w:r>
            <w:r w:rsidR="006343FE" w:rsidRPr="007B29FE">
              <w:rPr>
                <w:rFonts w:ascii="Arial Narrow" w:hAnsi="Arial Narrow"/>
                <w:sz w:val="22"/>
                <w:szCs w:val="22"/>
                <w:lang w:val="fr-FR"/>
              </w:rPr>
              <w:t xml:space="preserve">ou </w:t>
            </w:r>
            <w:r w:rsidRPr="007B29FE">
              <w:rPr>
                <w:rFonts w:ascii="Arial Narrow" w:hAnsi="Arial Narrow"/>
                <w:sz w:val="22"/>
                <w:szCs w:val="22"/>
                <w:lang w:val="fr-FR"/>
              </w:rPr>
              <w:t>soumissionnaires ont l’obligation, sous peine de rejet de leur candidature ou de leur offre, de s’engager par écrit auprès de l’autorité contractante et ce pendant toute la procédure de passation jusqu’à la fin de l’exécution du marché, à ne pas effectuer de paiement, procurer d’avantage ou de privilège au profit de toute personne, agissant comme intermédiaire ou agent, en rémunération de services visant à influer sur le résultat de la procédure. Sans préjudice des sanctions pénales prévues par les lois et règlements en vigueur, des sanctions peuvent être prononcées à l'égard du candidat, soumissionnaire, attributaire ou titulaire qui a :</w:t>
            </w:r>
          </w:p>
          <w:p w:rsidR="00520EEB" w:rsidRPr="007B29FE" w:rsidRDefault="00520EEB" w:rsidP="00FB11C6">
            <w:pPr>
              <w:pStyle w:val="Header2-SubClauses"/>
              <w:numPr>
                <w:ilvl w:val="0"/>
                <w:numId w:val="48"/>
              </w:numPr>
              <w:tabs>
                <w:tab w:val="clear" w:pos="619"/>
              </w:tabs>
              <w:overflowPunct/>
              <w:autoSpaceDE/>
              <w:autoSpaceDN/>
              <w:adjustRightInd/>
              <w:spacing w:after="0"/>
              <w:textAlignment w:val="auto"/>
              <w:rPr>
                <w:rFonts w:ascii="Arial Narrow" w:hAnsi="Arial Narrow"/>
                <w:sz w:val="22"/>
                <w:szCs w:val="22"/>
                <w:lang w:val="fr-FR"/>
              </w:rPr>
            </w:pPr>
            <w:r w:rsidRPr="007B29FE">
              <w:rPr>
                <w:rFonts w:ascii="Arial Narrow" w:hAnsi="Arial Narrow"/>
                <w:sz w:val="22"/>
                <w:szCs w:val="22"/>
                <w:lang w:val="fr-FR"/>
              </w:rPr>
              <w:t>procédé à des pratiques de collusion entre soumissionnaires afin d’établir les prix des offres à des niveaux artificiels et non concurrentiels et de priver l’autorité contractante des avantages d’une concurrence libre et ouverte ;</w:t>
            </w:r>
          </w:p>
          <w:p w:rsidR="00520EEB" w:rsidRPr="007B29FE" w:rsidRDefault="00520EEB" w:rsidP="00FB11C6">
            <w:pPr>
              <w:pStyle w:val="Header2-SubClauses"/>
              <w:numPr>
                <w:ilvl w:val="0"/>
                <w:numId w:val="48"/>
              </w:numPr>
              <w:tabs>
                <w:tab w:val="clear" w:pos="619"/>
              </w:tabs>
              <w:overflowPunct/>
              <w:autoSpaceDE/>
              <w:autoSpaceDN/>
              <w:adjustRightInd/>
              <w:spacing w:after="0"/>
              <w:textAlignment w:val="auto"/>
              <w:rPr>
                <w:rFonts w:ascii="Arial Narrow" w:hAnsi="Arial Narrow"/>
                <w:sz w:val="22"/>
                <w:szCs w:val="22"/>
                <w:lang w:val="fr-FR"/>
              </w:rPr>
            </w:pPr>
            <w:r w:rsidRPr="007B29FE">
              <w:rPr>
                <w:rFonts w:ascii="Arial Narrow" w:hAnsi="Arial Narrow"/>
                <w:sz w:val="22"/>
                <w:szCs w:val="22"/>
                <w:lang w:val="fr-FR"/>
              </w:rPr>
              <w:t xml:space="preserve">participé à des pratiques visant sur le plan technique à instaurer un fractionnement du marché ou à influer sur le contenu du dossier </w:t>
            </w:r>
            <w:r w:rsidR="00007AC2">
              <w:rPr>
                <w:rFonts w:ascii="Arial Narrow" w:hAnsi="Arial Narrow"/>
                <w:sz w:val="22"/>
                <w:szCs w:val="22"/>
                <w:lang w:val="fr-FR"/>
              </w:rPr>
              <w:t>de demande de renseignement de prix</w:t>
            </w:r>
            <w:r w:rsidRPr="007B29FE">
              <w:rPr>
                <w:rFonts w:ascii="Arial Narrow" w:hAnsi="Arial Narrow"/>
                <w:sz w:val="22"/>
                <w:szCs w:val="22"/>
                <w:lang w:val="fr-FR"/>
              </w:rPr>
              <w:t xml:space="preserve"> ;</w:t>
            </w:r>
          </w:p>
          <w:p w:rsidR="00520EEB" w:rsidRPr="007B29FE" w:rsidRDefault="00520EEB" w:rsidP="00FB11C6">
            <w:pPr>
              <w:pStyle w:val="Header2-SubClauses"/>
              <w:numPr>
                <w:ilvl w:val="0"/>
                <w:numId w:val="48"/>
              </w:numPr>
              <w:tabs>
                <w:tab w:val="clear" w:pos="619"/>
              </w:tabs>
              <w:overflowPunct/>
              <w:autoSpaceDE/>
              <w:autoSpaceDN/>
              <w:adjustRightInd/>
              <w:spacing w:after="0"/>
              <w:textAlignment w:val="auto"/>
              <w:rPr>
                <w:rFonts w:ascii="Arial Narrow" w:hAnsi="Arial Narrow"/>
                <w:sz w:val="22"/>
                <w:szCs w:val="22"/>
                <w:lang w:val="fr-FR"/>
              </w:rPr>
            </w:pPr>
            <w:r w:rsidRPr="007B29FE">
              <w:rPr>
                <w:rFonts w:ascii="Arial Narrow" w:hAnsi="Arial Narrow"/>
                <w:sz w:val="22"/>
                <w:szCs w:val="22"/>
                <w:lang w:val="fr-FR"/>
              </w:rPr>
              <w:t>eu recours à la surfacturation et/ou à la fausse facturation dûment établie ;</w:t>
            </w:r>
          </w:p>
          <w:p w:rsidR="00520EEB" w:rsidRPr="007B29FE" w:rsidRDefault="00520EEB" w:rsidP="00FB11C6">
            <w:pPr>
              <w:pStyle w:val="Header2-SubClauses"/>
              <w:numPr>
                <w:ilvl w:val="0"/>
                <w:numId w:val="48"/>
              </w:numPr>
              <w:tabs>
                <w:tab w:val="clear" w:pos="619"/>
              </w:tabs>
              <w:overflowPunct/>
              <w:autoSpaceDE/>
              <w:autoSpaceDN/>
              <w:adjustRightInd/>
              <w:spacing w:after="0"/>
              <w:textAlignment w:val="auto"/>
              <w:rPr>
                <w:rFonts w:ascii="Arial Narrow" w:hAnsi="Arial Narrow"/>
                <w:sz w:val="22"/>
                <w:szCs w:val="22"/>
                <w:lang w:val="fr-FR"/>
              </w:rPr>
            </w:pPr>
            <w:r w:rsidRPr="007B29FE">
              <w:rPr>
                <w:rFonts w:ascii="Arial Narrow" w:hAnsi="Arial Narrow"/>
                <w:sz w:val="22"/>
                <w:szCs w:val="22"/>
                <w:lang w:val="fr-FR"/>
              </w:rPr>
              <w:t>tenté d’influer sur l’évaluation des offres ou sur les décisions d’attribution, y compris la proposition de tout paiement ou avantage indu ;</w:t>
            </w:r>
          </w:p>
          <w:p w:rsidR="009C3677" w:rsidRPr="007B29FE" w:rsidRDefault="009C3677" w:rsidP="00FB11C6">
            <w:pPr>
              <w:numPr>
                <w:ilvl w:val="0"/>
                <w:numId w:val="48"/>
              </w:numPr>
              <w:suppressAutoHyphens w:val="0"/>
              <w:overflowPunct/>
              <w:autoSpaceDE/>
              <w:adjustRightInd/>
              <w:ind w:right="113"/>
              <w:textAlignment w:val="auto"/>
              <w:rPr>
                <w:rFonts w:ascii="Arial Narrow" w:hAnsi="Arial Narrow"/>
                <w:sz w:val="22"/>
                <w:szCs w:val="22"/>
              </w:rPr>
            </w:pPr>
            <w:r w:rsidRPr="007B29FE">
              <w:rPr>
                <w:rFonts w:ascii="Arial Narrow" w:hAnsi="Arial Narrow"/>
                <w:sz w:val="22"/>
                <w:szCs w:val="22"/>
              </w:rPr>
              <w:t xml:space="preserve">fourni des informations ou des déclarations fausses ou mensongères, ou a fait usage d’informations confidentielles dans le cadre de la procédure </w:t>
            </w:r>
            <w:r w:rsidR="00007AC2">
              <w:rPr>
                <w:rFonts w:ascii="Arial Narrow" w:hAnsi="Arial Narrow"/>
                <w:sz w:val="22"/>
                <w:szCs w:val="22"/>
              </w:rPr>
              <w:t>de demande de renseignement de prix</w:t>
            </w:r>
            <w:r w:rsidRPr="007B29FE">
              <w:rPr>
                <w:rFonts w:ascii="Arial Narrow" w:hAnsi="Arial Narrow"/>
                <w:sz w:val="22"/>
                <w:szCs w:val="22"/>
              </w:rPr>
              <w:t> ;</w:t>
            </w:r>
          </w:p>
          <w:p w:rsidR="009C3677" w:rsidRPr="007B29FE" w:rsidRDefault="009C3677" w:rsidP="00FB11C6">
            <w:pPr>
              <w:suppressAutoHyphens w:val="0"/>
              <w:overflowPunct/>
              <w:autoSpaceDE/>
              <w:adjustRightInd/>
              <w:ind w:left="1298" w:right="113"/>
              <w:textAlignment w:val="auto"/>
              <w:rPr>
                <w:rFonts w:ascii="Arial Narrow" w:hAnsi="Arial Narrow"/>
                <w:sz w:val="22"/>
                <w:szCs w:val="22"/>
              </w:rPr>
            </w:pPr>
          </w:p>
          <w:p w:rsidR="005D0029" w:rsidRPr="007B29FE" w:rsidRDefault="009C3677" w:rsidP="00FB11C6">
            <w:pPr>
              <w:pStyle w:val="Header2-SubClauses"/>
              <w:numPr>
                <w:ilvl w:val="0"/>
                <w:numId w:val="48"/>
              </w:numPr>
              <w:tabs>
                <w:tab w:val="clear" w:pos="619"/>
              </w:tabs>
              <w:overflowPunct/>
              <w:autoSpaceDE/>
              <w:autoSpaceDN/>
              <w:adjustRightInd/>
              <w:spacing w:after="0"/>
              <w:ind w:right="113"/>
              <w:textAlignment w:val="auto"/>
              <w:rPr>
                <w:rFonts w:ascii="Arial Narrow" w:hAnsi="Arial Narrow"/>
                <w:sz w:val="22"/>
                <w:szCs w:val="22"/>
                <w:lang w:val="fr-FR"/>
              </w:rPr>
            </w:pPr>
            <w:r w:rsidRPr="007B29FE">
              <w:rPr>
                <w:rFonts w:ascii="Arial Narrow" w:hAnsi="Arial Narrow"/>
                <w:sz w:val="22"/>
                <w:szCs w:val="22"/>
                <w:lang w:val="fr-FR"/>
              </w:rPr>
              <w:t xml:space="preserve">participé pendant l’exécution du marché à des actes et pratiques </w:t>
            </w:r>
            <w:r w:rsidRPr="007B29FE">
              <w:rPr>
                <w:rFonts w:ascii="Arial Narrow" w:hAnsi="Arial Narrow"/>
                <w:sz w:val="22"/>
                <w:szCs w:val="22"/>
                <w:lang w:val="fr-FR"/>
              </w:rPr>
              <w:lastRenderedPageBreak/>
              <w:t>frauduleuses préjudiciables aux intérêts de l’autorité contractante, contraires à la réglementation applicable en matière de marché public, susceptibles d’affecter la qualité des prestations ou leur prix ainsi que les garanties dont bénéficie l’autorité contractante.</w:t>
            </w:r>
          </w:p>
          <w:p w:rsidR="005D0029" w:rsidRPr="007B29FE" w:rsidRDefault="005D0029" w:rsidP="00FB11C6">
            <w:pPr>
              <w:ind w:left="567" w:right="113"/>
              <w:rPr>
                <w:rFonts w:ascii="Arial Narrow" w:hAnsi="Arial Narrow"/>
                <w:color w:val="FF0000"/>
                <w:sz w:val="22"/>
                <w:szCs w:val="22"/>
              </w:rPr>
            </w:pPr>
          </w:p>
        </w:tc>
      </w:tr>
      <w:tr w:rsidR="005D0029" w:rsidRPr="007B29FE" w:rsidTr="009C3677">
        <w:tc>
          <w:tcPr>
            <w:tcW w:w="2160" w:type="dxa"/>
            <w:tcBorders>
              <w:left w:val="nil"/>
              <w:bottom w:val="nil"/>
              <w:right w:val="nil"/>
            </w:tcBorders>
          </w:tcPr>
          <w:p w:rsidR="005D0029" w:rsidRPr="007B29FE" w:rsidRDefault="005D0029" w:rsidP="00FB11C6">
            <w:pPr>
              <w:pStyle w:val="SectionVStyle1"/>
              <w:tabs>
                <w:tab w:val="num" w:pos="360"/>
              </w:tabs>
              <w:ind w:left="360" w:hanging="360"/>
              <w:rPr>
                <w:rFonts w:ascii="Arial Narrow" w:hAnsi="Arial Narrow"/>
                <w:b w:val="0"/>
                <w:sz w:val="22"/>
                <w:szCs w:val="22"/>
              </w:rPr>
            </w:pPr>
          </w:p>
        </w:tc>
        <w:tc>
          <w:tcPr>
            <w:tcW w:w="7398" w:type="dxa"/>
            <w:tcBorders>
              <w:left w:val="nil"/>
              <w:bottom w:val="nil"/>
              <w:right w:val="nil"/>
            </w:tcBorders>
          </w:tcPr>
          <w:p w:rsidR="005D0029" w:rsidRPr="007B29FE" w:rsidRDefault="005D0029" w:rsidP="00FB11C6">
            <w:pPr>
              <w:pStyle w:val="Header2-SubClauses"/>
              <w:numPr>
                <w:ilvl w:val="1"/>
                <w:numId w:val="45"/>
              </w:numPr>
              <w:tabs>
                <w:tab w:val="clear" w:pos="619"/>
              </w:tabs>
              <w:overflowPunct/>
              <w:autoSpaceDE/>
              <w:autoSpaceDN/>
              <w:adjustRightInd/>
              <w:spacing w:after="0"/>
              <w:ind w:left="578" w:hanging="578"/>
              <w:textAlignment w:val="auto"/>
              <w:rPr>
                <w:rFonts w:ascii="Arial Narrow" w:hAnsi="Arial Narrow"/>
                <w:sz w:val="22"/>
                <w:szCs w:val="22"/>
                <w:lang w:val="fr-FR"/>
              </w:rPr>
            </w:pPr>
            <w:r w:rsidRPr="007B29FE">
              <w:rPr>
                <w:rFonts w:ascii="Arial Narrow" w:hAnsi="Arial Narrow"/>
                <w:sz w:val="22"/>
                <w:szCs w:val="22"/>
                <w:lang w:val="fr-FR"/>
              </w:rPr>
              <w:t>sanctions suivantes peuvent être prononcées, et, selon le cas, de façon cumulative :</w:t>
            </w:r>
          </w:p>
          <w:p w:rsidR="005D0029" w:rsidRPr="007B29FE" w:rsidRDefault="005D0029" w:rsidP="00FB11C6">
            <w:pPr>
              <w:numPr>
                <w:ilvl w:val="0"/>
                <w:numId w:val="49"/>
              </w:numPr>
              <w:suppressAutoHyphens w:val="0"/>
              <w:overflowPunct/>
              <w:autoSpaceDE/>
              <w:adjustRightInd/>
              <w:ind w:right="113"/>
              <w:textAlignment w:val="auto"/>
              <w:rPr>
                <w:rFonts w:ascii="Arial Narrow" w:hAnsi="Arial Narrow"/>
                <w:sz w:val="22"/>
                <w:szCs w:val="22"/>
              </w:rPr>
            </w:pPr>
            <w:r w:rsidRPr="007B29FE">
              <w:rPr>
                <w:rFonts w:ascii="Arial Narrow" w:hAnsi="Arial Narrow"/>
                <w:sz w:val="22"/>
                <w:szCs w:val="22"/>
              </w:rPr>
              <w:t xml:space="preserve">la confiscation des garanties constituées par le contrevenant dans le cadre des procédures </w:t>
            </w:r>
            <w:r w:rsidR="00007AC2">
              <w:rPr>
                <w:rFonts w:ascii="Arial Narrow" w:hAnsi="Arial Narrow"/>
                <w:sz w:val="22"/>
                <w:szCs w:val="22"/>
              </w:rPr>
              <w:t>de demande de renseignement de prix</w:t>
            </w:r>
            <w:r w:rsidRPr="007B29FE">
              <w:rPr>
                <w:rFonts w:ascii="Arial Narrow" w:hAnsi="Arial Narrow"/>
                <w:sz w:val="22"/>
                <w:szCs w:val="22"/>
              </w:rPr>
              <w:t xml:space="preserve"> incriminées, dans l’hypothèse où elle n’aurait pas été prévue par le cahier des charges;</w:t>
            </w:r>
          </w:p>
          <w:p w:rsidR="005D0029" w:rsidRPr="007B29FE" w:rsidRDefault="005D0029" w:rsidP="00FB11C6">
            <w:pPr>
              <w:ind w:right="113"/>
              <w:rPr>
                <w:rFonts w:ascii="Arial Narrow" w:hAnsi="Arial Narrow"/>
                <w:sz w:val="22"/>
                <w:szCs w:val="22"/>
              </w:rPr>
            </w:pPr>
          </w:p>
          <w:p w:rsidR="005D0029" w:rsidRPr="007B29FE" w:rsidRDefault="005D0029" w:rsidP="00FB11C6">
            <w:pPr>
              <w:numPr>
                <w:ilvl w:val="0"/>
                <w:numId w:val="49"/>
              </w:numPr>
              <w:suppressAutoHyphens w:val="0"/>
              <w:overflowPunct/>
              <w:autoSpaceDE/>
              <w:adjustRightInd/>
              <w:ind w:right="113"/>
              <w:textAlignment w:val="auto"/>
              <w:rPr>
                <w:rFonts w:ascii="Arial Narrow" w:hAnsi="Arial Narrow"/>
                <w:sz w:val="22"/>
                <w:szCs w:val="22"/>
              </w:rPr>
            </w:pPr>
            <w:r w:rsidRPr="007B29FE">
              <w:rPr>
                <w:rFonts w:ascii="Arial Narrow" w:hAnsi="Arial Narrow"/>
                <w:sz w:val="22"/>
                <w:szCs w:val="22"/>
              </w:rPr>
              <w:t>l’exclusion de la concurrence pour une durée temporaire en fonction de la gravité de la faute commise, y compris, en cas de collusion établie par l’autorité de régulation des Marchés publics, de toute entreprise qui possède la majorité du capital de l’entreprise sanctionnée, ou dont l’entreprise sanctionnée possède la majorité du capital ;</w:t>
            </w:r>
          </w:p>
          <w:p w:rsidR="005D0029" w:rsidRPr="007B29FE" w:rsidRDefault="005D0029" w:rsidP="00FB11C6">
            <w:pPr>
              <w:pStyle w:val="Paragraphedeliste"/>
              <w:rPr>
                <w:rFonts w:ascii="Arial Narrow" w:hAnsi="Arial Narrow"/>
                <w:sz w:val="22"/>
                <w:szCs w:val="22"/>
              </w:rPr>
            </w:pPr>
          </w:p>
          <w:p w:rsidR="005D0029" w:rsidRPr="007B29FE" w:rsidRDefault="005D0029" w:rsidP="00FB11C6">
            <w:pPr>
              <w:numPr>
                <w:ilvl w:val="0"/>
                <w:numId w:val="49"/>
              </w:numPr>
              <w:suppressAutoHyphens w:val="0"/>
              <w:overflowPunct/>
              <w:autoSpaceDE/>
              <w:adjustRightInd/>
              <w:ind w:right="113"/>
              <w:textAlignment w:val="auto"/>
              <w:rPr>
                <w:rFonts w:ascii="Arial Narrow" w:hAnsi="Arial Narrow"/>
                <w:sz w:val="22"/>
                <w:szCs w:val="22"/>
              </w:rPr>
            </w:pPr>
            <w:r w:rsidRPr="007B29FE">
              <w:rPr>
                <w:rFonts w:ascii="Arial Narrow" w:hAnsi="Arial Narrow"/>
                <w:sz w:val="22"/>
                <w:szCs w:val="22"/>
              </w:rPr>
              <w:t>le retrait de leur agrément et/ou de leur certificat de qualification ;</w:t>
            </w:r>
          </w:p>
          <w:p w:rsidR="005D0029" w:rsidRPr="007B29FE" w:rsidRDefault="005D0029" w:rsidP="00FB11C6">
            <w:pPr>
              <w:pStyle w:val="Paragraphedeliste"/>
              <w:rPr>
                <w:rFonts w:ascii="Arial Narrow" w:hAnsi="Arial Narrow"/>
                <w:sz w:val="22"/>
                <w:szCs w:val="22"/>
              </w:rPr>
            </w:pPr>
          </w:p>
          <w:p w:rsidR="005D0029" w:rsidRPr="007B29FE" w:rsidRDefault="005D0029" w:rsidP="00FB11C6">
            <w:pPr>
              <w:numPr>
                <w:ilvl w:val="0"/>
                <w:numId w:val="49"/>
              </w:numPr>
              <w:suppressAutoHyphens w:val="0"/>
              <w:overflowPunct/>
              <w:autoSpaceDE/>
              <w:adjustRightInd/>
              <w:ind w:right="113"/>
              <w:textAlignment w:val="auto"/>
              <w:rPr>
                <w:rFonts w:ascii="Arial Narrow" w:hAnsi="Arial Narrow"/>
                <w:sz w:val="22"/>
                <w:szCs w:val="22"/>
              </w:rPr>
            </w:pPr>
            <w:r w:rsidRPr="007B29FE">
              <w:rPr>
                <w:rFonts w:ascii="Arial Narrow" w:hAnsi="Arial Narrow"/>
                <w:sz w:val="22"/>
                <w:szCs w:val="22"/>
              </w:rPr>
              <w:t>une sanction à caractère pécuniaire dont le montant est fonction de la gravité des irrégularités et des violations de la réglementation, ainsi que des avantages que l’auteur a pu en tirer, sans préjudice de la réparation des dommages subis par l’autorité contractante.</w:t>
            </w:r>
          </w:p>
          <w:p w:rsidR="005D0029" w:rsidRPr="007B29FE" w:rsidRDefault="005D0029" w:rsidP="00FB11C6">
            <w:pPr>
              <w:rPr>
                <w:rFonts w:ascii="Arial Narrow" w:hAnsi="Arial Narrow"/>
                <w:sz w:val="22"/>
                <w:szCs w:val="22"/>
              </w:rPr>
            </w:pPr>
          </w:p>
          <w:p w:rsidR="005D0029" w:rsidRPr="007B29FE" w:rsidRDefault="005D0029" w:rsidP="00FB11C6">
            <w:pPr>
              <w:rPr>
                <w:rFonts w:ascii="Arial Narrow" w:hAnsi="Arial Narrow"/>
                <w:sz w:val="22"/>
                <w:szCs w:val="22"/>
              </w:rPr>
            </w:pPr>
            <w:r w:rsidRPr="007B29FE">
              <w:rPr>
                <w:rFonts w:ascii="Arial Narrow" w:hAnsi="Arial Narrow"/>
                <w:sz w:val="22"/>
                <w:szCs w:val="22"/>
              </w:rPr>
              <w:t xml:space="preserve">L’inexactitude des mentions obérant les capacités techniques, financières et les pièces administratives demandées dans le dossier </w:t>
            </w:r>
            <w:r w:rsidR="00007AC2">
              <w:rPr>
                <w:rFonts w:ascii="Arial Narrow" w:hAnsi="Arial Narrow"/>
                <w:sz w:val="22"/>
                <w:szCs w:val="22"/>
              </w:rPr>
              <w:t>de demande de renseignement de prix</w:t>
            </w:r>
            <w:r w:rsidRPr="007B29FE">
              <w:rPr>
                <w:rFonts w:ascii="Arial Narrow" w:hAnsi="Arial Narrow"/>
                <w:sz w:val="22"/>
                <w:szCs w:val="22"/>
              </w:rPr>
              <w:t xml:space="preserve"> ou leur fausseté est sanctionnée par le rejet de l’offre, sans préjudice des sanctions pouvant être prises dans le cadre des dispositions ci-dessus.</w:t>
            </w:r>
          </w:p>
          <w:p w:rsidR="005D0029" w:rsidRPr="007B29FE" w:rsidRDefault="005D0029" w:rsidP="00FB11C6">
            <w:pPr>
              <w:rPr>
                <w:rFonts w:ascii="Arial Narrow" w:hAnsi="Arial Narrow"/>
                <w:sz w:val="22"/>
                <w:szCs w:val="22"/>
              </w:rPr>
            </w:pPr>
            <w:r w:rsidRPr="007B29FE">
              <w:rPr>
                <w:rFonts w:ascii="Arial Narrow" w:hAnsi="Arial Narrow"/>
                <w:sz w:val="22"/>
                <w:szCs w:val="22"/>
              </w:rPr>
              <w:t>Le marché peut être résilié, sans préjudice des sanctions pouvant être prises dans le cadre des dispositions ci-dessus, lorsque les infractions commises sont établies pendant son exécution.</w:t>
            </w:r>
          </w:p>
          <w:p w:rsidR="005D0029" w:rsidRPr="007B29FE" w:rsidRDefault="005D0029" w:rsidP="00FB11C6">
            <w:pPr>
              <w:rPr>
                <w:rFonts w:ascii="Arial Narrow" w:hAnsi="Arial Narrow"/>
                <w:sz w:val="22"/>
                <w:szCs w:val="22"/>
              </w:rPr>
            </w:pPr>
            <w:r w:rsidRPr="007B29FE">
              <w:rPr>
                <w:rFonts w:ascii="Arial Narrow" w:hAnsi="Arial Narrow"/>
                <w:sz w:val="22"/>
                <w:szCs w:val="22"/>
              </w:rPr>
              <w:t>Les sanctions sont prises par le Comité de Règlement des Différends de l’Autorité de Régulation des Marchés publics, qui reçoit les dénonciations des irrégularités constatées par les parties intéressées ou celles connues de toute autre personne avant, pendant et après la passation ou l’exécution du marché.</w:t>
            </w:r>
          </w:p>
          <w:p w:rsidR="005D0029" w:rsidRPr="007B29FE" w:rsidRDefault="005D0029" w:rsidP="00FB11C6">
            <w:pPr>
              <w:ind w:right="-72"/>
              <w:rPr>
                <w:rFonts w:ascii="Arial Narrow" w:hAnsi="Arial Narrow"/>
                <w:sz w:val="22"/>
                <w:szCs w:val="22"/>
              </w:rPr>
            </w:pPr>
            <w:r w:rsidRPr="007B29FE">
              <w:rPr>
                <w:rFonts w:ascii="Arial Narrow" w:hAnsi="Arial Narrow"/>
                <w:sz w:val="22"/>
                <w:szCs w:val="22"/>
              </w:rPr>
              <w:t>Le contrevenant dispose d'un recours devant les tribunaux à compétence administrative à l'encontre des décisions du Comité de Règlement des Différends. Ce recours n'est pas suspensif.</w:t>
            </w:r>
          </w:p>
          <w:p w:rsidR="005D0029" w:rsidRPr="007B29FE" w:rsidRDefault="005D0029" w:rsidP="00FB11C6">
            <w:pPr>
              <w:rPr>
                <w:rFonts w:ascii="Arial Narrow" w:hAnsi="Arial Narrow"/>
                <w:sz w:val="22"/>
                <w:szCs w:val="22"/>
              </w:rPr>
            </w:pPr>
          </w:p>
        </w:tc>
      </w:tr>
    </w:tbl>
    <w:p w:rsidR="000D4E2C" w:rsidRDefault="000D4E2C"/>
    <w:tbl>
      <w:tblPr>
        <w:tblW w:w="0" w:type="auto"/>
        <w:tblLayout w:type="fixed"/>
        <w:tblLook w:val="0000" w:firstRow="0" w:lastRow="0" w:firstColumn="0" w:lastColumn="0" w:noHBand="0" w:noVBand="0"/>
      </w:tblPr>
      <w:tblGrid>
        <w:gridCol w:w="2160"/>
        <w:gridCol w:w="7398"/>
      </w:tblGrid>
      <w:tr w:rsidR="005D0029" w:rsidRPr="007B29FE" w:rsidTr="00D73A52">
        <w:tc>
          <w:tcPr>
            <w:tcW w:w="2160" w:type="dxa"/>
            <w:tcBorders>
              <w:top w:val="nil"/>
              <w:left w:val="nil"/>
              <w:bottom w:val="nil"/>
              <w:right w:val="nil"/>
            </w:tcBorders>
          </w:tcPr>
          <w:p w:rsidR="005D0029" w:rsidRPr="007B29FE" w:rsidRDefault="005D0029" w:rsidP="00FB11C6">
            <w:pPr>
              <w:pStyle w:val="Head42"/>
              <w:numPr>
                <w:ilvl w:val="0"/>
                <w:numId w:val="33"/>
              </w:numPr>
              <w:rPr>
                <w:rFonts w:ascii="Arial Narrow" w:hAnsi="Arial Narrow"/>
                <w:b w:val="0"/>
                <w:sz w:val="22"/>
                <w:szCs w:val="22"/>
              </w:rPr>
            </w:pPr>
            <w:bookmarkStart w:id="433" w:name="_Toc348175936"/>
            <w:bookmarkStart w:id="434" w:name="_Toc55810876"/>
            <w:r w:rsidRPr="007B29FE">
              <w:rPr>
                <w:rFonts w:ascii="Arial Narrow" w:hAnsi="Arial Narrow"/>
                <w:sz w:val="22"/>
                <w:szCs w:val="22"/>
              </w:rPr>
              <w:t>Intervenants au Marché</w:t>
            </w:r>
            <w:bookmarkEnd w:id="433"/>
            <w:bookmarkEnd w:id="434"/>
          </w:p>
        </w:tc>
        <w:tc>
          <w:tcPr>
            <w:tcW w:w="7398" w:type="dxa"/>
            <w:tcBorders>
              <w:top w:val="nil"/>
              <w:left w:val="nil"/>
              <w:right w:val="nil"/>
            </w:tcBorders>
          </w:tcPr>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Désignation des Intervenants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4.1.1</w:t>
            </w:r>
            <w:r w:rsidRPr="007B29FE">
              <w:rPr>
                <w:rFonts w:ascii="Arial Narrow" w:hAnsi="Arial Narrow"/>
                <w:sz w:val="22"/>
                <w:szCs w:val="22"/>
              </w:rPr>
              <w:tab/>
              <w:t>Le CCAP désigne le Maître d’Ouvrage et le cas échéant, le Maître d’Ouvrage délégué, le Chef de Projet, la Personne Responsable des Marchés et le Maître d’</w:t>
            </w:r>
            <w:r w:rsidR="00A726BD" w:rsidRPr="007B29FE">
              <w:rPr>
                <w:rFonts w:ascii="Arial Narrow" w:hAnsi="Arial Narrow"/>
                <w:sz w:val="22"/>
                <w:szCs w:val="22"/>
              </w:rPr>
              <w:t>Œuvre</w:t>
            </w:r>
            <w:r w:rsidRPr="007B29FE">
              <w:rPr>
                <w:rFonts w:ascii="Arial Narrow" w:hAnsi="Arial Narrow"/>
                <w:sz w:val="22"/>
                <w:szCs w:val="22"/>
              </w:rPr>
              <w:t>.</w:t>
            </w:r>
            <w:r w:rsidR="00A726BD" w:rsidRPr="007B29FE">
              <w:rPr>
                <w:rFonts w:ascii="Arial Narrow" w:hAnsi="Arial Narrow"/>
                <w:sz w:val="22"/>
                <w:szCs w:val="22"/>
              </w:rPr>
              <w:t xml:space="preserve"> </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4.1.2</w:t>
            </w:r>
            <w:r w:rsidRPr="007B29FE">
              <w:rPr>
                <w:rFonts w:ascii="Arial Narrow" w:hAnsi="Arial Narrow"/>
                <w:sz w:val="22"/>
                <w:szCs w:val="22"/>
              </w:rPr>
              <w:tab/>
              <w:t>La soumission de l’Entrepreneur comprend toutes indications nécessaires ou utiles à l’identification de l’Entrepreneur et de son (ou ses) représentants légaux.</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Entrepreneurs groupés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4.2.1</w:t>
            </w:r>
            <w:r w:rsidRPr="007B29FE">
              <w:rPr>
                <w:rFonts w:ascii="Arial Narrow" w:hAnsi="Arial Narrow"/>
                <w:sz w:val="22"/>
                <w:szCs w:val="22"/>
              </w:rPr>
              <w:tab/>
              <w:t>Au sens du présent document, des Entrepreneurs sont considérés comme groupés s’ils ont souscrit un Acte d’engagement unique et signé une convention de groupement.</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lastRenderedPageBreak/>
              <w:t>4.2.2</w:t>
            </w:r>
            <w:r w:rsidRPr="007B29FE">
              <w:rPr>
                <w:rFonts w:ascii="Arial Narrow" w:hAnsi="Arial Narrow"/>
                <w:sz w:val="22"/>
                <w:szCs w:val="22"/>
              </w:rPr>
              <w:tab/>
              <w:t>Sauf dispositions contraires figurant au CCAP</w:t>
            </w:r>
            <w:r w:rsidRPr="007B29FE">
              <w:rPr>
                <w:rFonts w:ascii="Arial Narrow" w:hAnsi="Arial Narrow"/>
                <w:b/>
                <w:sz w:val="22"/>
                <w:szCs w:val="22"/>
              </w:rPr>
              <w:t xml:space="preserve">, </w:t>
            </w:r>
            <w:r w:rsidRPr="007B29FE">
              <w:rPr>
                <w:rFonts w:ascii="Arial Narrow" w:hAnsi="Arial Narrow"/>
                <w:sz w:val="22"/>
                <w:szCs w:val="22"/>
              </w:rPr>
              <w:t>tous les membres du groupement seront solidairement tenus envers l’Autorité contractante de respecter les clauses du Marché, et ils devront désigner dans l’Acte d’engagement et la convention de groupement, comme mandataire commun, l’un d’entre eux pour représenter l’ensemble des Entrepreneurs, vis-à-vis du Maître d’Ouvrage, du Chef de Projet et du Maître d’</w:t>
            </w:r>
            <w:r w:rsidR="00A726BD" w:rsidRPr="007B29FE">
              <w:rPr>
                <w:rFonts w:ascii="Arial Narrow" w:hAnsi="Arial Narrow"/>
                <w:sz w:val="22"/>
                <w:szCs w:val="22"/>
              </w:rPr>
              <w:t>Œuvre</w:t>
            </w:r>
            <w:r w:rsidRPr="007B29FE">
              <w:rPr>
                <w:rFonts w:ascii="Arial Narrow" w:hAnsi="Arial Narrow"/>
                <w:sz w:val="22"/>
                <w:szCs w:val="22"/>
              </w:rPr>
              <w:t>, pour l’exécution du Marché. La composition ou la constitution du groupement ne pourra être modifiée sans l’accord préalable écrit de l’Autorité contractante</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Cession, délégation, sous-traitance</w:t>
            </w:r>
          </w:p>
          <w:p w:rsidR="005D0029" w:rsidRPr="007B29FE" w:rsidRDefault="005D0029" w:rsidP="00FB11C6">
            <w:pPr>
              <w:ind w:left="1440" w:hanging="720"/>
              <w:rPr>
                <w:rFonts w:ascii="Arial Narrow" w:hAnsi="Arial Narrow"/>
                <w:sz w:val="22"/>
                <w:szCs w:val="22"/>
              </w:rPr>
            </w:pPr>
            <w:r w:rsidRPr="007B29FE">
              <w:rPr>
                <w:rFonts w:ascii="Arial Narrow" w:hAnsi="Arial Narrow"/>
                <w:sz w:val="22"/>
                <w:szCs w:val="22"/>
              </w:rPr>
              <w:t>4.3.1</w:t>
            </w:r>
            <w:r w:rsidRPr="007B29FE">
              <w:rPr>
                <w:rFonts w:ascii="Arial Narrow" w:hAnsi="Arial Narrow"/>
                <w:sz w:val="22"/>
                <w:szCs w:val="22"/>
              </w:rPr>
              <w:tab/>
              <w:t>Sauf accord préalable du Maître d’Ouvrage, l’Entrepreneur ne peut en aucun cas céder ou déléguer tout ou partie du Marché, à l’exception d’une cession ou délégation aux assureurs de l’Entrepreneur (dans le cas où les assureurs ont dégagé l’Entrepreneur de toute perte en responsabilité) de son droit à obtenir réparation de la part d’une partie responsable. De plus, l’Entrepreneur peut céder ou déléguer au profit des banquiers de l’Entrepreneur tout ou partie des sommes dues ou à devoir au titre du Marché.</w:t>
            </w:r>
          </w:p>
          <w:p w:rsidR="005D0029" w:rsidRPr="007B29FE" w:rsidRDefault="005D0029" w:rsidP="00FB11C6">
            <w:pPr>
              <w:ind w:left="1440" w:hanging="720"/>
              <w:rPr>
                <w:rFonts w:ascii="Arial Narrow" w:hAnsi="Arial Narrow"/>
                <w:sz w:val="22"/>
                <w:szCs w:val="22"/>
              </w:rPr>
            </w:pP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4.3.2</w:t>
            </w:r>
            <w:r w:rsidRPr="007B29FE">
              <w:rPr>
                <w:rFonts w:ascii="Arial Narrow" w:hAnsi="Arial Narrow"/>
                <w:sz w:val="22"/>
                <w:szCs w:val="22"/>
              </w:rPr>
              <w:tab/>
              <w:t xml:space="preserve">L’Entrepreneur ne peut sous-traiter l’intégralité de son Marché.  Il peut, toutefois, sous-traiter l’exécution de certaines parties de son Marché, dans la limite maximale de quarante pour cent (40 %) de la valeur globale du marché, à condition d’avoir obtenu l’acceptation préalable du Maître d’Ouvrage sur l’identité de chaque sous-traitant et son agrément préalable des conditions de paiement de chaque sous-traitant. Dans tous les cas, l’Entrepreneur reste pleinement responsable des actes, défaillances et négligences des sous-traitants, de leurs représentants, employés ou ouvriers aussi pleinement que s’il s’agissait de ses propres actes, défaillances ou négligences ou de ceux de ses propres représentants, employés ou ouvriers. </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4.3.3</w:t>
            </w:r>
            <w:r w:rsidRPr="007B29FE">
              <w:rPr>
                <w:rFonts w:ascii="Arial Narrow" w:hAnsi="Arial Narrow"/>
                <w:sz w:val="22"/>
                <w:szCs w:val="22"/>
              </w:rPr>
              <w:tab/>
              <w:t>Le sous-traitant agréé peut obtenir directement du Maître d’Ouvrage si celui-ci et les autorités dont l’approbation est nécessaire à l’entrée en vigueur du Marché en sont d’accord ou si la réglementation applicable l’impose, le règlement des travaux, fournitures ou services dont il a assuré l’exécution et qui n’ont pas déjà donné lieu à paiement au profit du titulaire du Marché.  Dans ce cas, l’Entrepreneur remet au Chef de Projet, avant tout commencement d’exécution du contrat de sous-traitance, une déclaration mentionnant:</w:t>
            </w:r>
          </w:p>
          <w:p w:rsidR="005D0029" w:rsidRPr="007B29FE" w:rsidRDefault="005D0029" w:rsidP="00FB11C6">
            <w:pPr>
              <w:ind w:left="2160" w:hanging="72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la nature des prestations dont la sous-traitance est prévue,</w:t>
            </w:r>
          </w:p>
          <w:p w:rsidR="005D0029" w:rsidRPr="007B29FE" w:rsidRDefault="005D0029" w:rsidP="00FB11C6">
            <w:pPr>
              <w:ind w:left="2160" w:hanging="720"/>
              <w:rPr>
                <w:rFonts w:ascii="Arial Narrow" w:hAnsi="Arial Narrow"/>
                <w:sz w:val="22"/>
                <w:szCs w:val="22"/>
              </w:rPr>
            </w:pPr>
          </w:p>
          <w:p w:rsidR="005D0029" w:rsidRPr="007B29FE" w:rsidRDefault="005D0029" w:rsidP="00FB11C6">
            <w:pPr>
              <w:ind w:left="2160" w:hanging="72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le nom, la raison ou la dénomination sociale et l’adresse du sous-traitant proposé,</w:t>
            </w:r>
          </w:p>
          <w:p w:rsidR="005D0029" w:rsidRPr="007B29FE" w:rsidRDefault="005D0029" w:rsidP="00FB11C6">
            <w:pPr>
              <w:ind w:left="2160" w:hanging="720"/>
              <w:rPr>
                <w:rFonts w:ascii="Arial Narrow" w:hAnsi="Arial Narrow"/>
                <w:sz w:val="22"/>
                <w:szCs w:val="22"/>
              </w:rPr>
            </w:pPr>
          </w:p>
          <w:p w:rsidR="005D0029" w:rsidRPr="007B29FE" w:rsidRDefault="005D0029" w:rsidP="00FB11C6">
            <w:pPr>
              <w:ind w:left="2160" w:hanging="72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les conditions de paiements prévues par le projet de contrat de sous-traitance et le montant prévisionnel de chaque sous-traité, notamment la date d’établissement des prix et, le cas échéant, les modalités de variation de prix, le régime des avances, des acomptes, des réfactions, des pénalités.</w:t>
            </w:r>
          </w:p>
          <w:p w:rsidR="005D0029" w:rsidRPr="007B29FE" w:rsidRDefault="005D0029" w:rsidP="00FB11C6">
            <w:pPr>
              <w:ind w:left="1440" w:hanging="720"/>
              <w:rPr>
                <w:rFonts w:ascii="Arial Narrow" w:hAnsi="Arial Narrow"/>
                <w:sz w:val="22"/>
                <w:szCs w:val="22"/>
              </w:rPr>
            </w:pPr>
          </w:p>
          <w:p w:rsidR="005D0029" w:rsidRPr="007B29FE" w:rsidRDefault="005D0029" w:rsidP="00FB11C6">
            <w:pPr>
              <w:tabs>
                <w:tab w:val="left" w:pos="1080"/>
              </w:tabs>
              <w:ind w:left="540" w:right="-72"/>
              <w:rPr>
                <w:rFonts w:ascii="Arial Narrow" w:hAnsi="Arial Narrow"/>
                <w:sz w:val="22"/>
                <w:szCs w:val="22"/>
              </w:rPr>
            </w:pPr>
            <w:r w:rsidRPr="007B29FE">
              <w:rPr>
                <w:rFonts w:ascii="Arial Narrow" w:hAnsi="Arial Narrow"/>
                <w:sz w:val="22"/>
                <w:szCs w:val="22"/>
              </w:rPr>
              <w:t xml:space="preserve">Le Chef du Projet doit revêtir de son visa toutes les pièces justificatives servant de base au paiement direct du (des) sous-traitant (s).  Il dispose d’un délai d’un (1) mois pour signifier son acceptation ou son refus motivé.  Passé ce délai, le Chef de Projet est réputé avoir accepté celles des pièces justificatives qu’il n’a pas </w:t>
            </w:r>
            <w:r w:rsidRPr="007B29FE">
              <w:rPr>
                <w:rFonts w:ascii="Arial Narrow" w:hAnsi="Arial Narrow"/>
                <w:sz w:val="22"/>
                <w:szCs w:val="22"/>
              </w:rPr>
              <w:lastRenderedPageBreak/>
              <w:t>expressément refusées.</w:t>
            </w:r>
          </w:p>
          <w:p w:rsidR="005D0029" w:rsidRPr="007B29FE" w:rsidRDefault="005D0029" w:rsidP="00FB11C6">
            <w:pPr>
              <w:ind w:left="1440" w:hanging="720"/>
              <w:rPr>
                <w:rFonts w:ascii="Arial Narrow" w:hAnsi="Arial Narrow"/>
                <w:sz w:val="22"/>
                <w:szCs w:val="22"/>
              </w:rPr>
            </w:pPr>
          </w:p>
          <w:p w:rsidR="005D0029" w:rsidRPr="007B29FE" w:rsidRDefault="005D0029" w:rsidP="00FB11C6">
            <w:pPr>
              <w:tabs>
                <w:tab w:val="left" w:pos="1080"/>
              </w:tabs>
              <w:ind w:left="540" w:right="-72"/>
              <w:rPr>
                <w:rFonts w:ascii="Arial Narrow" w:hAnsi="Arial Narrow"/>
                <w:sz w:val="22"/>
                <w:szCs w:val="22"/>
              </w:rPr>
            </w:pPr>
            <w:r w:rsidRPr="007B29FE">
              <w:rPr>
                <w:rFonts w:ascii="Arial Narrow" w:hAnsi="Arial Narrow"/>
                <w:sz w:val="22"/>
                <w:szCs w:val="22"/>
              </w:rPr>
              <w:t>Lorsque le sous-traitant doit être payé directement, le titulaire est tenu, lors de la demande d’acceptation du sous-traitant, d’établir que la cession ou le nantissement de créances résultant du Marché ne fait pas obstacle au paiement direct du sous-traitant.</w:t>
            </w:r>
          </w:p>
          <w:p w:rsidR="005D0029" w:rsidRPr="007B29FE" w:rsidRDefault="005D0029" w:rsidP="00FB11C6">
            <w:pPr>
              <w:tabs>
                <w:tab w:val="left" w:pos="1080"/>
              </w:tabs>
              <w:ind w:left="1080" w:right="-72" w:hanging="540"/>
              <w:rPr>
                <w:rFonts w:ascii="Arial Narrow" w:hAnsi="Arial Narrow"/>
                <w:sz w:val="22"/>
                <w:szCs w:val="22"/>
              </w:rPr>
            </w:pP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4.3.4</w:t>
            </w:r>
            <w:r w:rsidRPr="007B29FE">
              <w:rPr>
                <w:rFonts w:ascii="Arial Narrow" w:hAnsi="Arial Narrow"/>
                <w:sz w:val="22"/>
                <w:szCs w:val="22"/>
              </w:rPr>
              <w:tab/>
              <w:t>Dès que l’acceptation et l’agrément ont été obtenus, l’Entrepreneur fait connaître au Chef de Projet le nom de la personne physique qualifiée pour représenter le sous-traitant et le domicile élu par ce dernier à proximité des travaux.</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4.3.5</w:t>
            </w:r>
            <w:r w:rsidRPr="007B29FE">
              <w:rPr>
                <w:rFonts w:ascii="Arial Narrow" w:hAnsi="Arial Narrow"/>
                <w:sz w:val="22"/>
                <w:szCs w:val="22"/>
              </w:rPr>
              <w:tab/>
              <w:t>Le recours à la sous-traitance occulte, c’est-à-dire, sans acceptation préalable du sous-traitant par le Maître d’Ouvrage est interdit et expose l’Entrepreneur à l’application des mesures prévues à l’Article 49 du CCAG.</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Représentant de l’Entrepreneur</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Dès l’entrée en vigueur du Marché, l’Entrepreneur désigne une personne physique qui le représente vis-à-vis du Chef de Projet et du Maître d’Ouvrage pour tout ce qui concerne l’exécution du Marché; cette personne, chargée de la conduite des travaux, doit disposer de pouvoirs suffisants pour prendre sans délai les décisions nécessaires.  A défaut d’une telle désignation, l’Entrepreneur, ou son représentant légal, est personnellement réputé être chargé de la conduite des travaux.</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Domicile de l’Entrepreneur</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4.5.1</w:t>
            </w:r>
            <w:r w:rsidRPr="007B29FE">
              <w:rPr>
                <w:rFonts w:ascii="Arial Narrow" w:hAnsi="Arial Narrow"/>
                <w:sz w:val="22"/>
                <w:szCs w:val="22"/>
              </w:rPr>
              <w:tab/>
              <w:t>L’Entrepreneur est tenu d’élire domicile à proximité du site des travaux et de faire connaître l’adresse de ce domicile au Chef de Projet et au Maître d’Ouvrage.  Faute par lui d’avoir satisfait à cette obligation dans un délai de quinze (15) jours à dater de la notification du Marché, toutes les notifications qui se rapportent au Marché seront valables lorsqu’elles ont été faites à l’adresse du site principal des travaux.</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4.5.2</w:t>
            </w:r>
            <w:r w:rsidRPr="007B29FE">
              <w:rPr>
                <w:rFonts w:ascii="Arial Narrow" w:hAnsi="Arial Narrow"/>
                <w:sz w:val="22"/>
                <w:szCs w:val="22"/>
              </w:rPr>
              <w:tab/>
              <w:t>Après la réception provisoire</w:t>
            </w:r>
            <w:r w:rsidRPr="007B29FE">
              <w:rPr>
                <w:rFonts w:ascii="Arial Narrow" w:hAnsi="Arial Narrow"/>
                <w:i/>
                <w:sz w:val="22"/>
                <w:szCs w:val="22"/>
              </w:rPr>
              <w:t xml:space="preserve"> </w:t>
            </w:r>
            <w:r w:rsidRPr="007B29FE">
              <w:rPr>
                <w:rFonts w:ascii="Arial Narrow" w:hAnsi="Arial Narrow"/>
                <w:sz w:val="22"/>
                <w:szCs w:val="22"/>
              </w:rPr>
              <w:t>des travaux, l’Entrepreneur est relevé de l’obligation indiquée à l’alinéa qui précède; toute notification lui est alors valablement faite au domicile ou au siège social mentionné dans l’Acte d’engagement.</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Modification de l’entreprise</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L’Entrepreneur est tenu de notifier immédiatement au Chef de Projet les modifications portées à son entreprise survenant au cours de l’exécution du Marché, qui se rapportent :</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aux personnes ayant le pouvoir d’engager l’entreprise;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à la forme de l’entreprise;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à la raison sociale de l’entreprise ou à sa dénomination;</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d)</w:t>
            </w:r>
            <w:r w:rsidRPr="007B29FE">
              <w:rPr>
                <w:rFonts w:ascii="Arial Narrow" w:hAnsi="Arial Narrow"/>
                <w:sz w:val="22"/>
                <w:szCs w:val="22"/>
              </w:rPr>
              <w:tab/>
              <w:t>à l’adresse du siège de l’entreprise;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e)</w:t>
            </w:r>
            <w:r w:rsidRPr="007B29FE">
              <w:rPr>
                <w:rFonts w:ascii="Arial Narrow" w:hAnsi="Arial Narrow"/>
                <w:sz w:val="22"/>
                <w:szCs w:val="22"/>
              </w:rPr>
              <w:tab/>
              <w:t>au capital social de l’entreprise;</w:t>
            </w:r>
          </w:p>
          <w:p w:rsidR="007B29FE" w:rsidRDefault="005D0029" w:rsidP="007B29FE">
            <w:pPr>
              <w:ind w:left="540" w:right="-72"/>
              <w:rPr>
                <w:rFonts w:ascii="Arial Narrow" w:hAnsi="Arial Narrow"/>
                <w:sz w:val="22"/>
                <w:szCs w:val="22"/>
              </w:rPr>
            </w:pPr>
            <w:r w:rsidRPr="007B29FE">
              <w:rPr>
                <w:rFonts w:ascii="Arial Narrow" w:hAnsi="Arial Narrow"/>
                <w:sz w:val="22"/>
                <w:szCs w:val="22"/>
              </w:rPr>
              <w:t>et, généralement, toutes les modifications importantes relatives au fonctionnement de l’entreprise.</w:t>
            </w:r>
          </w:p>
          <w:p w:rsidR="000D4E2C" w:rsidRDefault="000D4E2C" w:rsidP="000D4E2C">
            <w:pPr>
              <w:ind w:right="-72"/>
              <w:rPr>
                <w:rFonts w:ascii="Arial Narrow" w:hAnsi="Arial Narrow"/>
                <w:sz w:val="22"/>
                <w:szCs w:val="22"/>
              </w:rPr>
            </w:pPr>
          </w:p>
          <w:p w:rsidR="000D4E2C" w:rsidRPr="000D4E2C" w:rsidRDefault="000D4E2C" w:rsidP="000D4E2C">
            <w:pPr>
              <w:ind w:left="-2302" w:firstLine="142"/>
              <w:rPr>
                <w:rFonts w:ascii="Arial Narrow" w:hAnsi="Arial Narrow"/>
                <w:sz w:val="22"/>
                <w:szCs w:val="22"/>
              </w:rPr>
            </w:pPr>
          </w:p>
        </w:tc>
      </w:tr>
      <w:tr w:rsidR="005D0029" w:rsidRPr="007B29FE" w:rsidTr="00D73A52">
        <w:trPr>
          <w:trHeight w:val="4190"/>
        </w:trPr>
        <w:tc>
          <w:tcPr>
            <w:tcW w:w="2160" w:type="dxa"/>
            <w:tcBorders>
              <w:top w:val="nil"/>
              <w:left w:val="nil"/>
              <w:bottom w:val="nil"/>
            </w:tcBorders>
          </w:tcPr>
          <w:p w:rsidR="005D0029" w:rsidRPr="007B29FE" w:rsidRDefault="005D0029" w:rsidP="00FB11C6">
            <w:pPr>
              <w:pStyle w:val="Head42"/>
              <w:numPr>
                <w:ilvl w:val="0"/>
                <w:numId w:val="33"/>
              </w:numPr>
              <w:rPr>
                <w:rFonts w:ascii="Arial Narrow" w:hAnsi="Arial Narrow"/>
                <w:sz w:val="22"/>
                <w:szCs w:val="22"/>
              </w:rPr>
            </w:pPr>
            <w:bookmarkStart w:id="435" w:name="_Toc348175937"/>
            <w:bookmarkStart w:id="436" w:name="_Toc55810877"/>
            <w:r w:rsidRPr="007B29FE">
              <w:rPr>
                <w:rFonts w:ascii="Arial Narrow" w:hAnsi="Arial Narrow"/>
                <w:sz w:val="22"/>
                <w:szCs w:val="22"/>
              </w:rPr>
              <w:lastRenderedPageBreak/>
              <w:t>Documents contractuels</w:t>
            </w:r>
            <w:bookmarkEnd w:id="435"/>
            <w:bookmarkEnd w:id="436"/>
          </w:p>
        </w:tc>
        <w:tc>
          <w:tcPr>
            <w:tcW w:w="7398" w:type="dxa"/>
          </w:tcPr>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Langue</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Le Marché et toute la correspondance et la documentation relative au Marché échangées par le Titulaire et l’Autorité contractante, seront rédigés en langue française.</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Pièces constitutives du Marché - Ordre de priorité</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 xml:space="preserve">Les pièces contractuelles constituant le </w:t>
            </w:r>
            <w:r w:rsidR="006343FE" w:rsidRPr="007B29FE">
              <w:rPr>
                <w:rFonts w:ascii="Arial Narrow" w:hAnsi="Arial Narrow"/>
                <w:sz w:val="22"/>
                <w:szCs w:val="22"/>
              </w:rPr>
              <w:t>m</w:t>
            </w:r>
            <w:r w:rsidRPr="007B29FE">
              <w:rPr>
                <w:rFonts w:ascii="Arial Narrow" w:hAnsi="Arial Narrow"/>
                <w:sz w:val="22"/>
                <w:szCs w:val="22"/>
              </w:rPr>
              <w:t>arché comprennent :</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la lettre de notification d’attribution et l</w:t>
            </w:r>
            <w:r w:rsidR="00C35438" w:rsidRPr="007B29FE">
              <w:rPr>
                <w:rFonts w:ascii="Arial Narrow" w:hAnsi="Arial Narrow"/>
                <w:sz w:val="22"/>
                <w:szCs w:val="22"/>
              </w:rPr>
              <w:t>’</w:t>
            </w:r>
            <w:r w:rsidRPr="007B29FE">
              <w:rPr>
                <w:rFonts w:ascii="Arial Narrow" w:hAnsi="Arial Narrow"/>
                <w:sz w:val="22"/>
                <w:szCs w:val="22"/>
              </w:rPr>
              <w:t>Acte d’engagement dûment signés</w:t>
            </w:r>
            <w:r w:rsidR="00C35438" w:rsidRPr="007B29FE">
              <w:rPr>
                <w:rFonts w:ascii="Arial Narrow" w:hAnsi="Arial Narrow"/>
                <w:sz w:val="22"/>
                <w:szCs w:val="22"/>
              </w:rPr>
              <w:t> ;</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la soumission et ses annexes;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le Cahier des Clauses administratives particulières;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d)</w:t>
            </w:r>
            <w:r w:rsidRPr="007B29FE">
              <w:rPr>
                <w:rFonts w:ascii="Arial Narrow" w:hAnsi="Arial Narrow"/>
                <w:sz w:val="22"/>
                <w:szCs w:val="22"/>
              </w:rPr>
              <w:tab/>
              <w:t>les Clauses ou conditions techniques particulières contenant la description et les caractéristiques des ouvrages telles que stipulées dans les Cahier des Clauses techniques;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e)</w:t>
            </w:r>
            <w:r w:rsidRPr="007B29FE">
              <w:rPr>
                <w:rFonts w:ascii="Arial Narrow" w:hAnsi="Arial Narrow"/>
                <w:sz w:val="22"/>
                <w:szCs w:val="22"/>
              </w:rPr>
              <w:tab/>
              <w:t>les documents tels que plans, notes de calculs, cahier des sondages, dossier géotechnique lorsque ces pièces sont mentionnées dans le CCAP;</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f)</w:t>
            </w:r>
            <w:r w:rsidRPr="007B29FE">
              <w:rPr>
                <w:rFonts w:ascii="Arial Narrow" w:hAnsi="Arial Narrow"/>
                <w:sz w:val="22"/>
                <w:szCs w:val="22"/>
              </w:rPr>
              <w:tab/>
              <w:t>le Bordereau des prix unitaires ou la série de prix qui en tient lieu ainsi que, le cas échéant, l’état des prix forfaitaires si le Marché en prévoit;</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g)</w:t>
            </w:r>
            <w:r w:rsidRPr="007B29FE">
              <w:rPr>
                <w:rFonts w:ascii="Arial Narrow" w:hAnsi="Arial Narrow"/>
                <w:sz w:val="22"/>
                <w:szCs w:val="22"/>
              </w:rPr>
              <w:tab/>
              <w:t>le Détail quantitatif et estimatif, sous réserve de la même exception que ci-dessus;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h)</w:t>
            </w:r>
            <w:r w:rsidRPr="007B29FE">
              <w:rPr>
                <w:rFonts w:ascii="Arial Narrow" w:hAnsi="Arial Narrow"/>
                <w:sz w:val="22"/>
                <w:szCs w:val="22"/>
              </w:rPr>
              <w:tab/>
              <w:t>la décomposition des prix forfaitaires et les sous</w:t>
            </w:r>
            <w:r w:rsidRPr="007B29FE">
              <w:rPr>
                <w:rFonts w:ascii="Arial Narrow" w:hAnsi="Arial Narrow"/>
                <w:sz w:val="22"/>
                <w:szCs w:val="22"/>
              </w:rPr>
              <w:noBreakHyphen/>
              <w:t>détails de prix unitaires, lorsque ces pièces sont mentionnées comme pièces contractuelles dans le CCAP;</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i)</w:t>
            </w:r>
            <w:r w:rsidRPr="007B29FE">
              <w:rPr>
                <w:rFonts w:ascii="Arial Narrow" w:hAnsi="Arial Narrow"/>
                <w:sz w:val="22"/>
                <w:szCs w:val="22"/>
              </w:rPr>
              <w:tab/>
              <w:t xml:space="preserve">le Cahier des Clauses administratives générales; et </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j)</w:t>
            </w:r>
            <w:r w:rsidRPr="007B29FE">
              <w:rPr>
                <w:rFonts w:ascii="Arial Narrow" w:hAnsi="Arial Narrow"/>
                <w:sz w:val="22"/>
                <w:szCs w:val="22"/>
              </w:rPr>
              <w:tab/>
              <w:t>les Clauses techniques générales applicables aux prestations faisant l’objet du Marché telles que stipulées dans le Cahier des Clauses techniques ainsi que tout autre document du même type visé au CCAP.</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En cas de différence entre les pièces constitutives du Marché, ces pièces prévalent dans l’ordre où elles sont énumérées ci</w:t>
            </w:r>
            <w:r w:rsidRPr="007B29FE">
              <w:rPr>
                <w:rFonts w:ascii="Arial Narrow" w:hAnsi="Arial Narrow"/>
                <w:sz w:val="22"/>
                <w:szCs w:val="22"/>
              </w:rPr>
              <w:noBreakHyphen/>
              <w:t>dessus.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Pièces contractuelles postérieures à la conclusion du Marché</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 xml:space="preserve">Après sa conclusion, le Marché n’est susceptible d’être modifié que par la conclusion d’avenants écrits soumis à la même procédure que celle du Marché.  Par modification au sens du présent paragraphe, on entend un changement qui ne découle pas de la mise en </w:t>
            </w:r>
            <w:r w:rsidR="009C3677" w:rsidRPr="007B29FE">
              <w:rPr>
                <w:rFonts w:ascii="Arial Narrow" w:hAnsi="Arial Narrow"/>
                <w:sz w:val="22"/>
                <w:szCs w:val="22"/>
              </w:rPr>
              <w:t>œuvre</w:t>
            </w:r>
            <w:r w:rsidRPr="007B29FE">
              <w:rPr>
                <w:rFonts w:ascii="Arial Narrow" w:hAnsi="Arial Narrow"/>
                <w:sz w:val="22"/>
                <w:szCs w:val="22"/>
              </w:rPr>
              <w:t xml:space="preserve"> des termes du Marché ou de la réglementation en vigueur dont le changement est, le cas échéant, pris en compte dans les conditions prévues à l’Article 51.2 du CCAG.</w:t>
            </w:r>
          </w:p>
          <w:p w:rsidR="005D0029" w:rsidRPr="007B29FE" w:rsidRDefault="005D0029" w:rsidP="00FB11C6">
            <w:pPr>
              <w:numPr>
                <w:ilvl w:val="1"/>
                <w:numId w:val="33"/>
              </w:numPr>
              <w:ind w:right="-72"/>
              <w:rPr>
                <w:rFonts w:ascii="Arial Narrow" w:hAnsi="Arial Narrow"/>
                <w:i/>
                <w:sz w:val="22"/>
                <w:szCs w:val="22"/>
              </w:rPr>
            </w:pPr>
            <w:r w:rsidRPr="007B29FE">
              <w:rPr>
                <w:rFonts w:ascii="Arial Narrow" w:hAnsi="Arial Narrow"/>
                <w:sz w:val="22"/>
                <w:szCs w:val="22"/>
              </w:rPr>
              <w:t>Plans et documents fournis par le Maître d’Ouvrage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5.4.1</w:t>
            </w:r>
            <w:r w:rsidRPr="007B29FE">
              <w:rPr>
                <w:rFonts w:ascii="Arial Narrow" w:hAnsi="Arial Narrow"/>
                <w:sz w:val="22"/>
                <w:szCs w:val="22"/>
              </w:rPr>
              <w:tab/>
              <w:t>Deux (2) exemplaires des plans préparés par le Maître d’Ouvrage ou le Maître d’</w:t>
            </w:r>
            <w:r w:rsidR="00A726BD" w:rsidRPr="007B29FE">
              <w:rPr>
                <w:rFonts w:ascii="Arial Narrow" w:hAnsi="Arial Narrow"/>
                <w:sz w:val="22"/>
                <w:szCs w:val="22"/>
              </w:rPr>
              <w:t>Œuvre</w:t>
            </w:r>
            <w:r w:rsidRPr="007B29FE">
              <w:rPr>
                <w:rFonts w:ascii="Arial Narrow" w:hAnsi="Arial Narrow"/>
                <w:sz w:val="22"/>
                <w:szCs w:val="22"/>
              </w:rPr>
              <w:t xml:space="preserve"> sont fournis à l’Entrepreneur gratuitement.  L’Entrepreneur est chargé de reproduire à ses propres frais tous autres exemplaires dont il peut avoir besoin.  Sauf dans les cas où cela s’avère strictement nécessaire pour l’exécution du Marché, les plans, les spécifications et tous autres documents fournis par le Maître d’Ouvrage ou le Maître d’</w:t>
            </w:r>
            <w:r w:rsidR="00A726BD" w:rsidRPr="007B29FE">
              <w:rPr>
                <w:rFonts w:ascii="Arial Narrow" w:hAnsi="Arial Narrow"/>
                <w:sz w:val="22"/>
                <w:szCs w:val="22"/>
              </w:rPr>
              <w:t>Œuvre</w:t>
            </w:r>
            <w:r w:rsidRPr="007B29FE">
              <w:rPr>
                <w:rFonts w:ascii="Arial Narrow" w:hAnsi="Arial Narrow"/>
                <w:sz w:val="22"/>
                <w:szCs w:val="22"/>
              </w:rPr>
              <w:t xml:space="preserve"> ne devront pas, sans l’accord du Chef de Projet, être utilisés ou communiqués à des tiers par l’Entrepreneur.  </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5.4.2</w:t>
            </w:r>
            <w:r w:rsidRPr="007B29FE">
              <w:rPr>
                <w:rFonts w:ascii="Arial Narrow" w:hAnsi="Arial Narrow"/>
                <w:sz w:val="22"/>
                <w:szCs w:val="22"/>
              </w:rPr>
              <w:tab/>
              <w:t>L’Entrepreneur fournira au Maître d’</w:t>
            </w:r>
            <w:r w:rsidR="00A726BD" w:rsidRPr="007B29FE">
              <w:rPr>
                <w:rFonts w:ascii="Arial Narrow" w:hAnsi="Arial Narrow"/>
                <w:sz w:val="22"/>
                <w:szCs w:val="22"/>
              </w:rPr>
              <w:t>Œuvre</w:t>
            </w:r>
            <w:r w:rsidRPr="007B29FE">
              <w:rPr>
                <w:rFonts w:ascii="Arial Narrow" w:hAnsi="Arial Narrow"/>
                <w:sz w:val="22"/>
                <w:szCs w:val="22"/>
              </w:rPr>
              <w:t xml:space="preserve"> trois (3) exemplaires dont un (1) sur calque de tous les plans et autres documents dont la réalisation est à sa charge au titre du Marché ainsi qu’un (1) exemplaire reproductible de tout document dont la reproduction par photocopie ne peut pas être d’aussi bonne qualité que l’original.</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5.4.3</w:t>
            </w:r>
            <w:r w:rsidRPr="007B29FE">
              <w:rPr>
                <w:rFonts w:ascii="Arial Narrow" w:hAnsi="Arial Narrow"/>
                <w:sz w:val="22"/>
                <w:szCs w:val="22"/>
              </w:rPr>
              <w:tab/>
              <w:t xml:space="preserve">Un (1) exemplaire des plans, fourni à l’Entrepreneur ou réalisé par lui dans les conditions prévues aux alinéas 5.4.1 et 5.4.2 du présent article sera conservé par l’Entrepreneur sur le chantier afin d’être contrôlé et utilisé par le </w:t>
            </w:r>
            <w:r w:rsidRPr="007B29FE">
              <w:rPr>
                <w:rFonts w:ascii="Arial Narrow" w:hAnsi="Arial Narrow"/>
                <w:sz w:val="22"/>
                <w:szCs w:val="22"/>
              </w:rPr>
              <w:lastRenderedPageBreak/>
              <w:t>Maître d’</w:t>
            </w:r>
            <w:r w:rsidR="00A726BD" w:rsidRPr="007B29FE">
              <w:rPr>
                <w:rFonts w:ascii="Arial Narrow" w:hAnsi="Arial Narrow"/>
                <w:sz w:val="22"/>
                <w:szCs w:val="22"/>
              </w:rPr>
              <w:t>Œuvre</w:t>
            </w:r>
            <w:r w:rsidRPr="007B29FE">
              <w:rPr>
                <w:rFonts w:ascii="Arial Narrow" w:hAnsi="Arial Narrow"/>
                <w:sz w:val="22"/>
                <w:szCs w:val="22"/>
              </w:rPr>
              <w:t>.</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5.4.4</w:t>
            </w:r>
            <w:r w:rsidRPr="007B29FE">
              <w:rPr>
                <w:rFonts w:ascii="Arial Narrow" w:hAnsi="Arial Narrow"/>
                <w:sz w:val="22"/>
                <w:szCs w:val="22"/>
              </w:rPr>
              <w:tab/>
              <w:t>L’Entrepreneur est tenu d’avertir le Maître d’</w:t>
            </w:r>
            <w:r w:rsidR="00A726BD" w:rsidRPr="007B29FE">
              <w:rPr>
                <w:rFonts w:ascii="Arial Narrow" w:hAnsi="Arial Narrow"/>
                <w:sz w:val="22"/>
                <w:szCs w:val="22"/>
              </w:rPr>
              <w:t>Œuvre</w:t>
            </w:r>
            <w:r w:rsidRPr="007B29FE">
              <w:rPr>
                <w:rFonts w:ascii="Arial Narrow" w:hAnsi="Arial Narrow"/>
                <w:sz w:val="22"/>
                <w:szCs w:val="22"/>
              </w:rPr>
              <w:t xml:space="preserve"> par écrit, avec copie au Chef de Projet, chaque fois que le planning ou l’exécution des travaux est susceptible d’être retardé ou interrompu si le Maître d’</w:t>
            </w:r>
            <w:r w:rsidR="00A726BD" w:rsidRPr="007B29FE">
              <w:rPr>
                <w:rFonts w:ascii="Arial Narrow" w:hAnsi="Arial Narrow"/>
                <w:sz w:val="22"/>
                <w:szCs w:val="22"/>
              </w:rPr>
              <w:t>Œuvre</w:t>
            </w:r>
            <w:r w:rsidRPr="007B29FE">
              <w:rPr>
                <w:rFonts w:ascii="Arial Narrow" w:hAnsi="Arial Narrow"/>
                <w:sz w:val="22"/>
                <w:szCs w:val="22"/>
              </w:rPr>
              <w:t xml:space="preserve"> ou le Chef de Projet ne délivre pas dans un délai raisonnable un plan qu’il est tenu de transmettre à l’Entrepreneur.  La notification de l’Entrepreneur doit préciser les caractéristiques des plans requis et les dates de remise de ces plans.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5.4.5</w:t>
            </w:r>
            <w:r w:rsidRPr="007B29FE">
              <w:rPr>
                <w:rFonts w:ascii="Arial Narrow" w:hAnsi="Arial Narrow"/>
                <w:sz w:val="22"/>
                <w:szCs w:val="22"/>
              </w:rPr>
              <w:tab/>
              <w:t>Dans le cas où des retards du Maître d’Ouvrage ou du Maître d’</w:t>
            </w:r>
            <w:r w:rsidR="00A726BD" w:rsidRPr="007B29FE">
              <w:rPr>
                <w:rFonts w:ascii="Arial Narrow" w:hAnsi="Arial Narrow"/>
                <w:sz w:val="22"/>
                <w:szCs w:val="22"/>
              </w:rPr>
              <w:t>Œuvre</w:t>
            </w:r>
            <w:r w:rsidRPr="007B29FE">
              <w:rPr>
                <w:rFonts w:ascii="Arial Narrow" w:hAnsi="Arial Narrow"/>
                <w:sz w:val="22"/>
                <w:szCs w:val="22"/>
              </w:rPr>
              <w:t xml:space="preserve"> dans la remise des plans ou la délivrance des instructions portent préjudice à l’Entrepreneur, ce dernier aura droit à réparation de ce préjudice sauf dans le cas où ces retards sont eux-mêmes causés par une défaillance de l’Entrepreneur dans la remise au Maître d’</w:t>
            </w:r>
            <w:r w:rsidR="00A726BD" w:rsidRPr="007B29FE">
              <w:rPr>
                <w:rFonts w:ascii="Arial Narrow" w:hAnsi="Arial Narrow"/>
                <w:sz w:val="22"/>
                <w:szCs w:val="22"/>
              </w:rPr>
              <w:t>Œuvre</w:t>
            </w:r>
            <w:r w:rsidRPr="007B29FE">
              <w:rPr>
                <w:rFonts w:ascii="Arial Narrow" w:hAnsi="Arial Narrow"/>
                <w:sz w:val="22"/>
                <w:szCs w:val="22"/>
              </w:rPr>
              <w:t xml:space="preserve"> d’informations, plans ou documents qu’il est tenu de lui fournir.</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Pièces à délivrer à l’Entrepreneur en cas de nantissement du marché.</w:t>
            </w:r>
          </w:p>
          <w:p w:rsidR="005D0029" w:rsidRPr="007B29FE" w:rsidRDefault="005D0029" w:rsidP="00FB11C6">
            <w:pPr>
              <w:ind w:left="1440" w:hanging="720"/>
              <w:rPr>
                <w:rFonts w:ascii="Arial Narrow" w:hAnsi="Arial Narrow"/>
                <w:sz w:val="22"/>
                <w:szCs w:val="22"/>
              </w:rPr>
            </w:pPr>
          </w:p>
          <w:p w:rsidR="005D0029" w:rsidRPr="007B29FE" w:rsidRDefault="005D0029" w:rsidP="00FB11C6">
            <w:pPr>
              <w:ind w:left="1440" w:hanging="720"/>
              <w:rPr>
                <w:rFonts w:ascii="Arial Narrow" w:hAnsi="Arial Narrow"/>
                <w:sz w:val="22"/>
                <w:szCs w:val="22"/>
              </w:rPr>
            </w:pPr>
            <w:r w:rsidRPr="007B29FE">
              <w:rPr>
                <w:rFonts w:ascii="Arial Narrow" w:hAnsi="Arial Narrow"/>
                <w:sz w:val="22"/>
                <w:szCs w:val="22"/>
              </w:rPr>
              <w:t>5.5.1</w:t>
            </w:r>
            <w:r w:rsidRPr="007B29FE">
              <w:rPr>
                <w:rFonts w:ascii="Arial Narrow" w:hAnsi="Arial Narrow"/>
                <w:sz w:val="22"/>
                <w:szCs w:val="22"/>
              </w:rPr>
              <w:tab/>
              <w:t>Dès la notification du marché, le Maître d’Ouvrage délivre sans frais à l’Entrepreneur, contre récépissé, une expédition certifiée conforme de l’Acte d’engagement et des autres pièces que mentionne le paragraphe 2 du présent Article (5.2) à l’exclusion du CCAG.</w:t>
            </w:r>
          </w:p>
          <w:p w:rsidR="005D0029" w:rsidRPr="007B29FE" w:rsidRDefault="005D0029" w:rsidP="00FB11C6">
            <w:pPr>
              <w:ind w:left="1440" w:hanging="720"/>
              <w:rPr>
                <w:rFonts w:ascii="Arial Narrow" w:hAnsi="Arial Narrow"/>
                <w:sz w:val="22"/>
                <w:szCs w:val="22"/>
              </w:rPr>
            </w:pPr>
          </w:p>
          <w:p w:rsidR="005D0029" w:rsidRPr="007B29FE" w:rsidRDefault="005D0029" w:rsidP="00FB11C6">
            <w:pPr>
              <w:ind w:left="1440" w:hanging="720"/>
              <w:rPr>
                <w:rFonts w:ascii="Arial Narrow" w:hAnsi="Arial Narrow"/>
                <w:sz w:val="22"/>
                <w:szCs w:val="22"/>
              </w:rPr>
            </w:pPr>
            <w:r w:rsidRPr="007B29FE">
              <w:rPr>
                <w:rFonts w:ascii="Arial Narrow" w:hAnsi="Arial Narrow"/>
                <w:sz w:val="22"/>
                <w:szCs w:val="22"/>
              </w:rPr>
              <w:t>5.5.2</w:t>
            </w:r>
            <w:r w:rsidRPr="007B29FE">
              <w:rPr>
                <w:rFonts w:ascii="Arial Narrow" w:hAnsi="Arial Narrow"/>
                <w:sz w:val="22"/>
                <w:szCs w:val="22"/>
              </w:rPr>
              <w:tab/>
              <w:t xml:space="preserve">Le Maître d’Ouvrage délivre également, sans frais, à l’Entrepreneur, aux </w:t>
            </w:r>
            <w:r w:rsidR="009C3677" w:rsidRPr="007B29FE">
              <w:rPr>
                <w:rFonts w:ascii="Arial Narrow" w:hAnsi="Arial Narrow"/>
                <w:sz w:val="22"/>
                <w:szCs w:val="22"/>
              </w:rPr>
              <w:t>cotraitants</w:t>
            </w:r>
            <w:r w:rsidRPr="007B29FE">
              <w:rPr>
                <w:rFonts w:ascii="Arial Narrow" w:hAnsi="Arial Narrow"/>
                <w:sz w:val="22"/>
                <w:szCs w:val="22"/>
              </w:rPr>
              <w:t xml:space="preserve"> et aux sous-traitants payés directement les pièces qui leur sont nécessaires pour le nantissement de leurs créances.</w:t>
            </w:r>
          </w:p>
        </w:tc>
      </w:tr>
      <w:tr w:rsidR="005D0029" w:rsidRPr="007B29FE" w:rsidTr="00D73A52">
        <w:tc>
          <w:tcPr>
            <w:tcW w:w="2160" w:type="dxa"/>
            <w:tcBorders>
              <w:top w:val="nil"/>
              <w:left w:val="nil"/>
              <w:bottom w:val="nil"/>
              <w:right w:val="nil"/>
            </w:tcBorders>
          </w:tcPr>
          <w:p w:rsidR="005D0029" w:rsidRPr="007B29FE" w:rsidRDefault="005D0029" w:rsidP="00FB11C6">
            <w:pPr>
              <w:pStyle w:val="Head42"/>
              <w:numPr>
                <w:ilvl w:val="0"/>
                <w:numId w:val="33"/>
              </w:numPr>
              <w:rPr>
                <w:rFonts w:ascii="Arial Narrow" w:hAnsi="Arial Narrow"/>
                <w:sz w:val="22"/>
                <w:szCs w:val="22"/>
              </w:rPr>
            </w:pPr>
            <w:bookmarkStart w:id="437" w:name="_Toc348175938"/>
            <w:bookmarkStart w:id="438" w:name="_Toc55810878"/>
            <w:r w:rsidRPr="007B29FE">
              <w:rPr>
                <w:rFonts w:ascii="Arial Narrow" w:hAnsi="Arial Narrow"/>
                <w:sz w:val="22"/>
                <w:szCs w:val="22"/>
              </w:rPr>
              <w:lastRenderedPageBreak/>
              <w:t>Obligations générales</w:t>
            </w:r>
            <w:bookmarkEnd w:id="437"/>
            <w:bookmarkEnd w:id="438"/>
          </w:p>
        </w:tc>
        <w:tc>
          <w:tcPr>
            <w:tcW w:w="7398" w:type="dxa"/>
            <w:tcBorders>
              <w:left w:val="nil"/>
              <w:bottom w:val="nil"/>
              <w:right w:val="nil"/>
            </w:tcBorders>
          </w:tcPr>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Adéquation de l’offre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6.1.1</w:t>
            </w:r>
            <w:r w:rsidRPr="007B29FE">
              <w:rPr>
                <w:rFonts w:ascii="Arial Narrow" w:hAnsi="Arial Narrow"/>
                <w:sz w:val="22"/>
                <w:szCs w:val="22"/>
              </w:rPr>
              <w:tab/>
              <w:t>L’Entrepreneur est réputé avoir remis une offre complète basée sur des prix unitaires ainsi que des prix forfaitaires si le Marché en prévoit, qui sont, sauf dispositions contraires du Marché, réputés couvrir l’ensemble de ses obligations au titre du Marché et des sujétions nécessaires à la bonne et complète exécution des travaux et à la réparation des vices de construction ou reprise des malfaçons. La composition des prix est plus amplement décrite à l’article 11.1 du CCAG.</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6.1.2</w:t>
            </w:r>
            <w:r w:rsidRPr="007B29FE">
              <w:rPr>
                <w:rFonts w:ascii="Arial Narrow" w:hAnsi="Arial Narrow"/>
                <w:sz w:val="22"/>
                <w:szCs w:val="22"/>
              </w:rPr>
              <w:tab/>
              <w:t>L’Entrepreneur est réputé avoir inspecté et examiné le site et ses environs et avoir pris connaissance et analysé les données disponibles s’y rapportant avant de remettre son offre, notamment en ce qui concerne :</w:t>
            </w:r>
          </w:p>
          <w:p w:rsidR="005D0029" w:rsidRPr="007B29FE" w:rsidRDefault="005D0029" w:rsidP="00FB11C6">
            <w:pPr>
              <w:tabs>
                <w:tab w:val="left" w:pos="1620"/>
              </w:tabs>
              <w:ind w:left="162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la topographie du site et la nature du chantier, y compris les conditions du sous-sol;</w:t>
            </w:r>
          </w:p>
          <w:p w:rsidR="005D0029" w:rsidRPr="007B29FE" w:rsidRDefault="005D0029" w:rsidP="00FB11C6">
            <w:pPr>
              <w:tabs>
                <w:tab w:val="left" w:pos="1620"/>
              </w:tabs>
              <w:ind w:left="162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les conditions hydrologiques et climatiques;</w:t>
            </w:r>
          </w:p>
          <w:p w:rsidR="005D0029" w:rsidRPr="007B29FE" w:rsidRDefault="005D0029" w:rsidP="00FB11C6">
            <w:pPr>
              <w:tabs>
                <w:tab w:val="left" w:pos="1620"/>
              </w:tabs>
              <w:ind w:left="162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l’étendue et la nature des travaux et des matériaux nécessaires à la réalisation des travaux et à la réparation des vices de construction ou reprise des malfaçons;</w:t>
            </w:r>
          </w:p>
          <w:p w:rsidR="005D0029" w:rsidRPr="007B29FE" w:rsidRDefault="005D0029" w:rsidP="00FB11C6">
            <w:pPr>
              <w:tabs>
                <w:tab w:val="left" w:pos="1620"/>
              </w:tabs>
              <w:ind w:left="1620" w:right="-72" w:hanging="540"/>
              <w:rPr>
                <w:rFonts w:ascii="Arial Narrow" w:hAnsi="Arial Narrow"/>
                <w:sz w:val="22"/>
                <w:szCs w:val="22"/>
              </w:rPr>
            </w:pPr>
            <w:r w:rsidRPr="007B29FE">
              <w:rPr>
                <w:rFonts w:ascii="Arial Narrow" w:hAnsi="Arial Narrow"/>
                <w:sz w:val="22"/>
                <w:szCs w:val="22"/>
              </w:rPr>
              <w:t>d)</w:t>
            </w:r>
            <w:r w:rsidRPr="007B29FE">
              <w:rPr>
                <w:rFonts w:ascii="Arial Narrow" w:hAnsi="Arial Narrow"/>
                <w:sz w:val="22"/>
                <w:szCs w:val="22"/>
              </w:rPr>
              <w:tab/>
              <w:t>les moyens d’accès au site et les installations matérielles dont il peut avoir besoin.</w:t>
            </w:r>
          </w:p>
          <w:p w:rsidR="005D0029" w:rsidRPr="007B29FE" w:rsidRDefault="005D0029" w:rsidP="00FB11C6">
            <w:pPr>
              <w:tabs>
                <w:tab w:val="left" w:pos="1080"/>
              </w:tabs>
              <w:ind w:left="1080" w:right="-72"/>
              <w:rPr>
                <w:rFonts w:ascii="Arial Narrow" w:hAnsi="Arial Narrow"/>
                <w:sz w:val="22"/>
                <w:szCs w:val="22"/>
              </w:rPr>
            </w:pPr>
            <w:r w:rsidRPr="007B29FE">
              <w:rPr>
                <w:rFonts w:ascii="Arial Narrow" w:hAnsi="Arial Narrow"/>
                <w:sz w:val="22"/>
                <w:szCs w:val="22"/>
              </w:rPr>
              <w:t>En règle générale, il est considéré avoir obtenu toutes les informations nécessaires relatives aux risques, aléas et à tout élément susceptible d’affecter ou d’influer sur son offre.</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Exécution conforme au Marché</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 xml:space="preserve">L’Entrepreneur doit entreprendre les études d’exécution, dans les limites des dispositions du Marché, l’exécution complète des travaux et doit remédier aux désordres ou malfaçons, conformément aux dispositions du Marché.  L’Entrepreneur doit diriger les travaux, fournir la main-d’œuvre, les matériaux, le matériel, les équipements, ainsi que les ouvrages provisoires requis pour </w:t>
            </w:r>
            <w:r w:rsidRPr="007B29FE">
              <w:rPr>
                <w:rFonts w:ascii="Arial Narrow" w:hAnsi="Arial Narrow"/>
                <w:sz w:val="22"/>
                <w:szCs w:val="22"/>
              </w:rPr>
              <w:lastRenderedPageBreak/>
              <w:t>l’exécution et l’achèvement des travaux et la reprise des désordres et malfaçons.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Respect des lois et règlements</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L’Entrepreneur doit se conformer en tous points aux dispositions de la réglementation en vigueur ayant trait à l’exécution des travaux et à la reprise des malfaçons.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Confidentialité</w:t>
            </w:r>
          </w:p>
          <w:p w:rsidR="005D0029" w:rsidRPr="007B29FE" w:rsidRDefault="005D0029" w:rsidP="00FB11C6">
            <w:pPr>
              <w:ind w:left="540"/>
              <w:rPr>
                <w:rFonts w:ascii="Arial Narrow" w:hAnsi="Arial Narrow"/>
                <w:sz w:val="22"/>
                <w:szCs w:val="22"/>
              </w:rPr>
            </w:pPr>
            <w:r w:rsidRPr="007B29FE">
              <w:rPr>
                <w:rFonts w:ascii="Arial Narrow" w:hAnsi="Arial Narrow"/>
                <w:sz w:val="22"/>
                <w:szCs w:val="22"/>
              </w:rPr>
              <w:t>L’Entrepreneur est tenu à une obligation de confidentialité en ce qui concerne le Marché et les documents contractuels qui s’y rapportent.  Cette même obligation s’applique à toute information, de quelque nature que ce soit, qui ne soit pas déjà rendue publique, dont lui-même, son personnel et ses sous-traitants auraient pu prendre connaissance à l’occasion de la réalisation du Marché.  Il ne pourra en aucun cas publier ou révéler de telles informations sans avoir obtenu l’accord écrit et préalable du Chef de Projet, et seulement dans les limites strictement nécessaires avec la bonne exécution du Marché.</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Procédés et méthodes de construction</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L’Entrepreneur est entièrement responsable de l’adéquation, de la stabilité et de la sécurité de tous les procédés et méthodes de construction employées pour la réalisation des ouvrages.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Convocation de l’Entrepreneur - Réunions de chantier</w:t>
            </w:r>
          </w:p>
          <w:p w:rsidR="005D0029" w:rsidRPr="007B29FE" w:rsidRDefault="005D0029" w:rsidP="00FB11C6">
            <w:pPr>
              <w:ind w:left="540" w:right="-18"/>
              <w:rPr>
                <w:rFonts w:ascii="Arial Narrow" w:hAnsi="Arial Narrow"/>
                <w:sz w:val="22"/>
                <w:szCs w:val="22"/>
              </w:rPr>
            </w:pPr>
            <w:r w:rsidRPr="007B29FE">
              <w:rPr>
                <w:rFonts w:ascii="Arial Narrow" w:hAnsi="Arial Narrow"/>
                <w:sz w:val="22"/>
                <w:szCs w:val="22"/>
              </w:rPr>
              <w:t>L’Entrepreneur ou son représentant se rend dans les bureaux du Maître d’</w:t>
            </w:r>
            <w:r w:rsidR="00A726BD" w:rsidRPr="007B29FE">
              <w:rPr>
                <w:rFonts w:ascii="Arial Narrow" w:hAnsi="Arial Narrow"/>
                <w:sz w:val="22"/>
                <w:szCs w:val="22"/>
              </w:rPr>
              <w:t>Œuvre</w:t>
            </w:r>
            <w:r w:rsidRPr="007B29FE">
              <w:rPr>
                <w:rFonts w:ascii="Arial Narrow" w:hAnsi="Arial Narrow"/>
                <w:sz w:val="22"/>
                <w:szCs w:val="22"/>
              </w:rPr>
              <w:t xml:space="preserve"> ou sur les chantiers toutes les fois qu’il en est requis: il est accompagné, s’il y a lieu, de ses sous-traitants.  En cas d’Entrepreneurs groupés, l’obligation qui précède s’applique au mandataire commun; il peut être accompagné, s’il y a lieu, des autres entrepreneurs et sous-traitants.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Ordres de service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6.7.1</w:t>
            </w:r>
            <w:r w:rsidRPr="007B29FE">
              <w:rPr>
                <w:rFonts w:ascii="Arial Narrow" w:hAnsi="Arial Narrow"/>
                <w:sz w:val="22"/>
                <w:szCs w:val="22"/>
              </w:rPr>
              <w:tab/>
              <w:t>Les ordres de service sont écrits; ils sont signés par le Maître d’Ouvrage ou le Maître d’ouvrage délégué, datés et numérotés.  Ils sont adressés en trois (3) exemplaires à l’Entrepreneur; celui-ci renvoie immédiatement au Maître d’Ouvrage ou le Maître d’ouvrage délégué l’un des deux exemplaires pour approbation et ventilation, après l’avoir signé et y avoir porté la date à laquelle il l’a reçu.  Le premier ordre de service est transmis à l’Entrepreneur le jour de l’entrée en vigueur du Marché.</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6.7.2</w:t>
            </w:r>
            <w:r w:rsidRPr="007B29FE">
              <w:rPr>
                <w:rFonts w:ascii="Arial Narrow" w:hAnsi="Arial Narrow"/>
                <w:sz w:val="22"/>
                <w:szCs w:val="22"/>
              </w:rPr>
              <w:tab/>
              <w:t>Lorsque l’Entrepreneur estime que les prescriptions d’un ordre de service appellent des réserves de sa part, il doit, sous peine de forclusion, les présenter par écrit au Maître d’Ouvrage dans un délai de quinze (15) jours calculé dans les conditions prévues à l’Article 8 du CCAG.  A l’exception des cas prévus aux Articles 16.4 et 15.1 du CCAG, l’Entrepreneur se conforme strictement aux ordres de service qui lui sont notifiés, qu’ils aient ou non fait l’objet de réserves de sa part.</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6.7.3</w:t>
            </w:r>
            <w:r w:rsidRPr="007B29FE">
              <w:rPr>
                <w:rFonts w:ascii="Arial Narrow" w:hAnsi="Arial Narrow"/>
                <w:sz w:val="22"/>
                <w:szCs w:val="22"/>
              </w:rPr>
              <w:tab/>
              <w:t>Les ordres de service relatifs à des travaux sous-traités sont adressés à l’Entrepreneur, qui a, seul, qualité pour présenter des réserves.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6.7.4</w:t>
            </w:r>
            <w:r w:rsidRPr="007B29FE">
              <w:rPr>
                <w:rFonts w:ascii="Arial Narrow" w:hAnsi="Arial Narrow"/>
                <w:sz w:val="22"/>
                <w:szCs w:val="22"/>
              </w:rPr>
              <w:tab/>
              <w:t>En cas d’Entrepreneurs groupés, les ordres de services sont adressés au mandataire commun qui a, seul, qualité pour présenter des réserves.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Estimation des engagements financiers du Maître d’Ouvrage</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L’Entrepreneur doit, dans le délai stipulé au CCAP, fournir au Maître d’Œuvre une estimation trimestrielle détaillée des engagements financiers du Maître d’Ouvrage comportant tous les paiements auxquels l’Entrepreneur aura droit au titre du Marché.  Il s’engage, en outre, à fournir au Maître d’Œuvre, sur simple demande de celui-ci des estimations révisées de ces engagements.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Personnel de l’Entrepreneur</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lastRenderedPageBreak/>
              <w:t>L’Entrepreneur emploiera sur le site, en vue de l’exécution des travaux et de la reprise des malfaçons :</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6.9.1</w:t>
            </w:r>
            <w:r w:rsidRPr="007B29FE">
              <w:rPr>
                <w:rFonts w:ascii="Arial Narrow" w:hAnsi="Arial Narrow"/>
                <w:sz w:val="22"/>
                <w:szCs w:val="22"/>
              </w:rPr>
              <w:tab/>
              <w:t>uniquement des techniciens compétents et expérimentés dans leurs spécialités respectives ainsi que les contremaîtres et chefs d’équipe capables d’assurer la bonne surveillance des travaux,</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6.9.2</w:t>
            </w:r>
            <w:r w:rsidRPr="007B29FE">
              <w:rPr>
                <w:rFonts w:ascii="Arial Narrow" w:hAnsi="Arial Narrow"/>
                <w:sz w:val="22"/>
                <w:szCs w:val="22"/>
              </w:rPr>
              <w:tab/>
              <w:t>une main-d’œuvre qualifiée, semi-qualifiée et non qualifiée permettant la bonne réalisation de toutes ses obligations dans le cadre du Marché et dans le strict respect des délais d’exécution.</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Sécurité des personnes et des biens et protection de l’environnement</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L’Entrepreneur doit, pendant le délai d’exécution des ouvrages et la période de garantie :</w:t>
            </w:r>
          </w:p>
          <w:p w:rsidR="005D0029" w:rsidRPr="007B29FE" w:rsidRDefault="005D0029" w:rsidP="00FB11C6">
            <w:pPr>
              <w:tabs>
                <w:tab w:val="left" w:pos="1260"/>
              </w:tabs>
              <w:ind w:left="1260" w:right="-72" w:hanging="720"/>
              <w:rPr>
                <w:rFonts w:ascii="Arial Narrow" w:hAnsi="Arial Narrow"/>
                <w:sz w:val="22"/>
                <w:szCs w:val="22"/>
              </w:rPr>
            </w:pPr>
            <w:r w:rsidRPr="007B29FE">
              <w:rPr>
                <w:rFonts w:ascii="Arial Narrow" w:hAnsi="Arial Narrow"/>
                <w:sz w:val="22"/>
                <w:szCs w:val="22"/>
              </w:rPr>
              <w:t>6.10.1</w:t>
            </w:r>
            <w:r w:rsidRPr="007B29FE">
              <w:rPr>
                <w:rFonts w:ascii="Arial Narrow" w:hAnsi="Arial Narrow"/>
                <w:sz w:val="22"/>
                <w:szCs w:val="22"/>
              </w:rPr>
              <w:tab/>
              <w:t>assurer la sécurité des personnes autorisées à être présentes sur le site et maintenir ce dernier et les ouvrages (tant que ceux-ci ne sont pas réceptionnés ou occupés par le Maître d’Ouvrage) en bon état, de manière à éviter tous risques pour les personnes,</w:t>
            </w:r>
          </w:p>
          <w:p w:rsidR="005D0029" w:rsidRPr="007B29FE" w:rsidRDefault="005D0029" w:rsidP="00FB11C6">
            <w:pPr>
              <w:tabs>
                <w:tab w:val="left" w:pos="1260"/>
              </w:tabs>
              <w:ind w:left="1260" w:right="-72" w:hanging="720"/>
              <w:rPr>
                <w:rFonts w:ascii="Arial Narrow" w:hAnsi="Arial Narrow"/>
                <w:sz w:val="22"/>
                <w:szCs w:val="22"/>
              </w:rPr>
            </w:pPr>
            <w:r w:rsidRPr="007B29FE">
              <w:rPr>
                <w:rFonts w:ascii="Arial Narrow" w:hAnsi="Arial Narrow"/>
                <w:sz w:val="22"/>
                <w:szCs w:val="22"/>
              </w:rPr>
              <w:t>6.10.2</w:t>
            </w:r>
            <w:r w:rsidRPr="007B29FE">
              <w:rPr>
                <w:rFonts w:ascii="Arial Narrow" w:hAnsi="Arial Narrow"/>
                <w:sz w:val="22"/>
                <w:szCs w:val="22"/>
              </w:rPr>
              <w:tab/>
              <w:t>fournir et entretenir à ses propres frais tous dispositifs d’éclairage, protection, clôture, signaux d’alarme et gardiennage aux moments et aux endroits nécessaires ou requis par le Maître d’</w:t>
            </w:r>
            <w:r w:rsidR="00A726BD" w:rsidRPr="007B29FE">
              <w:rPr>
                <w:rFonts w:ascii="Arial Narrow" w:hAnsi="Arial Narrow"/>
                <w:sz w:val="22"/>
                <w:szCs w:val="22"/>
              </w:rPr>
              <w:t>Œuvre</w:t>
            </w:r>
            <w:r w:rsidRPr="007B29FE">
              <w:rPr>
                <w:rFonts w:ascii="Arial Narrow" w:hAnsi="Arial Narrow"/>
                <w:sz w:val="22"/>
                <w:szCs w:val="22"/>
              </w:rPr>
              <w:t>, par toute autre autorité dûment constituée et par la réglementation en vigueur, pour la protection des travaux ou pour la sécurité et la commodité du public ou autres,</w:t>
            </w:r>
          </w:p>
          <w:p w:rsidR="005D0029" w:rsidRPr="007B29FE" w:rsidRDefault="005D0029" w:rsidP="00FB11C6">
            <w:pPr>
              <w:tabs>
                <w:tab w:val="left" w:pos="1260"/>
              </w:tabs>
              <w:ind w:left="1260" w:right="-72" w:hanging="720"/>
              <w:rPr>
                <w:rFonts w:ascii="Arial Narrow" w:hAnsi="Arial Narrow"/>
                <w:sz w:val="22"/>
                <w:szCs w:val="22"/>
              </w:rPr>
            </w:pPr>
            <w:r w:rsidRPr="007B29FE">
              <w:rPr>
                <w:rFonts w:ascii="Arial Narrow" w:hAnsi="Arial Narrow"/>
                <w:sz w:val="22"/>
                <w:szCs w:val="22"/>
              </w:rPr>
              <w:t>6.10.3</w:t>
            </w:r>
            <w:r w:rsidRPr="007B29FE">
              <w:rPr>
                <w:rFonts w:ascii="Arial Narrow" w:hAnsi="Arial Narrow"/>
                <w:sz w:val="22"/>
                <w:szCs w:val="22"/>
              </w:rPr>
              <w:tab/>
              <w:t>prendre toutes les mesures nécessaires pour protéger l’environnement tant sur le site qu’en dehors et pour éviter tous dégâts ou dommages aux personnes ou propriétés publiques ou autres qui résulteraient de la pollution, du bruit ou autres inconvénients résultant des méthodes mises en œuvre pour la réalisation des travaux.</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Facilités et accès accordés aux autres entrepreneurs</w:t>
            </w:r>
          </w:p>
          <w:p w:rsidR="005D0029" w:rsidRPr="007B29FE" w:rsidRDefault="005D0029" w:rsidP="00FB11C6">
            <w:pPr>
              <w:tabs>
                <w:tab w:val="left" w:pos="1260"/>
              </w:tabs>
              <w:ind w:left="1260" w:right="-72" w:hanging="720"/>
              <w:rPr>
                <w:rFonts w:ascii="Arial Narrow" w:hAnsi="Arial Narrow"/>
                <w:sz w:val="22"/>
                <w:szCs w:val="22"/>
              </w:rPr>
            </w:pPr>
            <w:r w:rsidRPr="007B29FE">
              <w:rPr>
                <w:rFonts w:ascii="Arial Narrow" w:hAnsi="Arial Narrow"/>
                <w:sz w:val="22"/>
                <w:szCs w:val="22"/>
              </w:rPr>
              <w:t>6.11.1</w:t>
            </w:r>
            <w:r w:rsidRPr="007B29FE">
              <w:rPr>
                <w:rFonts w:ascii="Arial Narrow" w:hAnsi="Arial Narrow"/>
                <w:sz w:val="22"/>
                <w:szCs w:val="22"/>
              </w:rPr>
              <w:tab/>
              <w:t>L’Entrepreneur doit permettre l’accès au Site, pour l’exécution des obligations qui leur incombent :</w:t>
            </w:r>
          </w:p>
          <w:p w:rsidR="005D0029" w:rsidRPr="007B29FE" w:rsidRDefault="005D0029"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aux autres entrepreneurs employés par le Maître d’Ouvrage et à leur personnel,</w:t>
            </w:r>
          </w:p>
          <w:p w:rsidR="005D0029" w:rsidRPr="007B29FE" w:rsidRDefault="005D0029"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 xml:space="preserve">au personnel du Maître d’Ouvrage ou relevant d’une autre autorité et désigné par le Maître d’Ouvrage. </w:t>
            </w:r>
          </w:p>
          <w:p w:rsidR="005D0029" w:rsidRPr="007B29FE" w:rsidRDefault="005D0029" w:rsidP="00FB11C6">
            <w:pPr>
              <w:tabs>
                <w:tab w:val="left" w:pos="1260"/>
              </w:tabs>
              <w:ind w:left="1260" w:right="-72" w:hanging="630"/>
              <w:rPr>
                <w:rFonts w:ascii="Arial Narrow" w:hAnsi="Arial Narrow"/>
                <w:sz w:val="22"/>
                <w:szCs w:val="22"/>
              </w:rPr>
            </w:pPr>
            <w:r w:rsidRPr="007B29FE">
              <w:rPr>
                <w:rFonts w:ascii="Arial Narrow" w:hAnsi="Arial Narrow"/>
                <w:sz w:val="22"/>
                <w:szCs w:val="22"/>
              </w:rPr>
              <w:t>6.11.2</w:t>
            </w:r>
            <w:r w:rsidRPr="007B29FE">
              <w:rPr>
                <w:rFonts w:ascii="Arial Narrow" w:hAnsi="Arial Narrow"/>
                <w:sz w:val="22"/>
                <w:szCs w:val="22"/>
              </w:rPr>
              <w:tab/>
              <w:t>Dans le cas où, en application de l’alinéa 6.11.1 ci-dessus, l’Entrepreneur est invité par ordre de service:</w:t>
            </w:r>
          </w:p>
          <w:p w:rsidR="005D0029" w:rsidRPr="007B29FE" w:rsidRDefault="005D0029"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à mettre à la disposition des autres entrepreneurs, du Maître d’</w:t>
            </w:r>
            <w:r w:rsidR="00A726BD" w:rsidRPr="007B29FE">
              <w:rPr>
                <w:rFonts w:ascii="Arial Narrow" w:hAnsi="Arial Narrow"/>
                <w:sz w:val="22"/>
                <w:szCs w:val="22"/>
              </w:rPr>
              <w:t>Œuvre</w:t>
            </w:r>
            <w:r w:rsidRPr="007B29FE">
              <w:rPr>
                <w:rFonts w:ascii="Arial Narrow" w:hAnsi="Arial Narrow"/>
                <w:sz w:val="22"/>
                <w:szCs w:val="22"/>
              </w:rPr>
              <w:t xml:space="preserve"> ou des tiers, des routes ou voies dont l’entretien est à la charge de l’Entrepreneur,</w:t>
            </w:r>
          </w:p>
          <w:p w:rsidR="005D0029" w:rsidRPr="007B29FE" w:rsidRDefault="005D0029"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à permettre à ces personnes d’utiliser les ouvrages provisoires ou l’équipement de l’Entrepreneur sur le Site,</w:t>
            </w:r>
          </w:p>
          <w:p w:rsidR="005D0029" w:rsidRPr="007B29FE" w:rsidRDefault="005D0029" w:rsidP="00FB11C6">
            <w:pPr>
              <w:tabs>
                <w:tab w:val="left" w:pos="1800"/>
              </w:tabs>
              <w:ind w:left="180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à leur fournir d’autres services.</w:t>
            </w:r>
          </w:p>
          <w:p w:rsidR="005D0029" w:rsidRPr="007B29FE" w:rsidRDefault="005D0029" w:rsidP="00FB11C6">
            <w:pPr>
              <w:ind w:left="1260" w:right="-72"/>
              <w:rPr>
                <w:rFonts w:ascii="Arial Narrow" w:hAnsi="Arial Narrow"/>
                <w:sz w:val="22"/>
                <w:szCs w:val="22"/>
              </w:rPr>
            </w:pPr>
            <w:r w:rsidRPr="007B29FE">
              <w:rPr>
                <w:rFonts w:ascii="Arial Narrow" w:hAnsi="Arial Narrow"/>
                <w:sz w:val="22"/>
                <w:szCs w:val="22"/>
              </w:rPr>
              <w:t>De telles prestations seront assimilées à des ouvrages non prévus qui seront régis par les dispositions figurant à l’Article 15 ci-après.</w:t>
            </w:r>
          </w:p>
        </w:tc>
      </w:tr>
      <w:tr w:rsidR="005D0029" w:rsidRPr="007B29FE" w:rsidTr="00D73A52">
        <w:tc>
          <w:tcPr>
            <w:tcW w:w="2160" w:type="dxa"/>
            <w:tcBorders>
              <w:top w:val="nil"/>
              <w:left w:val="nil"/>
              <w:bottom w:val="nil"/>
              <w:right w:val="nil"/>
            </w:tcBorders>
          </w:tcPr>
          <w:p w:rsidR="005D0029" w:rsidRPr="007B29FE" w:rsidRDefault="005D0029" w:rsidP="00FB11C6">
            <w:pPr>
              <w:pStyle w:val="Head42"/>
              <w:numPr>
                <w:ilvl w:val="0"/>
                <w:numId w:val="33"/>
              </w:numPr>
              <w:rPr>
                <w:rFonts w:ascii="Arial Narrow" w:hAnsi="Arial Narrow"/>
                <w:sz w:val="22"/>
                <w:szCs w:val="22"/>
              </w:rPr>
            </w:pPr>
            <w:bookmarkStart w:id="439" w:name="_Toc348175939"/>
            <w:bookmarkStart w:id="440" w:name="_Toc55810879"/>
            <w:r w:rsidRPr="007B29FE">
              <w:rPr>
                <w:rFonts w:ascii="Arial Narrow" w:hAnsi="Arial Narrow"/>
                <w:sz w:val="22"/>
                <w:szCs w:val="22"/>
              </w:rPr>
              <w:lastRenderedPageBreak/>
              <w:t xml:space="preserve">Garanties de bonne exécution et de restitution d’avance - Retenue de </w:t>
            </w:r>
            <w:bookmarkStart w:id="441" w:name="_Toc348175940"/>
            <w:bookmarkStart w:id="442" w:name="_Toc348232763"/>
            <w:r w:rsidRPr="007B29FE">
              <w:rPr>
                <w:rFonts w:ascii="Arial Narrow" w:hAnsi="Arial Narrow"/>
                <w:sz w:val="22"/>
                <w:szCs w:val="22"/>
              </w:rPr>
              <w:t>garantie - Responsabilité - Assurances</w:t>
            </w:r>
            <w:bookmarkEnd w:id="439"/>
            <w:bookmarkEnd w:id="440"/>
            <w:bookmarkEnd w:id="441"/>
            <w:bookmarkEnd w:id="442"/>
          </w:p>
        </w:tc>
        <w:tc>
          <w:tcPr>
            <w:tcW w:w="7398" w:type="dxa"/>
            <w:tcBorders>
              <w:top w:val="nil"/>
              <w:left w:val="nil"/>
              <w:bottom w:val="nil"/>
              <w:right w:val="nil"/>
            </w:tcBorders>
          </w:tcPr>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Garanties de bonne exécution, et de restitution d’avance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7.1.1</w:t>
            </w:r>
            <w:r w:rsidRPr="007B29FE">
              <w:rPr>
                <w:rFonts w:ascii="Arial Narrow" w:hAnsi="Arial Narrow"/>
                <w:sz w:val="22"/>
                <w:szCs w:val="22"/>
              </w:rPr>
              <w:tab/>
              <w:t xml:space="preserve">L’Entrepreneur est tenu de fournir au Maître d’Ouvrage une garantie bancaire de bonne exécution, conforme au modèle inclus dans le Dossier </w:t>
            </w:r>
            <w:r w:rsidR="00007AC2">
              <w:rPr>
                <w:rFonts w:ascii="Arial Narrow" w:hAnsi="Arial Narrow"/>
                <w:sz w:val="22"/>
                <w:szCs w:val="22"/>
              </w:rPr>
              <w:t>de demande de renseignement de prix</w:t>
            </w:r>
            <w:r w:rsidRPr="007B29FE">
              <w:rPr>
                <w:rFonts w:ascii="Arial Narrow" w:hAnsi="Arial Narrow"/>
                <w:sz w:val="22"/>
                <w:szCs w:val="22"/>
              </w:rPr>
              <w:t xml:space="preserve">.  </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En cas de prélèvement sur la garantie, pour quelque motif que ce soit, l’Entrepreneur doit aussitôt la reconstituer.</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 xml:space="preserve">Le montant de la garantie de bonne exécution sera égal à un pourcentage du montant du Marché indiqué dans le CCAP mais qui ne pourra être supérieur </w:t>
            </w:r>
            <w:r w:rsidRPr="007B29FE">
              <w:rPr>
                <w:rFonts w:ascii="Arial Narrow" w:hAnsi="Arial Narrow"/>
                <w:sz w:val="22"/>
                <w:szCs w:val="22"/>
              </w:rPr>
              <w:lastRenderedPageBreak/>
              <w:t>à cinq (5) pour cent du Montant initial du Marché augmenté ou diminué, le cas échéant, du montant des avenants. En cas d'avenant, la garantie doit être complétée dans les mêmes conditions.  La garantie entrera en vigueur lors de l’entrée en vigueur du Marché.</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La garantie de bonne exécution est libérée dans le délai d’un mois suivant le début du délai de garantie ou, si le marché ne comporte pas un tel délai, immédiatement suivant la réception provisoire des travaux.</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7.1.2</w:t>
            </w:r>
            <w:r w:rsidRPr="007B29FE">
              <w:rPr>
                <w:rFonts w:ascii="Arial Narrow" w:hAnsi="Arial Narrow"/>
                <w:sz w:val="22"/>
                <w:szCs w:val="22"/>
              </w:rPr>
              <w:tab/>
              <w:t xml:space="preserve">L’Entrepreneur fournira, en outre, au Maître d’Ouvrage une garantie de restitution d’avance de démarrage, conforme au modèle inclus dans le Dossier </w:t>
            </w:r>
            <w:r w:rsidR="00007AC2">
              <w:rPr>
                <w:rFonts w:ascii="Arial Narrow" w:hAnsi="Arial Narrow"/>
                <w:sz w:val="22"/>
                <w:szCs w:val="22"/>
              </w:rPr>
              <w:t>de demande de renseignement de prix</w:t>
            </w:r>
            <w:r w:rsidRPr="007B29FE">
              <w:rPr>
                <w:rFonts w:ascii="Arial Narrow" w:hAnsi="Arial Narrow"/>
                <w:sz w:val="22"/>
                <w:szCs w:val="22"/>
              </w:rPr>
              <w:t>.  Le montant de cette garantie sera égal au montant de l’avance de démarrage et se réduira automatiquement et à due concurrence, au fur et à mesure de l’imputation de l’avance sur les acomptes.  La garantie de restitution d’avance sera caduque de plein droit le jour de l’imputation de la dernière partie de l’avance sur un acompte contractuel.</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Retenue de garantie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7.2.1</w:t>
            </w:r>
            <w:r w:rsidRPr="007B29FE">
              <w:rPr>
                <w:rFonts w:ascii="Arial Narrow" w:hAnsi="Arial Narrow"/>
                <w:sz w:val="22"/>
                <w:szCs w:val="22"/>
              </w:rPr>
              <w:tab/>
              <w:t>Une retenue de garantie sera prélevée, par ailleurs, sur tous les montants à régler à l’Entrepreneur. Une partie de chaque paiement est retenue par l’autorité contractante au titre de retenue de garantie pour couvrir l’obligation de parfait achèvement des travaux. La part des paiements retenue par l’autorité contractante ne peut être supérieure à cinq pour cent (5 %) du montant des paiements. Elle est fixée dans le CCAP.</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7.2.2</w:t>
            </w:r>
            <w:r w:rsidRPr="007B29FE">
              <w:rPr>
                <w:rFonts w:ascii="Arial Narrow" w:hAnsi="Arial Narrow"/>
                <w:sz w:val="22"/>
                <w:szCs w:val="22"/>
              </w:rPr>
              <w:tab/>
              <w:t xml:space="preserve">La retenue de garantie peut être remplacée, au gré de l’Entrepreneur, par une garantie à première demande d'un montant égal à la totalité des sommes à retenir. </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7.2.3</w:t>
            </w:r>
            <w:r w:rsidRPr="007B29FE">
              <w:rPr>
                <w:rFonts w:ascii="Arial Narrow" w:hAnsi="Arial Narrow"/>
                <w:sz w:val="22"/>
                <w:szCs w:val="22"/>
              </w:rPr>
              <w:tab/>
              <w:t>Le montant de la retenue de garantie est remboursé ou la garantie à première demande est libérée à l’expiration du délai de garantie. Toutefois, si des réserves ont été notifiées au titulaire du marché ou aux établissements ayant accordé leur garantie à première demande pendant le délai de garantie et si elles n'ont pas été levées avant l'expiration de ce délai, la retenue ou la garantie sont libérées un mois au plus tard après la date de leur levée.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 xml:space="preserve">         En tout état de cause, la forme, la nature et les conditions de libération des garanties ainsi que les modalités de leur restitution sont fixées en conformité avec les dispositions du Traité OHADA et de l’Acte uniforme du 17 avril 1997 portant organisation des sûretés.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Responsabilité - Assurances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7.3.1</w:t>
            </w:r>
            <w:r w:rsidRPr="007B29FE">
              <w:rPr>
                <w:rFonts w:ascii="Arial Narrow" w:hAnsi="Arial Narrow"/>
                <w:sz w:val="22"/>
                <w:szCs w:val="22"/>
              </w:rPr>
              <w:tab/>
              <w:t>Nonobstant les obligations d’assurances imposées ci-après, l’Entrepreneur est et demeure seul responsable et garantit le Maître d’Ouvrage et le Maître d’</w:t>
            </w:r>
            <w:r w:rsidR="00A726BD" w:rsidRPr="007B29FE">
              <w:rPr>
                <w:rFonts w:ascii="Arial Narrow" w:hAnsi="Arial Narrow"/>
                <w:sz w:val="22"/>
                <w:szCs w:val="22"/>
              </w:rPr>
              <w:t>Œuvre</w:t>
            </w:r>
            <w:r w:rsidRPr="007B29FE">
              <w:rPr>
                <w:rFonts w:ascii="Arial Narrow" w:hAnsi="Arial Narrow"/>
                <w:sz w:val="22"/>
                <w:szCs w:val="22"/>
              </w:rPr>
              <w:t xml:space="preserve"> contre toute réclamation émanant de tiers, pour la réparation de préjudices de toute nature, ou de lésions corporelles survenus à raison de la réalisation du présent Marché par l’Entrepreneur, ses sous-traitants et leurs employés.</w:t>
            </w:r>
          </w:p>
          <w:p w:rsidR="005D0029" w:rsidRPr="007B29FE" w:rsidRDefault="005D0029" w:rsidP="00FB11C6">
            <w:pPr>
              <w:ind w:left="1080" w:right="-72"/>
              <w:rPr>
                <w:rFonts w:ascii="Arial Narrow" w:hAnsi="Arial Narrow"/>
                <w:i/>
                <w:sz w:val="22"/>
                <w:szCs w:val="22"/>
              </w:rPr>
            </w:pPr>
            <w:r w:rsidRPr="007B29FE">
              <w:rPr>
                <w:rFonts w:ascii="Arial Narrow" w:hAnsi="Arial Narrow"/>
                <w:sz w:val="22"/>
                <w:szCs w:val="22"/>
              </w:rPr>
              <w:t>L’Entrepreneur est tenu de souscrire au minimum les assurances figurant aux paragraphes 7.3.2 à 7.3.5 du présent Article et pour les montants minima spécifiés au CCAP</w:t>
            </w:r>
            <w:r w:rsidRPr="007B29FE">
              <w:rPr>
                <w:rFonts w:ascii="Arial Narrow" w:hAnsi="Arial Narrow"/>
                <w:i/>
                <w:sz w:val="22"/>
                <w:szCs w:val="22"/>
              </w:rPr>
              <w:t>.</w:t>
            </w:r>
          </w:p>
          <w:p w:rsidR="005D0029" w:rsidRPr="007B29FE" w:rsidRDefault="005D0029" w:rsidP="00FB11C6">
            <w:pPr>
              <w:tabs>
                <w:tab w:val="left" w:pos="1080"/>
              </w:tabs>
              <w:ind w:left="1080" w:right="-72" w:hanging="540"/>
              <w:rPr>
                <w:rFonts w:ascii="Arial Narrow" w:hAnsi="Arial Narrow"/>
                <w:i/>
                <w:sz w:val="22"/>
                <w:szCs w:val="22"/>
              </w:rPr>
            </w:pPr>
            <w:r w:rsidRPr="007B29FE">
              <w:rPr>
                <w:rFonts w:ascii="Arial Narrow" w:hAnsi="Arial Narrow"/>
                <w:sz w:val="22"/>
                <w:szCs w:val="22"/>
              </w:rPr>
              <w:t>7.3.2</w:t>
            </w:r>
            <w:r w:rsidRPr="007B29FE">
              <w:rPr>
                <w:rFonts w:ascii="Arial Narrow" w:hAnsi="Arial Narrow"/>
                <w:sz w:val="22"/>
                <w:szCs w:val="22"/>
              </w:rPr>
              <w:tab/>
              <w:t>Assurance des risques causés à des tiers</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 xml:space="preserve">L’Entrepreneur souscrira une assurance de responsabilité civile couvrant les dommages corporels et matériels pouvant être causés à des tiers à raison de l’exécution des travaux ainsi que pendant le délai de garantie.  La police d’assurance doit spécifier que le personnel du Maître d’Ouvrage, du Maître </w:t>
            </w:r>
            <w:r w:rsidRPr="007B29FE">
              <w:rPr>
                <w:rFonts w:ascii="Arial Narrow" w:hAnsi="Arial Narrow"/>
                <w:sz w:val="22"/>
                <w:szCs w:val="22"/>
              </w:rPr>
              <w:lastRenderedPageBreak/>
              <w:t>d’</w:t>
            </w:r>
            <w:r w:rsidR="00A726BD" w:rsidRPr="007B29FE">
              <w:rPr>
                <w:rFonts w:ascii="Arial Narrow" w:hAnsi="Arial Narrow"/>
                <w:sz w:val="22"/>
                <w:szCs w:val="22"/>
              </w:rPr>
              <w:t>Œuvre</w:t>
            </w:r>
            <w:r w:rsidRPr="007B29FE">
              <w:rPr>
                <w:rFonts w:ascii="Arial Narrow" w:hAnsi="Arial Narrow"/>
                <w:sz w:val="22"/>
                <w:szCs w:val="22"/>
              </w:rPr>
              <w:t xml:space="preserve"> ainsi que celui d’autres entreprises se trouvant sur le chantier sont considérés comme des tiers au titre de cette assurance, qui doit être illimitée pour les dommages corporels.</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7.3.3</w:t>
            </w:r>
            <w:r w:rsidRPr="007B29FE">
              <w:rPr>
                <w:rFonts w:ascii="Arial Narrow" w:hAnsi="Arial Narrow"/>
                <w:sz w:val="22"/>
                <w:szCs w:val="22"/>
              </w:rPr>
              <w:tab/>
              <w:t>Assurance des accidents du travail</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L’Entrepreneur souscrira, en conformité avec la réglementation applicable, les assurances nécessaires à cet effet.  Il veillera à ce que ses sous-traitants agissent de même.  Il garantit le Maître d’Ouvrage, le Maître d’</w:t>
            </w:r>
            <w:r w:rsidR="00A726BD" w:rsidRPr="007B29FE">
              <w:rPr>
                <w:rFonts w:ascii="Arial Narrow" w:hAnsi="Arial Narrow"/>
                <w:sz w:val="22"/>
                <w:szCs w:val="22"/>
              </w:rPr>
              <w:t>Œuvre</w:t>
            </w:r>
            <w:r w:rsidRPr="007B29FE">
              <w:rPr>
                <w:rFonts w:ascii="Arial Narrow" w:hAnsi="Arial Narrow"/>
                <w:sz w:val="22"/>
                <w:szCs w:val="22"/>
              </w:rPr>
              <w:t xml:space="preserve"> contre tous recours que son personnel ou celui de ses sous-traitants pourrait exercer à cet égard.  Pour son personnel permanent expatrié, le cas échéant, l’Entrepreneur se conformera en outre à la législation et la réglementation applicable du pays d’origine.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7.3.4</w:t>
            </w:r>
            <w:r w:rsidRPr="007B29FE">
              <w:rPr>
                <w:rFonts w:ascii="Arial Narrow" w:hAnsi="Arial Narrow"/>
                <w:sz w:val="22"/>
                <w:szCs w:val="22"/>
              </w:rPr>
              <w:tab/>
              <w:t>Assurance couvrant les risques de chantier</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L’Entrepreneur souscrira une assurance “Tous risques chantier” au bénéfice conjoint de lui-même, de ses sous-traitants, du Maître d’Ouvrage et du Maître d’</w:t>
            </w:r>
            <w:r w:rsidR="00A726BD" w:rsidRPr="007B29FE">
              <w:rPr>
                <w:rFonts w:ascii="Arial Narrow" w:hAnsi="Arial Narrow"/>
                <w:sz w:val="22"/>
                <w:szCs w:val="22"/>
              </w:rPr>
              <w:t>Œuvre</w:t>
            </w:r>
            <w:r w:rsidRPr="007B29FE">
              <w:rPr>
                <w:rFonts w:ascii="Arial Narrow" w:hAnsi="Arial Narrow"/>
                <w:sz w:val="22"/>
                <w:szCs w:val="22"/>
              </w:rPr>
              <w:t>.  Cette assurance couvrira l’ensemble des dommages matériels auxquels peuvent être soumis les ouvrages objet du Marché, y compris les dommages dus à un vice ou à un défaut de conception, de plans, de matériaux de construction ou de mise en œuvre dont l’Entrepreneur est responsable au titre du Marché et les dommages dus à des événements naturels.  Cette assurance couvrira également les dommages causés aux biens et propriétés existantes du Maître d’Ouvrage.</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7.3.5</w:t>
            </w:r>
            <w:r w:rsidRPr="007B29FE">
              <w:rPr>
                <w:rFonts w:ascii="Arial Narrow" w:hAnsi="Arial Narrow"/>
                <w:sz w:val="22"/>
                <w:szCs w:val="22"/>
              </w:rPr>
              <w:tab/>
              <w:t>Assurance de la responsabilité décennale</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L’Entrepreneur souscrira une assurance couvrant intégralement sa responsabilité décennale, susceptible d’être mise en jeu à l’occasion de la réalisation du Marché.</w:t>
            </w:r>
          </w:p>
          <w:p w:rsidR="005D0029" w:rsidRPr="007B29FE" w:rsidRDefault="005D0029" w:rsidP="00FB11C6">
            <w:pPr>
              <w:tabs>
                <w:tab w:val="left" w:pos="1080"/>
              </w:tabs>
              <w:ind w:left="1080" w:right="-72" w:hanging="540"/>
              <w:rPr>
                <w:rFonts w:ascii="Arial Narrow" w:hAnsi="Arial Narrow"/>
                <w:sz w:val="22"/>
                <w:szCs w:val="22"/>
              </w:rPr>
            </w:pPr>
            <w:r w:rsidRPr="007B29FE">
              <w:rPr>
                <w:rFonts w:ascii="Arial Narrow" w:hAnsi="Arial Narrow"/>
                <w:sz w:val="22"/>
                <w:szCs w:val="22"/>
              </w:rPr>
              <w:t>7.3.6</w:t>
            </w:r>
            <w:r w:rsidRPr="007B29FE">
              <w:rPr>
                <w:rFonts w:ascii="Arial Narrow" w:hAnsi="Arial Narrow"/>
                <w:sz w:val="22"/>
                <w:szCs w:val="22"/>
              </w:rPr>
              <w:tab/>
              <w:t>Souscription et production des polices</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Les assurances figurant aux paragraphes  7.3.2 à 7.3.5 du présent article devront être présentées par l’Entrepreneur au Chef de Projet pour approbation puis souscrites par l’Entrepreneur avant tout commencement des travaux.</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L’Entrepreneur souscrira l’assurance responsabilité décennale prévue au paragraphe 7.3.5 du présent Article, préalablement au commencement des travaux.</w:t>
            </w:r>
          </w:p>
          <w:p w:rsidR="005D0029" w:rsidRPr="007B29FE" w:rsidRDefault="005D0029" w:rsidP="00FB11C6">
            <w:pPr>
              <w:ind w:left="1080" w:right="-72"/>
              <w:rPr>
                <w:rFonts w:ascii="Arial Narrow" w:hAnsi="Arial Narrow"/>
                <w:sz w:val="22"/>
                <w:szCs w:val="22"/>
              </w:rPr>
            </w:pPr>
            <w:r w:rsidRPr="007B29FE">
              <w:rPr>
                <w:rFonts w:ascii="Arial Narrow" w:hAnsi="Arial Narrow"/>
                <w:sz w:val="22"/>
                <w:szCs w:val="22"/>
              </w:rPr>
              <w:t>Toutes ces polices comporteront une disposition subordonnant leur résiliation à un avis notifié au préalable par la compagnie d’assurances au Maître d’Ouvrage.</w:t>
            </w:r>
          </w:p>
        </w:tc>
      </w:tr>
      <w:tr w:rsidR="005D0029" w:rsidRPr="007B29FE" w:rsidTr="00D73A52">
        <w:tc>
          <w:tcPr>
            <w:tcW w:w="2160" w:type="dxa"/>
            <w:tcBorders>
              <w:top w:val="nil"/>
              <w:left w:val="nil"/>
              <w:bottom w:val="nil"/>
              <w:right w:val="nil"/>
            </w:tcBorders>
          </w:tcPr>
          <w:p w:rsidR="005D0029" w:rsidRPr="007B29FE" w:rsidRDefault="005D0029" w:rsidP="00FB11C6">
            <w:pPr>
              <w:pStyle w:val="Head42"/>
              <w:numPr>
                <w:ilvl w:val="0"/>
                <w:numId w:val="33"/>
              </w:numPr>
              <w:rPr>
                <w:rFonts w:ascii="Arial Narrow" w:hAnsi="Arial Narrow"/>
                <w:sz w:val="22"/>
                <w:szCs w:val="22"/>
              </w:rPr>
            </w:pPr>
            <w:bookmarkStart w:id="443" w:name="_Toc348175941"/>
            <w:bookmarkStart w:id="444" w:name="_Toc55810880"/>
            <w:r w:rsidRPr="007B29FE">
              <w:rPr>
                <w:rFonts w:ascii="Arial Narrow" w:hAnsi="Arial Narrow"/>
                <w:sz w:val="22"/>
                <w:szCs w:val="22"/>
              </w:rPr>
              <w:lastRenderedPageBreak/>
              <w:t>Décompte de délais - Formes des notifications</w:t>
            </w:r>
            <w:bookmarkEnd w:id="443"/>
            <w:bookmarkEnd w:id="444"/>
          </w:p>
        </w:tc>
        <w:tc>
          <w:tcPr>
            <w:tcW w:w="7398" w:type="dxa"/>
            <w:tcBorders>
              <w:top w:val="nil"/>
              <w:left w:val="nil"/>
              <w:bottom w:val="nil"/>
              <w:right w:val="nil"/>
            </w:tcBorders>
          </w:tcPr>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Tout délai imparti dans le Marché au Maître d’Ouvrage, au Chef de Projet, au Maître d’</w:t>
            </w:r>
            <w:r w:rsidR="00A726BD" w:rsidRPr="007B29FE">
              <w:rPr>
                <w:rFonts w:ascii="Arial Narrow" w:hAnsi="Arial Narrow"/>
                <w:sz w:val="22"/>
                <w:szCs w:val="22"/>
              </w:rPr>
              <w:t>Œuvre</w:t>
            </w:r>
            <w:r w:rsidRPr="007B29FE">
              <w:rPr>
                <w:rFonts w:ascii="Arial Narrow" w:hAnsi="Arial Narrow"/>
                <w:sz w:val="22"/>
                <w:szCs w:val="22"/>
              </w:rPr>
              <w:t xml:space="preserve"> ou à l’Entrepreneur commence à courir le lendemain du jour où s’est produit le fait qui sert de point de départ à ce délai.</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Lorsque le délai est fixé en jours, il s’entend en jours de calendrier et il expire à la fin du dernier jour de la durée prévue.</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Lorsque le délai est fixé en mois, il est compté de quantième à quantième.  S’il n’existe pas de quantième correspondant dans le mois où se termine le délai, celui</w:t>
            </w:r>
            <w:r w:rsidRPr="007B29FE">
              <w:rPr>
                <w:rFonts w:ascii="Arial Narrow" w:hAnsi="Arial Narrow"/>
                <w:sz w:val="22"/>
                <w:szCs w:val="22"/>
              </w:rPr>
              <w:noBreakHyphen/>
              <w:t>ci expire à la fin du dernier jour de ce mois.</w:t>
            </w:r>
          </w:p>
          <w:p w:rsidR="005D0029" w:rsidRPr="007B29FE" w:rsidRDefault="005D0029" w:rsidP="00FB11C6">
            <w:pPr>
              <w:ind w:left="540" w:right="-72"/>
              <w:rPr>
                <w:rFonts w:ascii="Arial Narrow" w:hAnsi="Arial Narrow"/>
                <w:sz w:val="22"/>
                <w:szCs w:val="22"/>
              </w:rPr>
            </w:pPr>
            <w:r w:rsidRPr="007B29FE">
              <w:rPr>
                <w:rFonts w:ascii="Arial Narrow" w:hAnsi="Arial Narrow"/>
                <w:sz w:val="22"/>
                <w:szCs w:val="22"/>
              </w:rPr>
              <w:t>Lorsque le dernier jour d’un délai est un jour de repos hebdomadaire, férié ou chômé, le délai est prolongé jusqu’à la fin du premier jour ouvrable qui suit.</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Lorsqu’un document doit être remis, dans un délai déterminé, par l’Entrepreneur au Maître d’Ouvrage, au Chef de Projet ou au Maître d’</w:t>
            </w:r>
            <w:r w:rsidR="00A726BD" w:rsidRPr="007B29FE">
              <w:rPr>
                <w:rFonts w:ascii="Arial Narrow" w:hAnsi="Arial Narrow"/>
                <w:sz w:val="22"/>
                <w:szCs w:val="22"/>
              </w:rPr>
              <w:t>Œuvre</w:t>
            </w:r>
            <w:r w:rsidRPr="007B29FE">
              <w:rPr>
                <w:rFonts w:ascii="Arial Narrow" w:hAnsi="Arial Narrow"/>
                <w:sz w:val="22"/>
                <w:szCs w:val="22"/>
              </w:rPr>
              <w:t xml:space="preserve">, ou réciproquement, ou encore lorsque la remise d’un document doit faire courir un délai, le document doit être remis au destinataire contre récépissé ou lui être adressé par lettre recommandée avec demande d’avis de réception.  La date du récépissé ou de l’avis </w:t>
            </w:r>
            <w:r w:rsidRPr="007B29FE">
              <w:rPr>
                <w:rFonts w:ascii="Arial Narrow" w:hAnsi="Arial Narrow"/>
                <w:sz w:val="22"/>
                <w:szCs w:val="22"/>
              </w:rPr>
              <w:lastRenderedPageBreak/>
              <w:t>de réception constituera la date de remise de document.</w:t>
            </w:r>
          </w:p>
        </w:tc>
      </w:tr>
      <w:tr w:rsidR="005D0029" w:rsidRPr="007B29FE" w:rsidTr="00D73A52">
        <w:tc>
          <w:tcPr>
            <w:tcW w:w="2160" w:type="dxa"/>
            <w:tcBorders>
              <w:top w:val="nil"/>
              <w:left w:val="nil"/>
              <w:bottom w:val="nil"/>
              <w:right w:val="nil"/>
            </w:tcBorders>
          </w:tcPr>
          <w:p w:rsidR="005D0029" w:rsidRPr="007B29FE" w:rsidRDefault="005D0029" w:rsidP="00FB11C6">
            <w:pPr>
              <w:pStyle w:val="Head42"/>
              <w:numPr>
                <w:ilvl w:val="0"/>
                <w:numId w:val="33"/>
              </w:numPr>
              <w:rPr>
                <w:rFonts w:ascii="Arial Narrow" w:hAnsi="Arial Narrow"/>
                <w:sz w:val="22"/>
                <w:szCs w:val="22"/>
              </w:rPr>
            </w:pPr>
            <w:bookmarkStart w:id="445" w:name="_Toc348175942"/>
            <w:bookmarkStart w:id="446" w:name="_Toc55810881"/>
            <w:r w:rsidRPr="007B29FE">
              <w:rPr>
                <w:rFonts w:ascii="Arial Narrow" w:hAnsi="Arial Narrow"/>
                <w:sz w:val="22"/>
                <w:szCs w:val="22"/>
              </w:rPr>
              <w:lastRenderedPageBreak/>
              <w:t>Propriété industrielle ou commerciale</w:t>
            </w:r>
            <w:bookmarkEnd w:id="445"/>
            <w:bookmarkEnd w:id="446"/>
          </w:p>
        </w:tc>
        <w:tc>
          <w:tcPr>
            <w:tcW w:w="7398" w:type="dxa"/>
            <w:tcBorders>
              <w:top w:val="nil"/>
              <w:left w:val="nil"/>
              <w:bottom w:val="nil"/>
              <w:right w:val="nil"/>
            </w:tcBorders>
          </w:tcPr>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Le Maître d’Ouvrage garantit l’Entrepreneur contre toute revendication des tiers concernant les brevets, licences, dessins et modèles, marque de fabrique ou de commerce dont l’emploi lui est imposé par le Marché.  Il appartient au Maître d’Ouvrage d’obtenir dans ce cas, à ses frais, les cessions, licences ou autorisations nécessaires.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Sous réserve des dispositions figurant au précédent alinéa, l’Entrepreneur garantit le Maître d’Ouvrage et le Maître d’</w:t>
            </w:r>
            <w:r w:rsidR="00A726BD" w:rsidRPr="007B29FE">
              <w:rPr>
                <w:rFonts w:ascii="Arial Narrow" w:hAnsi="Arial Narrow"/>
                <w:sz w:val="22"/>
                <w:szCs w:val="22"/>
              </w:rPr>
              <w:t>Œuvre</w:t>
            </w:r>
            <w:r w:rsidRPr="007B29FE">
              <w:rPr>
                <w:rFonts w:ascii="Arial Narrow" w:hAnsi="Arial Narrow"/>
                <w:sz w:val="22"/>
                <w:szCs w:val="22"/>
              </w:rPr>
              <w:t xml:space="preserve"> contre toute revendication des tiers concernant les brevets, licences, dessins et modèles, marques de fabrique ou de commerce et tous autres droits protégés relatifs aux équipements de l’Entrepreneur ou de ses sous-traitants, matériaux ou matériels utilisés pour ou en relation avec les travaux ou incorporés à ceux-ci ainsi que de tous dommages intérêts, coûts, charges et frais de toute nature y afférents.  Il appartient à l’Entrepreneur d’obtenir dans ce cas, à ses frais, toutes cessions, licences ou autorisations nécessaires permettant notamment au Maître d’Ouvrage de procéder ou de faire procéder ultérieurement et par qui bon lui semble à toutes les réparations nécessaires.</w:t>
            </w:r>
          </w:p>
        </w:tc>
      </w:tr>
      <w:tr w:rsidR="005D0029" w:rsidRPr="007B29FE" w:rsidTr="00D73A52">
        <w:tc>
          <w:tcPr>
            <w:tcW w:w="2160" w:type="dxa"/>
            <w:tcBorders>
              <w:top w:val="nil"/>
              <w:left w:val="nil"/>
              <w:bottom w:val="nil"/>
              <w:right w:val="nil"/>
            </w:tcBorders>
          </w:tcPr>
          <w:p w:rsidR="005D0029" w:rsidRPr="007B29FE" w:rsidRDefault="005D0029" w:rsidP="00FB11C6">
            <w:pPr>
              <w:pStyle w:val="Head42"/>
              <w:numPr>
                <w:ilvl w:val="0"/>
                <w:numId w:val="33"/>
              </w:numPr>
              <w:rPr>
                <w:rFonts w:ascii="Arial Narrow" w:hAnsi="Arial Narrow"/>
                <w:sz w:val="22"/>
                <w:szCs w:val="22"/>
              </w:rPr>
            </w:pPr>
            <w:bookmarkStart w:id="447" w:name="_Toc348175943"/>
            <w:bookmarkStart w:id="448" w:name="_Toc55810882"/>
            <w:r w:rsidRPr="007B29FE">
              <w:rPr>
                <w:rFonts w:ascii="Arial Narrow" w:hAnsi="Arial Narrow"/>
                <w:sz w:val="22"/>
                <w:szCs w:val="22"/>
              </w:rPr>
              <w:t xml:space="preserve">Protection de la </w:t>
            </w:r>
            <w:r w:rsidR="00AC3FFC" w:rsidRPr="007B29FE">
              <w:rPr>
                <w:rFonts w:ascii="Arial Narrow" w:hAnsi="Arial Narrow"/>
                <w:sz w:val="22"/>
                <w:szCs w:val="22"/>
              </w:rPr>
              <w:t>main-d’œuvre</w:t>
            </w:r>
            <w:r w:rsidRPr="007B29FE">
              <w:rPr>
                <w:rFonts w:ascii="Arial Narrow" w:hAnsi="Arial Narrow"/>
                <w:sz w:val="22"/>
                <w:szCs w:val="22"/>
              </w:rPr>
              <w:t xml:space="preserve"> et conditions de travail</w:t>
            </w:r>
            <w:bookmarkEnd w:id="447"/>
            <w:bookmarkEnd w:id="448"/>
          </w:p>
        </w:tc>
        <w:tc>
          <w:tcPr>
            <w:tcW w:w="7398" w:type="dxa"/>
            <w:tcBorders>
              <w:top w:val="nil"/>
              <w:left w:val="nil"/>
              <w:bottom w:val="nil"/>
              <w:right w:val="nil"/>
            </w:tcBorders>
          </w:tcPr>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L’Entrepreneur doit, sauf disposition contraire du Marché, faire son affaire du recrutement du personnel et de la main-d’œuvre, ainsi que de leur rémunération, hébergement, ravitaillement et transport dans le strict respect de la réglementation en vigueur en se conformant, en particulier, à la réglementation du travail (notamment en ce qui concerne les horaires de travail et les jours de repos), à la réglementation sociale et à l’ensemble de la réglementation applicable en matière d’hygiène et de sécurité.</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En ce qui concerne le personnel expatrié, l’Entrepreneur doit veiller au strict respect de la législation et de la réglementation qui le concerne.</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Indépendamment des obligations prescrites par les lois et règlements concernant la main-d’œuvre, l’Entrepreneur est tenu de communiquer au Chef de Projet, sur sa demande, la liste nominative à jour du personnel qu’il emploie avec leur qualification.</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Le Chef de Projet peut exiger à tout moment de l’Entrepreneur la justification qu’il est en règle, en ce qui concerne l’application à son personnel employé à l’exécution des travaux objet du Marché, à l’égard de la législation sociale, notamment en matière de salaires, d’hygiène et de sécurité.</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L’Entrepreneur peut, s’il le juge utile et après accord du Chef de Projet, demander et utiliser après les avoir obtenues les dérogations à la réglementation en vigueur et aux conventions collectives existantes.  Aucune majoration du ou des prix, ni aucun paiement supplémentaire n’est accordé à l’Entrepreneur du fait de ces dérogations.</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Le Chef de Projet peut exiger le départ du chantier de toute personne employée par l’Entrepreneur faisant preuve d’incapacité ou coupable de négligences, imprudences répétées ou défaut de probité et, plus généralement, de toute personne employée par lui et</w:t>
            </w:r>
            <w:r w:rsidRPr="007B29FE">
              <w:rPr>
                <w:rFonts w:ascii="Arial Narrow" w:hAnsi="Arial Narrow"/>
                <w:i/>
                <w:sz w:val="22"/>
                <w:szCs w:val="22"/>
              </w:rPr>
              <w:t xml:space="preserve"> </w:t>
            </w:r>
            <w:r w:rsidRPr="007B29FE">
              <w:rPr>
                <w:rFonts w:ascii="Arial Narrow" w:hAnsi="Arial Narrow"/>
                <w:sz w:val="22"/>
                <w:szCs w:val="22"/>
              </w:rPr>
              <w:t>dont l’action est contraire à la bonne exécution des travaux.</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L’Entrepreneur supporte seul les conséquences dommageables des fraudes ou malfaçons commises par les personnes qu’il emploie dans l’exécution des travaux.</w:t>
            </w:r>
          </w:p>
          <w:p w:rsidR="005D0029" w:rsidRPr="007B29FE" w:rsidRDefault="005D0029" w:rsidP="00FB11C6">
            <w:pPr>
              <w:numPr>
                <w:ilvl w:val="1"/>
                <w:numId w:val="33"/>
              </w:numPr>
              <w:ind w:right="-72"/>
              <w:rPr>
                <w:rFonts w:ascii="Arial Narrow" w:hAnsi="Arial Narrow"/>
                <w:sz w:val="22"/>
                <w:szCs w:val="22"/>
              </w:rPr>
            </w:pPr>
            <w:r w:rsidRPr="007B29FE">
              <w:rPr>
                <w:rFonts w:ascii="Arial Narrow" w:hAnsi="Arial Narrow"/>
                <w:sz w:val="22"/>
                <w:szCs w:val="22"/>
              </w:rPr>
              <w:t>Lorsque l’Entrepreneur est autorisé à sous-traiter une partie des travaux, ses sous-traitants sont liés par des obligations identiques.</w:t>
            </w:r>
          </w:p>
        </w:tc>
      </w:tr>
    </w:tbl>
    <w:p w:rsidR="00D73A52" w:rsidRPr="007B29FE" w:rsidRDefault="00D73A52" w:rsidP="00FB11C6">
      <w:pPr>
        <w:pStyle w:val="Head41"/>
        <w:rPr>
          <w:rFonts w:ascii="Arial Narrow" w:hAnsi="Arial Narrow"/>
          <w:sz w:val="22"/>
          <w:szCs w:val="22"/>
        </w:rPr>
      </w:pPr>
      <w:bookmarkStart w:id="449" w:name="_Toc348175944"/>
      <w:bookmarkStart w:id="450" w:name="_Toc55810883"/>
      <w:r w:rsidRPr="007B29FE">
        <w:rPr>
          <w:rFonts w:ascii="Arial Narrow" w:hAnsi="Arial Narrow"/>
          <w:sz w:val="22"/>
          <w:szCs w:val="22"/>
        </w:rPr>
        <w:t>B.  Prix et règlement des comptes</w:t>
      </w:r>
      <w:bookmarkEnd w:id="449"/>
      <w:bookmarkEnd w:id="450"/>
    </w:p>
    <w:p w:rsidR="00D73A52" w:rsidRPr="007B29FE" w:rsidRDefault="00D73A52" w:rsidP="00FB11C6">
      <w:pPr>
        <w:rPr>
          <w:rFonts w:ascii="Arial Narrow" w:hAnsi="Arial Narrow"/>
          <w:sz w:val="22"/>
          <w:szCs w:val="22"/>
        </w:rPr>
      </w:pPr>
    </w:p>
    <w:tbl>
      <w:tblPr>
        <w:tblW w:w="0" w:type="auto"/>
        <w:tblLayout w:type="fixed"/>
        <w:tblLook w:val="0000" w:firstRow="0" w:lastRow="0" w:firstColumn="0" w:lastColumn="0" w:noHBand="0" w:noVBand="0"/>
      </w:tblPr>
      <w:tblGrid>
        <w:gridCol w:w="2160"/>
        <w:gridCol w:w="7398"/>
      </w:tblGrid>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51" w:name="_Toc348175945"/>
            <w:r w:rsidRPr="007B29FE">
              <w:rPr>
                <w:rFonts w:ascii="Arial Narrow" w:hAnsi="Arial Narrow"/>
                <w:b w:val="0"/>
                <w:sz w:val="22"/>
                <w:szCs w:val="22"/>
              </w:rPr>
              <w:br w:type="page"/>
            </w:r>
            <w:bookmarkStart w:id="452" w:name="_Toc55810884"/>
            <w:r w:rsidRPr="007B29FE">
              <w:rPr>
                <w:rFonts w:ascii="Arial Narrow" w:hAnsi="Arial Narrow"/>
                <w:sz w:val="22"/>
                <w:szCs w:val="22"/>
              </w:rPr>
              <w:t>Contenu et caractère des prix</w:t>
            </w:r>
            <w:bookmarkEnd w:id="451"/>
            <w:bookmarkEnd w:id="452"/>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Contenu des prix</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11.1.1</w:t>
            </w:r>
            <w:r w:rsidRPr="007B29FE">
              <w:rPr>
                <w:rFonts w:ascii="Arial Narrow" w:hAnsi="Arial Narrow"/>
                <w:sz w:val="22"/>
                <w:szCs w:val="22"/>
              </w:rPr>
              <w:tab/>
              <w:t xml:space="preserve">Les prix sont réputés comprendre toutes les dépenses résultant de </w:t>
            </w:r>
            <w:r w:rsidRPr="007B29FE">
              <w:rPr>
                <w:rFonts w:ascii="Arial Narrow" w:hAnsi="Arial Narrow"/>
                <w:sz w:val="22"/>
                <w:szCs w:val="22"/>
              </w:rPr>
              <w:lastRenderedPageBreak/>
              <w:t>l’exécution des travaux, y compris les frais généraux et, comme spécifié au paragraphe 5 du présent Article sauf dispositions contraires du CCAP, tous les impôts, droits et taxes de toute nature dus par l’Entrepreneur et/ou ses employés et sous</w:t>
            </w:r>
            <w:r w:rsidR="007E3E80" w:rsidRPr="007B29FE">
              <w:rPr>
                <w:rFonts w:ascii="Arial Narrow" w:hAnsi="Arial Narrow"/>
                <w:sz w:val="22"/>
                <w:szCs w:val="22"/>
              </w:rPr>
              <w:t>-</w:t>
            </w:r>
            <w:r w:rsidRPr="007B29FE">
              <w:rPr>
                <w:rFonts w:ascii="Arial Narrow" w:hAnsi="Arial Narrow"/>
                <w:sz w:val="22"/>
                <w:szCs w:val="22"/>
              </w:rPr>
              <w:t>traitants en raison de l’exécution des travaux, à l’exception des impôts et taxes normalement exigibles en vertu des paiements du Maître d’Ouvrage à l’Entrepreneur et dont le présent Marché est spécifiquement exempté par une disposition du CCAP.</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11.1.2</w:t>
            </w:r>
            <w:r w:rsidRPr="007B29FE">
              <w:rPr>
                <w:rFonts w:ascii="Arial Narrow" w:hAnsi="Arial Narrow"/>
                <w:sz w:val="22"/>
                <w:szCs w:val="22"/>
              </w:rPr>
              <w:tab/>
              <w:t>Sous réserves de disposition contraire du CCAP, les prix sont exprimés en francs CFA (FCFA).</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11.1.3</w:t>
            </w:r>
            <w:r w:rsidRPr="007B29FE">
              <w:rPr>
                <w:rFonts w:ascii="Arial Narrow" w:hAnsi="Arial Narrow"/>
                <w:sz w:val="22"/>
                <w:szCs w:val="22"/>
              </w:rPr>
              <w:tab/>
              <w:t>A l’exception des seules sujétions qui sont spécifiquement mentionnées dans le Marché comme n’étant pas couvertes par les prix, ceux</w:t>
            </w:r>
            <w:r w:rsidR="007E3E80" w:rsidRPr="007B29FE">
              <w:rPr>
                <w:rFonts w:ascii="Arial Narrow" w:hAnsi="Arial Narrow"/>
                <w:sz w:val="22"/>
                <w:szCs w:val="22"/>
              </w:rPr>
              <w:t>-</w:t>
            </w:r>
            <w:r w:rsidRPr="007B29FE">
              <w:rPr>
                <w:rFonts w:ascii="Arial Narrow" w:hAnsi="Arial Narrow"/>
                <w:sz w:val="22"/>
                <w:szCs w:val="22"/>
              </w:rPr>
              <w:t>ci sont réputés assurer à l’Entrepreneur une marge pour risques et bénéfices et tenir compte de toutes les sujétions d’exécution des travaux qui sont normalement prévisibles par un entrepreneur compétent dans les circonstances où s’exécutent ces travaux et notamment des sujétions résultant :</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de phénomènes naturels;</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de l’utilisation du domaine public et du fonctionnement des services publics;</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de la présence de canalisations, conduites et câbles de toute nature, ainsi que des travaux nécessaires au déplacement ou à la transformation de ces installations;</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d)</w:t>
            </w:r>
            <w:r w:rsidRPr="007B29FE">
              <w:rPr>
                <w:rFonts w:ascii="Arial Narrow" w:hAnsi="Arial Narrow"/>
                <w:sz w:val="22"/>
                <w:szCs w:val="22"/>
              </w:rPr>
              <w:tab/>
              <w:t>de la réalisation simultanée d’autres ouvrages, due à la présence d’autres entrepreneurs;</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e)</w:t>
            </w:r>
            <w:r w:rsidRPr="007B29FE">
              <w:rPr>
                <w:rFonts w:ascii="Arial Narrow" w:hAnsi="Arial Narrow"/>
                <w:sz w:val="22"/>
                <w:szCs w:val="22"/>
              </w:rPr>
              <w:tab/>
              <w:t>de l’application de la réglementation fiscale et douanière.</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Sauf stipulation différente du CCAP, les prix sont réputés avoir été établis en considérant qu’aucune prestation n’est à fournir par le Maître d’Ouvrage.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11.1.4</w:t>
            </w:r>
            <w:r w:rsidRPr="007B29FE">
              <w:rPr>
                <w:rFonts w:ascii="Arial Narrow" w:hAnsi="Arial Narrow"/>
                <w:sz w:val="22"/>
                <w:szCs w:val="22"/>
              </w:rPr>
              <w:tab/>
              <w:t>En cas de sous</w:t>
            </w:r>
            <w:r w:rsidRPr="007B29FE">
              <w:rPr>
                <w:rFonts w:ascii="Arial Narrow" w:hAnsi="Arial Narrow"/>
                <w:sz w:val="22"/>
                <w:szCs w:val="22"/>
              </w:rPr>
              <w:noBreakHyphen/>
              <w:t>traitance, les prix du Marché sont notamment réputés couvrir les frais de coordination et de contrôle, par l’Entrepreneur, de ses sous</w:t>
            </w:r>
            <w:r w:rsidR="007E3E80" w:rsidRPr="007B29FE">
              <w:rPr>
                <w:rFonts w:ascii="Arial Narrow" w:hAnsi="Arial Narrow"/>
                <w:sz w:val="22"/>
                <w:szCs w:val="22"/>
              </w:rPr>
              <w:t>-</w:t>
            </w:r>
            <w:r w:rsidRPr="007B29FE">
              <w:rPr>
                <w:rFonts w:ascii="Arial Narrow" w:hAnsi="Arial Narrow"/>
                <w:sz w:val="22"/>
                <w:szCs w:val="22"/>
              </w:rPr>
              <w:t>traitants ainsi que les conséquences de leurs défaillances éventuelles.</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Distinction des prix unitaires et des prix forfaitaires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11.2.1</w:t>
            </w:r>
            <w:r w:rsidRPr="007B29FE">
              <w:rPr>
                <w:rFonts w:ascii="Arial Narrow" w:hAnsi="Arial Narrow"/>
                <w:sz w:val="22"/>
                <w:szCs w:val="22"/>
              </w:rPr>
              <w:tab/>
              <w:t>Les prix sont soit des prix unitaires, soit des prix forfaitaires qui se définissent respectivement comme suit :</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est prix unitaire, tout prix qui n’est pas forfaitaire au sens défini ci</w:t>
            </w:r>
            <w:r w:rsidR="007E3E80" w:rsidRPr="007B29FE">
              <w:rPr>
                <w:rFonts w:ascii="Arial Narrow" w:hAnsi="Arial Narrow"/>
                <w:sz w:val="22"/>
                <w:szCs w:val="22"/>
              </w:rPr>
              <w:t>-</w:t>
            </w:r>
            <w:r w:rsidRPr="007B29FE">
              <w:rPr>
                <w:rFonts w:ascii="Arial Narrow" w:hAnsi="Arial Narrow"/>
                <w:sz w:val="22"/>
                <w:szCs w:val="22"/>
              </w:rPr>
              <w:t>dessous, notamment, tout prix qui s’applique à une nature d’ouvrage ou à un élément d’ouvrage dont les quantités ne sont indiquées dans le Marché qu’à titre prévisionnel.</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est prix forfaitaire, tout prix qui rémunère l’Entrepreneur pour un ouvrage, une partie d’ouvrage ou un ensemble déterminé de prestations défini par le Marché et qui, ou bien est mentionné explicitement dans le Marché comme étant forfaitaire, ou bien ne s’applique dans le Marché qu’à un ensemble de prestations qui n’est pas de nature à être répété.</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 xml:space="preserve">Décomposition et </w:t>
            </w:r>
            <w:r w:rsidR="004C406F" w:rsidRPr="007B29FE">
              <w:rPr>
                <w:rFonts w:ascii="Arial Narrow" w:hAnsi="Arial Narrow"/>
                <w:b/>
                <w:sz w:val="22"/>
                <w:szCs w:val="22"/>
              </w:rPr>
              <w:t>sous-détails</w:t>
            </w:r>
            <w:r w:rsidRPr="007B29FE">
              <w:rPr>
                <w:rFonts w:ascii="Arial Narrow" w:hAnsi="Arial Narrow"/>
                <w:b/>
                <w:sz w:val="22"/>
                <w:szCs w:val="22"/>
              </w:rPr>
              <w:t xml:space="preserve"> des prix</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11.3.1</w:t>
            </w:r>
            <w:r w:rsidRPr="007B29FE">
              <w:rPr>
                <w:rFonts w:ascii="Arial Narrow" w:hAnsi="Arial Narrow"/>
                <w:sz w:val="22"/>
                <w:szCs w:val="22"/>
              </w:rPr>
              <w:tab/>
              <w:t xml:space="preserve">Les prix sont détaillés au moyen de décomposition de prix forfaitaires et de </w:t>
            </w:r>
            <w:r w:rsidR="001F75A3" w:rsidRPr="007B29FE">
              <w:rPr>
                <w:rFonts w:ascii="Arial Narrow" w:hAnsi="Arial Narrow"/>
                <w:sz w:val="22"/>
                <w:szCs w:val="22"/>
              </w:rPr>
              <w:t>sous-détails</w:t>
            </w:r>
            <w:r w:rsidRPr="007B29FE">
              <w:rPr>
                <w:rFonts w:ascii="Arial Narrow" w:hAnsi="Arial Narrow"/>
                <w:sz w:val="22"/>
                <w:szCs w:val="22"/>
              </w:rPr>
              <w:t xml:space="preserve"> de prix unitaires.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11.3.2</w:t>
            </w:r>
            <w:r w:rsidRPr="007B29FE">
              <w:rPr>
                <w:rFonts w:ascii="Arial Narrow" w:hAnsi="Arial Narrow"/>
                <w:sz w:val="22"/>
                <w:szCs w:val="22"/>
              </w:rPr>
              <w:tab/>
              <w:t xml:space="preserve">La décomposition d’un prix forfaitaire est présentée sous la forme d’un détail estimatif comprenant, pour chaque nature d’ouvrage ou chaque élément d’ouvrage, la quantité à exécuter et le prix correspondant et </w:t>
            </w:r>
            <w:r w:rsidRPr="007B29FE">
              <w:rPr>
                <w:rFonts w:ascii="Arial Narrow" w:hAnsi="Arial Narrow"/>
                <w:sz w:val="22"/>
                <w:szCs w:val="22"/>
              </w:rPr>
              <w:lastRenderedPageBreak/>
              <w:t>indiquant quels sont, pour ces prix en question, les pourcentages mentionnés aux alinéas a) et b) du paragraphe 11.3.3 du présent Article.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11.3.3</w:t>
            </w:r>
            <w:r w:rsidRPr="007B29FE">
              <w:rPr>
                <w:rFonts w:ascii="Arial Narrow" w:hAnsi="Arial Narrow"/>
                <w:sz w:val="22"/>
                <w:szCs w:val="22"/>
              </w:rPr>
              <w:tab/>
              <w:t xml:space="preserve">Le </w:t>
            </w:r>
            <w:r w:rsidR="001F75A3" w:rsidRPr="007B29FE">
              <w:rPr>
                <w:rFonts w:ascii="Arial Narrow" w:hAnsi="Arial Narrow"/>
                <w:sz w:val="22"/>
                <w:szCs w:val="22"/>
              </w:rPr>
              <w:t>sous-détails</w:t>
            </w:r>
            <w:r w:rsidRPr="007B29FE">
              <w:rPr>
                <w:rFonts w:ascii="Arial Narrow" w:hAnsi="Arial Narrow"/>
                <w:sz w:val="22"/>
                <w:szCs w:val="22"/>
              </w:rPr>
              <w:t xml:space="preserve"> d’un prix unitaire donne le contenu du prix par référence aux catégories suivantes :</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les déboursés ou frais directs, décomposés en dépenses de salaires et indemnités du personnel, charges salariales, dépenses de matériaux et de matières consommables, dépenses de matériel;</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les frais généraux, d’une part, les impôts et taxes, d’autre part, exprimés par des pourcentages des déboursés définis à l’alinéa a);</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la marge pour risques et bénéfices, exprimés par un pourcentage de l’ensemble des deux postes précédents.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11.3.4</w:t>
            </w:r>
            <w:r w:rsidRPr="007B29FE">
              <w:rPr>
                <w:rFonts w:ascii="Arial Narrow" w:hAnsi="Arial Narrow"/>
                <w:sz w:val="22"/>
                <w:szCs w:val="22"/>
              </w:rPr>
              <w:tab/>
              <w:t>Si la décomposition d’un prix forfaitaire ou le sous</w:t>
            </w:r>
            <w:r w:rsidR="007E3E80" w:rsidRPr="007B29FE">
              <w:rPr>
                <w:rFonts w:ascii="Arial Narrow" w:hAnsi="Arial Narrow"/>
                <w:sz w:val="22"/>
                <w:szCs w:val="22"/>
              </w:rPr>
              <w:t>-</w:t>
            </w:r>
            <w:r w:rsidRPr="007B29FE">
              <w:rPr>
                <w:rFonts w:ascii="Arial Narrow" w:hAnsi="Arial Narrow"/>
                <w:sz w:val="22"/>
                <w:szCs w:val="22"/>
              </w:rPr>
              <w:t>détail d’un prix unitaire ne figure pas parmi les pièces contractuelles; si sa production n’est pas prévue par le CCAP dans un certain délai, un ordre de service peut ordonner cette production et, dans ce cas, le délai accordé à l’Entrepreneur ne peut être inférieur à vingt et un (21) jours.</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L’absence de production de la décomposition d’un prix forfaitaire ou du sous</w:t>
            </w:r>
            <w:r w:rsidR="007E3E80" w:rsidRPr="007B29FE">
              <w:rPr>
                <w:rFonts w:ascii="Arial Narrow" w:hAnsi="Arial Narrow"/>
                <w:sz w:val="22"/>
                <w:szCs w:val="22"/>
              </w:rPr>
              <w:t>-</w:t>
            </w:r>
            <w:r w:rsidRPr="007B29FE">
              <w:rPr>
                <w:rFonts w:ascii="Arial Narrow" w:hAnsi="Arial Narrow"/>
                <w:sz w:val="22"/>
                <w:szCs w:val="22"/>
              </w:rPr>
              <w:t>détail d’un prix unitaire, quand cette pièce est à produire dans un délai déterminé, fait obstacle au paiement du premier acompte qui suit la date d’exigibilité de ladite pièce.</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Révision des prix</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11.4.1</w:t>
            </w:r>
            <w:r w:rsidRPr="007B29FE">
              <w:rPr>
                <w:rFonts w:ascii="Arial Narrow" w:hAnsi="Arial Narrow"/>
                <w:sz w:val="22"/>
                <w:szCs w:val="22"/>
              </w:rPr>
              <w:tab/>
              <w:t>Les prix sont réputés fermes sauf si le Marché prévoit qu’ils sont révisables.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11.4.2</w:t>
            </w:r>
            <w:r w:rsidRPr="007B29FE">
              <w:rPr>
                <w:rFonts w:ascii="Arial Narrow" w:hAnsi="Arial Narrow"/>
                <w:sz w:val="22"/>
                <w:szCs w:val="22"/>
              </w:rPr>
              <w:tab/>
              <w:t xml:space="preserve">La révision de prix ne peut intervenir que si elle est expressément prévue au CCAP.  Dans ce cas, le montant du Marché est révisable comme indiqué au CCAP </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En cas d’un retard dans l’exécution des travaux</w:t>
            </w:r>
            <w:r w:rsidR="00280D50" w:rsidRPr="007B29FE">
              <w:rPr>
                <w:rFonts w:ascii="Arial Narrow" w:hAnsi="Arial Narrow"/>
                <w:sz w:val="22"/>
                <w:szCs w:val="22"/>
              </w:rPr>
              <w:t>,</w:t>
            </w:r>
            <w:r w:rsidRPr="007B29FE">
              <w:rPr>
                <w:rFonts w:ascii="Arial Narrow" w:hAnsi="Arial Narrow"/>
                <w:sz w:val="22"/>
                <w:szCs w:val="22"/>
              </w:rPr>
              <w:t xml:space="preserve"> imputable à l’Entrepreneur, les prestations réalisées après le délai contractuel d’exécution seront payées sur la base des prix révisés au jour de l’expiration du délai contractuel d’exécution (</w:t>
            </w:r>
            <w:r w:rsidR="001F75A3" w:rsidRPr="007B29FE">
              <w:rPr>
                <w:rFonts w:ascii="Arial Narrow" w:hAnsi="Arial Narrow"/>
                <w:sz w:val="22"/>
                <w:szCs w:val="22"/>
              </w:rPr>
              <w:t>lui-même</w:t>
            </w:r>
            <w:r w:rsidRPr="007B29FE">
              <w:rPr>
                <w:rFonts w:ascii="Arial Narrow" w:hAnsi="Arial Narrow"/>
                <w:sz w:val="22"/>
                <w:szCs w:val="22"/>
              </w:rPr>
              <w:t>, éventuellement prorogé de la durée des retards non imputables à l’Entrepreneur).</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11.4.3</w:t>
            </w:r>
            <w:r w:rsidRPr="007B29FE">
              <w:rPr>
                <w:rFonts w:ascii="Arial Narrow" w:hAnsi="Arial Narrow"/>
                <w:sz w:val="22"/>
                <w:szCs w:val="22"/>
              </w:rPr>
              <w:tab/>
              <w:t xml:space="preserve">Si les prix du Marché sont fermes et que le délai de validité des offres est expiré sans que le </w:t>
            </w:r>
            <w:r w:rsidR="0080331D" w:rsidRPr="007B29FE">
              <w:rPr>
                <w:rFonts w:ascii="Arial Narrow" w:hAnsi="Arial Narrow"/>
                <w:sz w:val="22"/>
                <w:szCs w:val="22"/>
              </w:rPr>
              <w:t>titulaire ne reçoive</w:t>
            </w:r>
            <w:r w:rsidRPr="007B29FE">
              <w:rPr>
                <w:rFonts w:ascii="Arial Narrow" w:hAnsi="Arial Narrow"/>
                <w:sz w:val="22"/>
                <w:szCs w:val="22"/>
              </w:rPr>
              <w:t xml:space="preserve"> une notification de l’ordre de service de commencer les travaux de la part du maître d’ouvrage ou du maître d’ouvrage délégué, le Montant du Marché est actualisable pour tenir compte des variations de coûts entre la date limite de validité des offres et la date du début de l’exécution du marché, en appliquant au montant d'origine de l'offre la formule d'actualisation figurant au CCAP</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Impôts, droits, taxes, redevances, cotisations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11.5.1</w:t>
            </w:r>
            <w:r w:rsidRPr="007B29FE">
              <w:rPr>
                <w:rFonts w:ascii="Arial Narrow" w:hAnsi="Arial Narrow"/>
                <w:sz w:val="22"/>
                <w:szCs w:val="22"/>
              </w:rPr>
              <w:tab/>
              <w:t>Le Montant du Marché comprend les impôts, droits, taxes, redevances et cotisations de toute nature exigibles en dehors d</w:t>
            </w:r>
            <w:r w:rsidR="00D51301" w:rsidRPr="007B29FE">
              <w:rPr>
                <w:rFonts w:ascii="Arial Narrow" w:hAnsi="Arial Narrow"/>
                <w:sz w:val="22"/>
                <w:szCs w:val="22"/>
              </w:rPr>
              <w:t>u</w:t>
            </w:r>
            <w:r w:rsidRPr="007B29FE">
              <w:rPr>
                <w:rFonts w:ascii="Arial Narrow" w:hAnsi="Arial Narrow"/>
                <w:sz w:val="22"/>
                <w:szCs w:val="22"/>
              </w:rPr>
              <w:t xml:space="preserve"> </w:t>
            </w:r>
            <w:r w:rsidR="00D51301" w:rsidRPr="007B29FE">
              <w:rPr>
                <w:rFonts w:ascii="Arial Narrow" w:hAnsi="Arial Narrow"/>
                <w:sz w:val="22"/>
                <w:szCs w:val="22"/>
              </w:rPr>
              <w:t>Togo</w:t>
            </w:r>
            <w:r w:rsidRPr="007B29FE">
              <w:rPr>
                <w:rFonts w:ascii="Arial Narrow" w:hAnsi="Arial Narrow"/>
                <w:sz w:val="22"/>
                <w:szCs w:val="22"/>
              </w:rPr>
              <w:t>, en relation avec l’exécution du Marché, notamment à raison de la fabrication, vente et transport des fournitures, matériels et équipements de l’Entrepreneur et de ses sous</w:t>
            </w:r>
            <w:r w:rsidR="007E3E80" w:rsidRPr="007B29FE">
              <w:rPr>
                <w:rFonts w:ascii="Arial Narrow" w:hAnsi="Arial Narrow"/>
                <w:sz w:val="22"/>
                <w:szCs w:val="22"/>
              </w:rPr>
              <w:t>-</w:t>
            </w:r>
            <w:r w:rsidRPr="007B29FE">
              <w:rPr>
                <w:rFonts w:ascii="Arial Narrow" w:hAnsi="Arial Narrow"/>
                <w:sz w:val="22"/>
                <w:szCs w:val="22"/>
              </w:rPr>
              <w:t>traitants, que ces fournitures, matériels ou équipements soient destinés à être incorporés dans les travaux ou non, ainsi qu’à raison des services rendus, quelle que soit la nature de ces derniers.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11.5.2</w:t>
            </w:r>
            <w:r w:rsidRPr="007B29FE">
              <w:rPr>
                <w:rFonts w:ascii="Arial Narrow" w:hAnsi="Arial Narrow"/>
                <w:sz w:val="22"/>
                <w:szCs w:val="22"/>
              </w:rPr>
              <w:tab/>
              <w:t xml:space="preserve">Sauf dispositions contraires du CCAP, le Montant du Marché comprend également tous les impôts, droits, taxes, redevances et cotisations de toute nature exigibles au </w:t>
            </w:r>
            <w:r w:rsidR="00D51301" w:rsidRPr="007B29FE">
              <w:rPr>
                <w:rFonts w:ascii="Arial Narrow" w:hAnsi="Arial Narrow"/>
                <w:sz w:val="22"/>
                <w:szCs w:val="22"/>
              </w:rPr>
              <w:t>Togo, y compris la taxe parafiscale pour la régulation des marchés publics et délégations de service public</w:t>
            </w:r>
            <w:r w:rsidR="00C91DFD" w:rsidRPr="007B29FE">
              <w:rPr>
                <w:rFonts w:ascii="Arial Narrow" w:hAnsi="Arial Narrow"/>
                <w:sz w:val="22"/>
                <w:szCs w:val="22"/>
              </w:rPr>
              <w:t xml:space="preserve"> (1,5% du montant hors taxe du marché)</w:t>
            </w:r>
            <w:r w:rsidR="00D51301" w:rsidRPr="007B29FE">
              <w:rPr>
                <w:rFonts w:ascii="Arial Narrow" w:hAnsi="Arial Narrow"/>
                <w:sz w:val="22"/>
                <w:szCs w:val="22"/>
              </w:rPr>
              <w:t xml:space="preserve">, prévue par </w:t>
            </w:r>
            <w:r w:rsidR="003973AB" w:rsidRPr="007B29FE">
              <w:rPr>
                <w:rFonts w:ascii="Arial Narrow" w:hAnsi="Arial Narrow"/>
                <w:sz w:val="22"/>
                <w:szCs w:val="22"/>
              </w:rPr>
              <w:t xml:space="preserve">l’article 11 de la loi n° 2009-013 </w:t>
            </w:r>
            <w:r w:rsidR="003973AB" w:rsidRPr="007B29FE">
              <w:rPr>
                <w:rFonts w:ascii="Arial Narrow" w:hAnsi="Arial Narrow"/>
                <w:sz w:val="22"/>
                <w:szCs w:val="22"/>
              </w:rPr>
              <w:lastRenderedPageBreak/>
              <w:t>du 30 juin 2009 relative aux marchés publics et délégations de service public</w:t>
            </w:r>
            <w:r w:rsidRPr="007B29FE">
              <w:rPr>
                <w:rFonts w:ascii="Arial Narrow" w:hAnsi="Arial Narrow"/>
                <w:sz w:val="22"/>
                <w:szCs w:val="22"/>
              </w:rPr>
              <w:t>. Ces derniers ont été calculés en tenant compte des modalités d’assiette et de taux en vigueur trente (30) jours avant la date limite fixée pour dépôt de l’offre.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11.5.3</w:t>
            </w:r>
            <w:r w:rsidRPr="007B29FE">
              <w:rPr>
                <w:rFonts w:ascii="Arial Narrow" w:hAnsi="Arial Narrow"/>
                <w:sz w:val="22"/>
                <w:szCs w:val="22"/>
              </w:rPr>
              <w:tab/>
              <w:t>Les prix comprennent notamment les impôts, droits et taxes exigibles à l’importation, tant ce qui concerne l’importation définitive que l’importation temporaire des fournitures, matériels et équipements nécessaires à la réalisation des travaux.  Ils comprennent également tous les impôts, droits et taxes exigibles sur le bénéfice ou le chiffre d’affaires de l’Entrepreneur et de ses sous</w:t>
            </w:r>
            <w:r w:rsidR="007E3E80" w:rsidRPr="007B29FE">
              <w:rPr>
                <w:rFonts w:ascii="Arial Narrow" w:hAnsi="Arial Narrow"/>
                <w:sz w:val="22"/>
                <w:szCs w:val="22"/>
              </w:rPr>
              <w:t>-</w:t>
            </w:r>
            <w:r w:rsidRPr="007B29FE">
              <w:rPr>
                <w:rFonts w:ascii="Arial Narrow" w:hAnsi="Arial Narrow"/>
                <w:sz w:val="22"/>
                <w:szCs w:val="22"/>
              </w:rPr>
              <w:t>traitants et, ce, quel que soit le mode de détermination du bénéfice réalisé (imposition partiellement ou entièrement forfaitaire ou autre).  Ils comprennent également l’ensemble des impôts, droits, taxes et cotisations exigibles sur le personnel de l’Entrepreneur et celui de ses fournisseurs, prestataires ou sous</w:t>
            </w:r>
            <w:r w:rsidR="007E3E80" w:rsidRPr="007B29FE">
              <w:rPr>
                <w:rFonts w:ascii="Arial Narrow" w:hAnsi="Arial Narrow"/>
                <w:sz w:val="22"/>
                <w:szCs w:val="22"/>
              </w:rPr>
              <w:t>-</w:t>
            </w:r>
            <w:r w:rsidRPr="007B29FE">
              <w:rPr>
                <w:rFonts w:ascii="Arial Narrow" w:hAnsi="Arial Narrow"/>
                <w:sz w:val="22"/>
                <w:szCs w:val="22"/>
              </w:rPr>
              <w:t>traitants.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11.5.4</w:t>
            </w:r>
            <w:r w:rsidRPr="007B29FE">
              <w:rPr>
                <w:rFonts w:ascii="Arial Narrow" w:hAnsi="Arial Narrow"/>
                <w:sz w:val="22"/>
                <w:szCs w:val="22"/>
              </w:rPr>
              <w:tab/>
              <w:t>L’Entrepreneur, lorsque la réglementation le prévoit, réglera directement l’ensemble des cotisations, impôts, droits et taxes dont il est redevable aux organismes compétents et procurera au Chef de Projet, sur simple demande, justification des paiements correspondants.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11.5.5</w:t>
            </w:r>
            <w:r w:rsidRPr="007B29FE">
              <w:rPr>
                <w:rFonts w:ascii="Arial Narrow" w:hAnsi="Arial Narrow"/>
                <w:sz w:val="22"/>
                <w:szCs w:val="22"/>
              </w:rPr>
              <w:tab/>
              <w:t>Lorsque la réglementation prévoit le paiement des impôts, droits, taxes et cotisations par voie de retenue à la source opérée par l’Entrepreneur, puis de reversement par ce dernier aux organismes compétents, l’Entrepreneur opérera ces retenues et les reversera aux organismes en question dans les délais prévus par la réglementation en vigueur.</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11.5.6</w:t>
            </w:r>
            <w:r w:rsidRPr="007B29FE">
              <w:rPr>
                <w:rFonts w:ascii="Arial Narrow" w:hAnsi="Arial Narrow"/>
                <w:sz w:val="22"/>
                <w:szCs w:val="22"/>
              </w:rPr>
              <w:tab/>
              <w:t>Lorsque la réglementation prévoit des retenues à la source à opérer sur tout ou partie des règlements faits par le Maître d’Ouvrage à l’Entrepreneur, le montant de ces retenues sera déduit des sommes dues à l’Entrepreneur et reversées par le Maître d’Ouvrage pour le compte de l’Entrepreneur à tout autre organisme compétent.  Dans ce cas le Maître d’Ouvrage transmettra à l’Entrepreneur une quittance justifiant du versement de ces sommes dans les quinze (15) jours de leur règlement.</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11.5.7</w:t>
            </w:r>
            <w:r w:rsidRPr="007B29FE">
              <w:rPr>
                <w:rFonts w:ascii="Arial Narrow" w:hAnsi="Arial Narrow"/>
                <w:sz w:val="22"/>
                <w:szCs w:val="22"/>
              </w:rPr>
              <w:tab/>
              <w:t>Dans le cas où le Maître d’Ouvrage obtiendrait de l’administration des douanes un régime d’exonération ou un régime suspensif qui n’était pas prévu à l’origine en matière d’impôts, droits et taxes dus à l’importation des fournitures, matériels et équipements en admission définitive ou temporaire après l’entrée en vigueur du Marché, une diminution correspondante du prix interviendra et cette diminution sera constatée dans un avenant.  Dans le cas où, pour obtenir un tel avantage, une caution ou garantie d’une quelconque nature serait à fournir à l’administration fiscale et douanière, cette caution ou garantie sera à la charge exclusive de l’Entrepreneur.</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11.5.8</w:t>
            </w:r>
            <w:r w:rsidRPr="007B29FE">
              <w:rPr>
                <w:rFonts w:ascii="Arial Narrow" w:hAnsi="Arial Narrow"/>
                <w:sz w:val="22"/>
                <w:szCs w:val="22"/>
              </w:rPr>
              <w:tab/>
              <w:t xml:space="preserve">En cas de modifications de la réglementation fiscale, douanière ou sociale, ou de son interprétation, au </w:t>
            </w:r>
            <w:r w:rsidR="00D51301" w:rsidRPr="007B29FE">
              <w:rPr>
                <w:rFonts w:ascii="Arial Narrow" w:hAnsi="Arial Narrow"/>
                <w:sz w:val="22"/>
                <w:szCs w:val="22"/>
              </w:rPr>
              <w:t>Togo</w:t>
            </w:r>
            <w:r w:rsidRPr="007B29FE">
              <w:rPr>
                <w:rFonts w:ascii="Arial Narrow" w:hAnsi="Arial Narrow"/>
                <w:sz w:val="22"/>
                <w:szCs w:val="22"/>
              </w:rPr>
              <w:t xml:space="preserve">, par rapport à celle applicable trente (30) jours avant la date limite fixée pour le dépôt des offres ayant pour effet d’augmenter les coûts de l’Entrepreneur, ce dernier aura droit à une augmentation correspondante du Montant du Marché.  A cet effet, dans les deux (2) mois qui suivent la modification, l’Entrepreneur notifiera au Maître </w:t>
            </w:r>
            <w:r w:rsidR="00F5679D" w:rsidRPr="007B29FE">
              <w:rPr>
                <w:rFonts w:ascii="Arial Narrow" w:hAnsi="Arial Narrow"/>
                <w:sz w:val="22"/>
                <w:szCs w:val="22"/>
              </w:rPr>
              <w:t xml:space="preserve">d’Ouvrage </w:t>
            </w:r>
            <w:r w:rsidRPr="007B29FE">
              <w:rPr>
                <w:rFonts w:ascii="Arial Narrow" w:hAnsi="Arial Narrow"/>
                <w:sz w:val="22"/>
                <w:szCs w:val="22"/>
              </w:rPr>
              <w:t>les conséquences de cette modification.  Dans le mois qui suit, le Maître d’O</w:t>
            </w:r>
            <w:r w:rsidR="00F5679D" w:rsidRPr="007B29FE">
              <w:rPr>
                <w:rFonts w:ascii="Arial Narrow" w:hAnsi="Arial Narrow"/>
                <w:sz w:val="22"/>
                <w:szCs w:val="22"/>
              </w:rPr>
              <w:t>uvrage</w:t>
            </w:r>
            <w:r w:rsidRPr="007B29FE">
              <w:rPr>
                <w:rFonts w:ascii="Arial Narrow" w:hAnsi="Arial Narrow"/>
                <w:sz w:val="22"/>
                <w:szCs w:val="22"/>
              </w:rPr>
              <w:t xml:space="preserve"> proposera au Chef de Projet la rédaction d’un avenant au Marché. En cas de désaccord entre l’Entrepreneur et le Chef de Projet sur les termes de l’avenant persistant un (1) mois après la notification de l’avenant par le Maître d’O</w:t>
            </w:r>
            <w:r w:rsidR="00F5679D" w:rsidRPr="007B29FE">
              <w:rPr>
                <w:rFonts w:ascii="Arial Narrow" w:hAnsi="Arial Narrow"/>
                <w:sz w:val="22"/>
                <w:szCs w:val="22"/>
              </w:rPr>
              <w:t>uvrage</w:t>
            </w:r>
            <w:r w:rsidRPr="007B29FE">
              <w:rPr>
                <w:rFonts w:ascii="Arial Narrow" w:hAnsi="Arial Narrow"/>
                <w:sz w:val="22"/>
                <w:szCs w:val="22"/>
              </w:rPr>
              <w:t xml:space="preserve"> au Chef de Projet, la procédure de </w:t>
            </w:r>
            <w:r w:rsidRPr="007B29FE">
              <w:rPr>
                <w:rFonts w:ascii="Arial Narrow" w:hAnsi="Arial Narrow"/>
                <w:sz w:val="22"/>
                <w:szCs w:val="22"/>
              </w:rPr>
              <w:lastRenderedPageBreak/>
              <w:t>règlement des différends figurant à l’Article 50 du CCAG sera applicable.</w:t>
            </w:r>
          </w:p>
        </w:tc>
      </w:tr>
      <w:tr w:rsidR="00D73A52" w:rsidRPr="007B29FE" w:rsidTr="00D73A52">
        <w:trPr>
          <w:trHeight w:val="6237"/>
        </w:trPr>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53" w:name="_Toc348175946"/>
            <w:bookmarkStart w:id="454" w:name="_Toc55810885"/>
            <w:r w:rsidRPr="007B29FE">
              <w:rPr>
                <w:rFonts w:ascii="Arial Narrow" w:hAnsi="Arial Narrow"/>
                <w:sz w:val="22"/>
                <w:szCs w:val="22"/>
              </w:rPr>
              <w:lastRenderedPageBreak/>
              <w:t>Rémunération de l’Entrepreneur</w:t>
            </w:r>
            <w:bookmarkEnd w:id="453"/>
            <w:bookmarkEnd w:id="454"/>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Règlement des comptes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 règlement des comptes du Marché se fait par le paiement des avances, des acomptes mensuels et du solde, établis et payés dans les conditions prévues à l’Article 14 du CCAG.</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Travaux à l’entreprise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12.2.1</w:t>
            </w:r>
            <w:r w:rsidRPr="007B29FE">
              <w:rPr>
                <w:rFonts w:ascii="Arial Narrow" w:hAnsi="Arial Narrow"/>
                <w:sz w:val="22"/>
                <w:szCs w:val="22"/>
              </w:rPr>
              <w:tab/>
              <w:t>Les travaux à l’entreprise correspondent à l’ensemble des travaux exécutés par l’Entrepreneur au titre du Marché, sous sa responsabilité, à l’exception des travaux en régie définis au paragraphe 12.3 ci</w:t>
            </w:r>
            <w:r w:rsidR="007E3E80" w:rsidRPr="007B29FE">
              <w:rPr>
                <w:rFonts w:ascii="Arial Narrow" w:hAnsi="Arial Narrow"/>
                <w:sz w:val="22"/>
                <w:szCs w:val="22"/>
              </w:rPr>
              <w:t>-</w:t>
            </w:r>
            <w:r w:rsidRPr="007B29FE">
              <w:rPr>
                <w:rFonts w:ascii="Arial Narrow" w:hAnsi="Arial Narrow"/>
                <w:sz w:val="22"/>
                <w:szCs w:val="22"/>
              </w:rPr>
              <w:t>dessous.  Ils sont rémunérés dans les conditions prévues au Marché, soit sur la base de prix forfaitaires ou de prix unitaires, soit selon une formule mixte incluant prix forfaitaires et prix unitaires.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12.2.2</w:t>
            </w:r>
            <w:r w:rsidRPr="007B29FE">
              <w:rPr>
                <w:rFonts w:ascii="Arial Narrow" w:hAnsi="Arial Narrow"/>
                <w:sz w:val="22"/>
                <w:szCs w:val="22"/>
              </w:rPr>
              <w:tab/>
              <w:t xml:space="preserve">Dans le cas d’application d’un prix unitaire, la détermination de la somme due s’obtient en multipliant ce prix par la quantité de natures d’ouvrage exécutée ou par le nombre d’éléments d’ouvrage mis en </w:t>
            </w:r>
            <w:r w:rsidR="007E3E80"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12.2.3</w:t>
            </w:r>
            <w:r w:rsidRPr="007B29FE">
              <w:rPr>
                <w:rFonts w:ascii="Arial Narrow" w:hAnsi="Arial Narrow"/>
                <w:sz w:val="22"/>
                <w:szCs w:val="22"/>
              </w:rPr>
              <w:tab/>
              <w:t>Dans le cas d’application d’un prix forfaitaire, le prix est dû dès lors que l’ouvrage, la partie d’ouvrage ou l’ensemble de prestations auquel il se rapporte a été exécuté; les différences éventuellement constatées, pour chaque nature d’ouvrage ou chaque élément d’ouvrage, entre les quantités réellement exécutées et les quantités indiquées dans la décomposition de ce prix, établie conformément au paragraphe 11.3.2 du CCAG, même si celle</w:t>
            </w:r>
            <w:r w:rsidR="007E3E80" w:rsidRPr="007B29FE">
              <w:rPr>
                <w:rFonts w:ascii="Arial Narrow" w:hAnsi="Arial Narrow"/>
                <w:sz w:val="22"/>
                <w:szCs w:val="22"/>
              </w:rPr>
              <w:t>-</w:t>
            </w:r>
            <w:r w:rsidRPr="007B29FE">
              <w:rPr>
                <w:rFonts w:ascii="Arial Narrow" w:hAnsi="Arial Narrow"/>
                <w:sz w:val="22"/>
                <w:szCs w:val="22"/>
              </w:rPr>
              <w:t>ci a valeur contractuelle, ne peuvent conduire à une modification dudit prix; il en est de même pour les erreurs que pourrait comporter cette décomposition.</w:t>
            </w:r>
          </w:p>
          <w:p w:rsidR="00D73A52" w:rsidRPr="007B29FE" w:rsidRDefault="00D73A52" w:rsidP="00FB11C6">
            <w:pPr>
              <w:tabs>
                <w:tab w:val="left" w:pos="1260"/>
              </w:tabs>
              <w:ind w:left="1260" w:right="-72" w:hanging="720"/>
              <w:rPr>
                <w:rFonts w:ascii="Arial Narrow" w:hAnsi="Arial Narrow"/>
                <w:sz w:val="22"/>
                <w:szCs w:val="22"/>
              </w:rPr>
            </w:pP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Travaux en régie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12.3.1</w:t>
            </w:r>
            <w:r w:rsidRPr="007B29FE">
              <w:rPr>
                <w:rFonts w:ascii="Arial Narrow" w:hAnsi="Arial Narrow"/>
                <w:sz w:val="22"/>
                <w:szCs w:val="22"/>
              </w:rPr>
              <w:tab/>
              <w:t>L’Entrepreneur doit, lorsqu’il en est requis par le Maître d’Ouvrage, mettre à la disposition de celui</w:t>
            </w:r>
            <w:r w:rsidR="007E3E80" w:rsidRPr="007B29FE">
              <w:rPr>
                <w:rFonts w:ascii="Arial Narrow" w:hAnsi="Arial Narrow"/>
                <w:sz w:val="22"/>
                <w:szCs w:val="22"/>
              </w:rPr>
              <w:t>-</w:t>
            </w:r>
            <w:r w:rsidRPr="007B29FE">
              <w:rPr>
                <w:rFonts w:ascii="Arial Narrow" w:hAnsi="Arial Narrow"/>
                <w:sz w:val="22"/>
                <w:szCs w:val="22"/>
              </w:rPr>
              <w:t>ci le personnel, les fournitures et le matériel qui lui sont demandés pour l’exécution de travaux accessoires à ceux que prévoit le Marché.  Pour ces travaux, dits “travaux en régie”, l’Entrepreneur a droit au remboursement:</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des salaires et des indemnités passibles des charges salariales qu’il a payés au personnel, majorés dans les conditions fixées par le CCAP pour couvrir les charges salariales, les frais généraux, impôts, taxes et bénéfices;</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des sommes qu’il a dépensées pour les autres prestations fournies, à savoir les indemnités non passibles des charges salariales payées au personnel, les fournitures et le matériel, ces sommes étant majorées dans les conditions fixées par le CCAP pour couvrir les frais généraux, impôts, taxes et bénéfices.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12.3.2</w:t>
            </w:r>
            <w:r w:rsidRPr="007B29FE">
              <w:rPr>
                <w:rFonts w:ascii="Arial Narrow" w:hAnsi="Arial Narrow"/>
                <w:sz w:val="22"/>
                <w:szCs w:val="22"/>
              </w:rPr>
              <w:tab/>
              <w:t>L’obligation pour l’Entrepreneur d’exécuter des travaux en régie cesse lorsque le montant total des droits à remboursement atteint un pourcentage du Montant du Marché fixé par les CCAP.</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Acomptes sur approvisionnements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Chaque acompte reçu dans les conditions du paragraphe 1 du présent Article comprend, s’il y a lieu, une part correspondant aux approvisionnements constitués en vue des travaux, à condition que le CCAP prévoie la possibilité de telles avances et les modalités de leur règlement.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Le montant correspondant s’obtient en appliquant aux quantités à prendre en compte les prix du Bordereau de prix inséré dans le Marché relatifs aux matériaux produits ou composants de construction à mettre en </w:t>
            </w:r>
            <w:r w:rsidR="007E3E80"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lastRenderedPageBreak/>
              <w:t>Les matériaux, produits ou composants de construction ayant fait l’objet d’un acompte pour approvisionnement restent la propriété de l’Entrepreneur.  Ils ne peuvent toutefois être enlevés du chantier sans l’autorisation écrite du Maître d’Ouvrage.</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Avance forfaitaire de démarrage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bénéficiera d’une avance forfaitaire de démarrage aussitôt qu’il aura constitué la garantie visée au paragraphe 7.1.2 du CCAG.  Le montant de cette avance et ses conditions d’imputation sur les acomptes sont fixés au CCAP.</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Révision des prix</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Lorsque, dans les conditions précisées à l’Article 11.4 du CCAG, il est prévu une révision des prix, le coefficient de révision s’applique:</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aux travaux à l’entreprise exécutés pendant le mois;</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aux indemnités, pénalités, retenues, afférentes au mois considéré;</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à la variation, en plus ou en moins, à la fin du mois, par rapport au mois précédent, des sommes décomptées pour approvisionnements et avances à la fin de ce mois.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Ce coefficient est arrondi au millième supérieur.</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Intérêts moratoires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En cas de retard dans les paiements exigibles conformément aux dispositions de l’Article 14.2 du CCAG, l’Entrepreneur a droit à des intérêts moratoires au taux prévu au CCAP.  Si ces retards résultent d’une cause pour laquelle le Maître d’Ouvrage est habilité, au titre du Marché, à suspendre les paiements, les intérêts moratoires ne sont pas dus.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Rémunération des Entrepreneurs groupés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Dans le cas d’un Marché passé avec des Entrepreneurs groupés, les travaux exécutés font l’objet d’un paiement à un compte unique dont les caractéristiques sont transmises au Maître d’Ouvrage par le mandataire commun désigné nommément dans la convention de groupement.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Rémunération des entrepreneurs sous-traitants payés directement</w:t>
            </w:r>
          </w:p>
          <w:p w:rsidR="00D73A52" w:rsidRPr="007B29FE" w:rsidRDefault="00D73A52" w:rsidP="00FB11C6">
            <w:pPr>
              <w:ind w:left="720"/>
              <w:rPr>
                <w:rFonts w:ascii="Arial Narrow" w:hAnsi="Arial Narrow"/>
                <w:sz w:val="22"/>
                <w:szCs w:val="22"/>
              </w:rPr>
            </w:pPr>
            <w:r w:rsidRPr="007B29FE">
              <w:rPr>
                <w:rFonts w:ascii="Arial Narrow" w:hAnsi="Arial Narrow"/>
                <w:sz w:val="22"/>
                <w:szCs w:val="22"/>
              </w:rPr>
              <w:t>Les travaux exécutés par des sous-traitants ayant droit au paiement direct sont payés dans les conditions stipulées par le Marché, un avenant ou un acte spécial.</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55" w:name="_Toc348175947"/>
            <w:bookmarkStart w:id="456" w:name="_Toc55810886"/>
            <w:r w:rsidRPr="007B29FE">
              <w:rPr>
                <w:rFonts w:ascii="Arial Narrow" w:hAnsi="Arial Narrow"/>
                <w:sz w:val="22"/>
                <w:szCs w:val="22"/>
              </w:rPr>
              <w:lastRenderedPageBreak/>
              <w:t>Constatations et constats contradictoires</w:t>
            </w:r>
            <w:bookmarkEnd w:id="455"/>
            <w:bookmarkEnd w:id="456"/>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Au sens du présent Article, la constatation est une opération matérielle, le constat est le document qui en résulte.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Des constatations contradictoires concernant les prestations exécutées ou les circonstances de leur exécution sont faites sur la demande, soit de l’Entrepreneur, soit du Maître d’</w:t>
            </w:r>
            <w:r w:rsidR="00F5679D"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Les constatations concernant les prestations exécutées, quand il s’agit de travaux réglés sur prix unitaire, portent sur les éléments nécessaires au calcul des quantités à prendre en compte, tels que résultats de mesurages, jaugeages, pesages, comptages, et sur les éléments caractéristiques nécessaires à la détermination du prix unitaire à appliquer.</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constatations contradictoires faites pour la sauvegarde des droits éventuels de l’une ou l’autre des parties ne préjugent pas l’existence de ces droits.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 Maître d’</w:t>
            </w:r>
            <w:r w:rsidR="00F5679D" w:rsidRPr="007B29FE">
              <w:rPr>
                <w:rFonts w:ascii="Arial Narrow" w:hAnsi="Arial Narrow"/>
                <w:sz w:val="22"/>
                <w:szCs w:val="22"/>
              </w:rPr>
              <w:t>Œuvre</w:t>
            </w:r>
            <w:r w:rsidRPr="007B29FE">
              <w:rPr>
                <w:rFonts w:ascii="Arial Narrow" w:hAnsi="Arial Narrow"/>
                <w:sz w:val="22"/>
                <w:szCs w:val="22"/>
              </w:rPr>
              <w:t xml:space="preserve"> fixe la date des constatations; lorsque la demande est présentée par l’Entrepreneur, cette date ne peut être postérieure de plus de huit (8) jours à celle de la demande.  Les constatations donnent lieu à la rédaction d’un constat dressé sur</w:t>
            </w:r>
            <w:r w:rsidR="00105F8F" w:rsidRPr="007B29FE">
              <w:rPr>
                <w:rFonts w:ascii="Arial Narrow" w:hAnsi="Arial Narrow"/>
                <w:sz w:val="22"/>
                <w:szCs w:val="22"/>
              </w:rPr>
              <w:t xml:space="preserve"> </w:t>
            </w:r>
            <w:r w:rsidRPr="007B29FE">
              <w:rPr>
                <w:rFonts w:ascii="Arial Narrow" w:hAnsi="Arial Narrow"/>
                <w:sz w:val="22"/>
                <w:szCs w:val="22"/>
              </w:rPr>
              <w:t>le</w:t>
            </w:r>
            <w:r w:rsidR="00105F8F" w:rsidRPr="007B29FE">
              <w:rPr>
                <w:rFonts w:ascii="Arial Narrow" w:hAnsi="Arial Narrow"/>
                <w:sz w:val="22"/>
                <w:szCs w:val="22"/>
              </w:rPr>
              <w:t xml:space="preserve"> </w:t>
            </w:r>
            <w:r w:rsidRPr="007B29FE">
              <w:rPr>
                <w:rFonts w:ascii="Arial Narrow" w:hAnsi="Arial Narrow"/>
                <w:sz w:val="22"/>
                <w:szCs w:val="22"/>
              </w:rPr>
              <w:t>champ par le Maître d’</w:t>
            </w:r>
            <w:r w:rsidR="00F5679D" w:rsidRPr="007B29FE">
              <w:rPr>
                <w:rFonts w:ascii="Arial Narrow" w:hAnsi="Arial Narrow"/>
                <w:sz w:val="22"/>
                <w:szCs w:val="22"/>
              </w:rPr>
              <w:t>Œuvre</w:t>
            </w:r>
            <w:r w:rsidRPr="007B29FE">
              <w:rPr>
                <w:rFonts w:ascii="Arial Narrow" w:hAnsi="Arial Narrow"/>
                <w:sz w:val="22"/>
                <w:szCs w:val="22"/>
              </w:rPr>
              <w:t xml:space="preserve"> contradictoirement avec l’Entrepreneur.</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Si l’Entrepreneur refuse de signer ce constat ou ne le signe qu’avec réserves, il doit, dans les quinze (15) jours qui suivent, préciser par écrit ses observations ou </w:t>
            </w:r>
            <w:r w:rsidRPr="007B29FE">
              <w:rPr>
                <w:rFonts w:ascii="Arial Narrow" w:hAnsi="Arial Narrow"/>
                <w:sz w:val="22"/>
                <w:szCs w:val="22"/>
              </w:rPr>
              <w:lastRenderedPageBreak/>
              <w:t>réserves au Maître d’</w:t>
            </w:r>
            <w:r w:rsidR="00A726BD"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l’Entrepreneur, dûment convoqué en temps utile, n’est pas présent ou représenté aux constatations, il est réputé accepter sans réserve le constat qui en résulte.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est tenu de demander en temps utile qu’il soit procédé à des constatations contradictoires pour les prestations qui ne pourraient faire l’objet de constatations ultérieures, notamment lorsque les ouvrages doivent se trouver, par la suite, cachés ou inaccessibles.  A défaut et sauf preuve contraire fournie par lui et à ses frais, il n’est pas fondé à contester la décision du Maître d’</w:t>
            </w:r>
            <w:r w:rsidR="00A726BD" w:rsidRPr="007B29FE">
              <w:rPr>
                <w:rFonts w:ascii="Arial Narrow" w:hAnsi="Arial Narrow"/>
                <w:sz w:val="22"/>
                <w:szCs w:val="22"/>
              </w:rPr>
              <w:t>Œuvre</w:t>
            </w:r>
            <w:r w:rsidRPr="007B29FE">
              <w:rPr>
                <w:rFonts w:ascii="Arial Narrow" w:hAnsi="Arial Narrow"/>
                <w:sz w:val="22"/>
                <w:szCs w:val="22"/>
              </w:rPr>
              <w:t xml:space="preserve"> relative à ces prestations.</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57" w:name="_Toc348175948"/>
            <w:bookmarkStart w:id="458" w:name="_Toc348232771"/>
            <w:bookmarkStart w:id="459" w:name="_Toc55810887"/>
            <w:r w:rsidRPr="007B29FE">
              <w:rPr>
                <w:rFonts w:ascii="Arial Narrow" w:hAnsi="Arial Narrow"/>
                <w:sz w:val="22"/>
                <w:szCs w:val="22"/>
              </w:rPr>
              <w:lastRenderedPageBreak/>
              <w:t>Modalités de règlement des comptes</w:t>
            </w:r>
            <w:bookmarkEnd w:id="457"/>
            <w:bookmarkEnd w:id="458"/>
            <w:bookmarkEnd w:id="459"/>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Décomptes mensuels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14.1.1</w:t>
            </w:r>
            <w:r w:rsidRPr="007B29FE">
              <w:rPr>
                <w:rFonts w:ascii="Arial Narrow" w:hAnsi="Arial Narrow"/>
                <w:sz w:val="22"/>
                <w:szCs w:val="22"/>
              </w:rPr>
              <w:tab/>
              <w:t>Avant la fin de chaque mois ou dans les conditions prévues au CCAP en ce qui concerne la ou les avances, l’Entrepreneur remet au Maître d’</w:t>
            </w:r>
            <w:r w:rsidR="00A726BD" w:rsidRPr="007B29FE">
              <w:rPr>
                <w:rFonts w:ascii="Arial Narrow" w:hAnsi="Arial Narrow"/>
                <w:sz w:val="22"/>
                <w:szCs w:val="22"/>
              </w:rPr>
              <w:t>Œuvre</w:t>
            </w:r>
            <w:r w:rsidRPr="007B29FE">
              <w:rPr>
                <w:rFonts w:ascii="Arial Narrow" w:hAnsi="Arial Narrow"/>
                <w:b/>
                <w:i/>
                <w:sz w:val="22"/>
                <w:szCs w:val="22"/>
              </w:rPr>
              <w:t xml:space="preserve"> </w:t>
            </w:r>
            <w:r w:rsidRPr="007B29FE">
              <w:rPr>
                <w:rFonts w:ascii="Arial Narrow" w:hAnsi="Arial Narrow"/>
                <w:sz w:val="22"/>
                <w:szCs w:val="22"/>
              </w:rPr>
              <w:t>un projet de décompte établissant le montant total arrêté à la fin du mois précédent des sommes auxquelles il peut prétendre, du fait de l’exécution du Marché depuis le début de celle</w:t>
            </w:r>
            <w:r w:rsidR="00105F8F" w:rsidRPr="007B29FE">
              <w:rPr>
                <w:rFonts w:ascii="Arial Narrow" w:hAnsi="Arial Narrow"/>
                <w:sz w:val="22"/>
                <w:szCs w:val="22"/>
              </w:rPr>
              <w:t>-</w:t>
            </w:r>
            <w:r w:rsidRPr="007B29FE">
              <w:rPr>
                <w:rFonts w:ascii="Arial Narrow" w:hAnsi="Arial Narrow"/>
                <w:sz w:val="22"/>
                <w:szCs w:val="22"/>
              </w:rPr>
              <w:t>ci.</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Ce montant est établi à partir des prix de base, c’est</w:t>
            </w:r>
            <w:r w:rsidR="00105F8F" w:rsidRPr="007B29FE">
              <w:rPr>
                <w:rFonts w:ascii="Arial Narrow" w:hAnsi="Arial Narrow"/>
                <w:sz w:val="22"/>
                <w:szCs w:val="22"/>
              </w:rPr>
              <w:t>-</w:t>
            </w:r>
            <w:r w:rsidRPr="007B29FE">
              <w:rPr>
                <w:rFonts w:ascii="Arial Narrow" w:hAnsi="Arial Narrow"/>
                <w:sz w:val="22"/>
                <w:szCs w:val="22"/>
              </w:rPr>
              <w:t>à</w:t>
            </w:r>
            <w:r w:rsidR="00105F8F" w:rsidRPr="007B29FE">
              <w:rPr>
                <w:rFonts w:ascii="Arial Narrow" w:hAnsi="Arial Narrow"/>
                <w:sz w:val="22"/>
                <w:szCs w:val="22"/>
              </w:rPr>
              <w:t>-</w:t>
            </w:r>
            <w:r w:rsidRPr="007B29FE">
              <w:rPr>
                <w:rFonts w:ascii="Arial Narrow" w:hAnsi="Arial Narrow"/>
                <w:sz w:val="22"/>
                <w:szCs w:val="22"/>
              </w:rPr>
              <w:t>dire des prix figurant dans le Marché, y compris les rabais ou majorations qui peuvent y être indiqués, mais sans révision des prix.</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Si des ouvrages ou travaux non prévus ont été exécutés, les prix provisoires mentionnés à l’Article 14.3 sont appliqués tant que les prix définitifs ne sont pas arrêtés.</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Si des réfactions ont été fixées en conformité des dispositions de l’article  25.6 du CCAG, elles sont appliquées.</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Le projet de décompte mensuel établi par l’Entrepreneur est accepté ou rectifié par le Maître d’Ouvrage; il devient alors le décompte mensuel.</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14.1.2</w:t>
            </w:r>
            <w:r w:rsidRPr="007B29FE">
              <w:rPr>
                <w:rFonts w:ascii="Arial Narrow" w:hAnsi="Arial Narrow"/>
                <w:sz w:val="22"/>
                <w:szCs w:val="22"/>
              </w:rPr>
              <w:tab/>
              <w:t>Le décompte mensuel comprend, en tant que de besoin, les différentes parties suivantes:</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travaux à l’entreprise;</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travaux en régie;</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approvisionnements;</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d)</w:t>
            </w:r>
            <w:r w:rsidRPr="007B29FE">
              <w:rPr>
                <w:rFonts w:ascii="Arial Narrow" w:hAnsi="Arial Narrow"/>
                <w:sz w:val="22"/>
                <w:szCs w:val="22"/>
              </w:rPr>
              <w:tab/>
              <w:t>avances;</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e)</w:t>
            </w:r>
            <w:r w:rsidRPr="007B29FE">
              <w:rPr>
                <w:rFonts w:ascii="Arial Narrow" w:hAnsi="Arial Narrow"/>
                <w:sz w:val="22"/>
                <w:szCs w:val="22"/>
              </w:rPr>
              <w:tab/>
              <w:t>indemnités, pénalités, et retenues autres que la retenue de garantie;</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f)</w:t>
            </w:r>
            <w:r w:rsidRPr="007B29FE">
              <w:rPr>
                <w:rFonts w:ascii="Arial Narrow" w:hAnsi="Arial Narrow"/>
                <w:sz w:val="22"/>
                <w:szCs w:val="22"/>
              </w:rPr>
              <w:tab/>
              <w:t>remboursements des dépenses incombant au Maître d’Ouvrage dont l’Entrepreneur a fait l’avance;</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g)</w:t>
            </w:r>
            <w:r w:rsidRPr="007B29FE">
              <w:rPr>
                <w:rFonts w:ascii="Arial Narrow" w:hAnsi="Arial Narrow"/>
                <w:sz w:val="22"/>
                <w:szCs w:val="22"/>
              </w:rPr>
              <w:tab/>
              <w:t>montant à déduire égal à l’excédent des dépenses faites pour les prestations exécutées d’office à la place de l’Entrepreneur défaillant sur les sommes qui auraient été réglées à cet Entrepreneur s’il avait exécuté ces prestations;</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h)</w:t>
            </w:r>
            <w:r w:rsidRPr="007B29FE">
              <w:rPr>
                <w:rFonts w:ascii="Arial Narrow" w:hAnsi="Arial Narrow"/>
                <w:sz w:val="22"/>
                <w:szCs w:val="22"/>
              </w:rPr>
              <w:tab/>
              <w:t>intérêts moratoires.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14.1.3</w:t>
            </w:r>
            <w:r w:rsidRPr="007B29FE">
              <w:rPr>
                <w:rFonts w:ascii="Arial Narrow" w:hAnsi="Arial Narrow"/>
                <w:sz w:val="22"/>
                <w:szCs w:val="22"/>
              </w:rPr>
              <w:tab/>
              <w:t>Le montant des travaux à l’entreprise est établi de la façon suivante:</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Le décompte comporte le relevé des travaux exécutés, tels qu’ils résultent des constats contradictoires ou, à défaut, des évaluations du Maître d’Ouvrage.  Les prix forfaitaires peuvent être fractionnés si l’ouvrage ou la partie d’ouvrage auquel le prix se rapporte n’est pas terminé: il est alors compté une fraction du prix égale au pourcentage d’exécution de l’ouvrage ou de la partie d’ouvrage; pour déterminer ce pourcentage, il est fait usage, si le Maître d’Ouvrage l’exige, de la décomposition de prix définie à l’Article 11.3 du CCAG.</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L’avancement des travaux déterminé selon l’un des deux modes de règlement définis ci</w:t>
            </w:r>
            <w:r w:rsidR="00105F8F" w:rsidRPr="007B29FE">
              <w:rPr>
                <w:rFonts w:ascii="Arial Narrow" w:hAnsi="Arial Narrow"/>
                <w:sz w:val="22"/>
                <w:szCs w:val="22"/>
              </w:rPr>
              <w:t>-</w:t>
            </w:r>
            <w:r w:rsidRPr="007B29FE">
              <w:rPr>
                <w:rFonts w:ascii="Arial Narrow" w:hAnsi="Arial Narrow"/>
                <w:sz w:val="22"/>
                <w:szCs w:val="22"/>
              </w:rPr>
              <w:t>dessus fait l’objet d’un constat contradictoire.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lastRenderedPageBreak/>
              <w:t>14.1.4</w:t>
            </w:r>
            <w:r w:rsidRPr="007B29FE">
              <w:rPr>
                <w:rFonts w:ascii="Arial Narrow" w:hAnsi="Arial Narrow"/>
                <w:sz w:val="22"/>
                <w:szCs w:val="22"/>
              </w:rPr>
              <w:tab/>
              <w:t>Le montant des approvisionnements est établi en prenant en compte ceux qui sont constitués et non encore utilisés.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14.1.5</w:t>
            </w:r>
            <w:r w:rsidRPr="007B29FE">
              <w:rPr>
                <w:rFonts w:ascii="Arial Narrow" w:hAnsi="Arial Narrow"/>
                <w:sz w:val="22"/>
                <w:szCs w:val="22"/>
              </w:rPr>
              <w:tab/>
              <w:t>Dans chacune des parties énumérées au paragraphe 14.1.2 du présent Article, le décompte distingue, s’il y a lieu, les éléments dont le prix est ferme et ceux dont le prix est révisable, comme il est dit à l’Article 11.4 du CCAG, en répartissant éventuellement ces derniers éléments entre les différents modes de révision prévus par le Marché.</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Le décompte précise, le cas échéant, les éléments passibles de la taxe sur le chiffre d’affaires due sur les paiements du Maître d’Ouvrage à l’Entrepreneur, distinguant éventuellement les taux de taxe applicables.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14.1.6</w:t>
            </w:r>
            <w:r w:rsidRPr="007B29FE">
              <w:rPr>
                <w:rFonts w:ascii="Arial Narrow" w:hAnsi="Arial Narrow"/>
                <w:sz w:val="22"/>
                <w:szCs w:val="22"/>
              </w:rPr>
              <w:tab/>
              <w:t>Le Maître d’Ouvrage peut demander à l’Entrepreneur d’établir le projet de décompte suivant un modèle ou des modalités recommandés par les autorités compétentes ou par les organismes de financement.</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14.1.7</w:t>
            </w:r>
            <w:r w:rsidRPr="007B29FE">
              <w:rPr>
                <w:rFonts w:ascii="Arial Narrow" w:hAnsi="Arial Narrow"/>
                <w:sz w:val="22"/>
                <w:szCs w:val="22"/>
              </w:rPr>
              <w:tab/>
              <w:t>L’Entrepreneur joint au projet de décompte les pièces suivantes, s’il ne les a pas déjà fournies :</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les calculs des quantités prises en compte, effectués à partir des éléments contenus dans les constats contradictoires;</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le calcul, avec justifications à l’appui, des coefficients de révision des prix; et</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le cas échéant, les pièces justifiant les débours, effectués au titre de l’Article 27.4 du CCAG, dont il demande le remboursement.</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14.1.8</w:t>
            </w:r>
            <w:r w:rsidRPr="007B29FE">
              <w:rPr>
                <w:rFonts w:ascii="Arial Narrow" w:hAnsi="Arial Narrow"/>
                <w:sz w:val="22"/>
                <w:szCs w:val="22"/>
              </w:rPr>
              <w:tab/>
              <w:t>Les éléments figurant dans les décomptes mensuels n’ont pas un caractère définitif et ne lient pas les parties contractantes.</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Acomptes mensuels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14.2.1</w:t>
            </w:r>
            <w:r w:rsidRPr="007B29FE">
              <w:rPr>
                <w:rFonts w:ascii="Arial Narrow" w:hAnsi="Arial Narrow"/>
                <w:sz w:val="22"/>
                <w:szCs w:val="22"/>
              </w:rPr>
              <w:tab/>
              <w:t>Le montant de l’acompte mensuel à régler à l’Entrepreneur est déterminé, à partir du décompte mensuel, par le Maître d’Ouvrage qui dresse à cet effet un état faisant ressortir :</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le montant de l’acompte établi à partir des prix de base: ce montant est la différence entre le montant du décompte mensuel dont il s’agit et celui du décompte mensuel précédent; il distingue, comme les décomptes mensuels, les différents éléments passibles des diverses modalités de révision des prix et, le cas échéant, des divers taux de la taxe sur le chiffre d’affaires applicable aux règlements effectués par le Maître d’Ouvrage à l’Entrepreneur;</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l’effet de la révision des prix, conformément aux dispositions des Articles 11.4 et 12.6 du CCAG;</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lorsque applicable, le montant de la taxe sur le chiffre d’affaires applicable aux règlements effectués par le Maître d’Ouvrage à l’Entrepreneur; et</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d)</w:t>
            </w:r>
            <w:r w:rsidRPr="007B29FE">
              <w:rPr>
                <w:rFonts w:ascii="Arial Narrow" w:hAnsi="Arial Narrow"/>
                <w:sz w:val="22"/>
                <w:szCs w:val="22"/>
              </w:rPr>
              <w:tab/>
              <w:t>le montant total de l’acompte à régler, ce montant étant la somme des montants spécifiés aux alinéas a), b) et c) ci</w:t>
            </w:r>
            <w:r w:rsidRPr="007B29FE">
              <w:rPr>
                <w:rFonts w:ascii="Arial Narrow" w:hAnsi="Arial Narrow"/>
                <w:sz w:val="22"/>
                <w:szCs w:val="22"/>
              </w:rPr>
              <w:noBreakHyphen/>
              <w:t>dessus, diminuée de la retenue de garantie prévue au Marché.</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14.2.2</w:t>
            </w:r>
            <w:r w:rsidRPr="007B29FE">
              <w:rPr>
                <w:rFonts w:ascii="Arial Narrow" w:hAnsi="Arial Narrow"/>
                <w:sz w:val="22"/>
                <w:szCs w:val="22"/>
              </w:rPr>
              <w:tab/>
              <w:t>Le Maître d’</w:t>
            </w:r>
            <w:r w:rsidR="00183486" w:rsidRPr="007B29FE">
              <w:rPr>
                <w:rFonts w:ascii="Arial Narrow" w:hAnsi="Arial Narrow"/>
                <w:sz w:val="22"/>
                <w:szCs w:val="22"/>
              </w:rPr>
              <w:t>Œuvre</w:t>
            </w:r>
            <w:r w:rsidRPr="007B29FE">
              <w:rPr>
                <w:rFonts w:ascii="Arial Narrow" w:hAnsi="Arial Narrow"/>
                <w:sz w:val="22"/>
                <w:szCs w:val="22"/>
              </w:rPr>
              <w:t xml:space="preserve"> notifie à l’Entrepreneur, par ordre de service, l’état d’acompte accompagné du décompte ayant servi de base à ce dernier si le projet établi par l’Entrepreneur a été modifié.</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14.2.3</w:t>
            </w:r>
            <w:r w:rsidRPr="007B29FE">
              <w:rPr>
                <w:rFonts w:ascii="Arial Narrow" w:hAnsi="Arial Narrow"/>
                <w:sz w:val="22"/>
                <w:szCs w:val="22"/>
              </w:rPr>
              <w:tab/>
              <w:t xml:space="preserve">Le paiement de l’acompte doit être fait au compte bancaire désignés au CCAP, et intervenir </w:t>
            </w:r>
            <w:r w:rsidR="00D34338" w:rsidRPr="007B29FE">
              <w:rPr>
                <w:rFonts w:ascii="Arial Narrow" w:hAnsi="Arial Narrow"/>
                <w:sz w:val="22"/>
                <w:szCs w:val="22"/>
              </w:rPr>
              <w:t>soixante</w:t>
            </w:r>
            <w:r w:rsidRPr="007B29FE">
              <w:rPr>
                <w:rFonts w:ascii="Arial Narrow" w:hAnsi="Arial Narrow"/>
                <w:sz w:val="22"/>
                <w:szCs w:val="22"/>
              </w:rPr>
              <w:t xml:space="preserve"> (</w:t>
            </w:r>
            <w:r w:rsidR="00D34338" w:rsidRPr="007B29FE">
              <w:rPr>
                <w:rFonts w:ascii="Arial Narrow" w:hAnsi="Arial Narrow"/>
                <w:sz w:val="22"/>
                <w:szCs w:val="22"/>
              </w:rPr>
              <w:t>60</w:t>
            </w:r>
            <w:r w:rsidRPr="007B29FE">
              <w:rPr>
                <w:rFonts w:ascii="Arial Narrow" w:hAnsi="Arial Narrow"/>
                <w:sz w:val="22"/>
                <w:szCs w:val="22"/>
              </w:rPr>
              <w:t>) jours au plus tard après la date à laquelle le projet de décompte est remis par l’Entrepreneur au Maître d’</w:t>
            </w:r>
            <w:r w:rsidR="00183486" w:rsidRPr="007B29FE">
              <w:rPr>
                <w:rFonts w:ascii="Arial Narrow" w:hAnsi="Arial Narrow"/>
                <w:sz w:val="22"/>
                <w:szCs w:val="22"/>
              </w:rPr>
              <w:t>Œuvre</w:t>
            </w:r>
            <w:r w:rsidRPr="007B29FE">
              <w:rPr>
                <w:rFonts w:ascii="Arial Narrow" w:hAnsi="Arial Narrow"/>
                <w:sz w:val="22"/>
                <w:szCs w:val="22"/>
              </w:rPr>
              <w:t>.  Lorsque, pour une raison non imputable à l’Entrepreneur, le paiement n’est pas effectué dans ce délai, le Maître d’</w:t>
            </w:r>
            <w:r w:rsidR="00183486" w:rsidRPr="007B29FE">
              <w:rPr>
                <w:rFonts w:ascii="Arial Narrow" w:hAnsi="Arial Narrow"/>
                <w:sz w:val="22"/>
                <w:szCs w:val="22"/>
              </w:rPr>
              <w:t>Œuvre</w:t>
            </w:r>
            <w:r w:rsidRPr="007B29FE">
              <w:rPr>
                <w:rFonts w:ascii="Arial Narrow" w:hAnsi="Arial Narrow"/>
                <w:sz w:val="22"/>
                <w:szCs w:val="22"/>
              </w:rPr>
              <w:t xml:space="preserve"> en informe l’Entrepreneur.</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14.2.4</w:t>
            </w:r>
            <w:r w:rsidRPr="007B29FE">
              <w:rPr>
                <w:rFonts w:ascii="Arial Narrow" w:hAnsi="Arial Narrow"/>
                <w:sz w:val="22"/>
                <w:szCs w:val="22"/>
              </w:rPr>
              <w:tab/>
              <w:t xml:space="preserve">Les montants figurant dans les états d’acomptes mensuels n’ont pas un </w:t>
            </w:r>
            <w:r w:rsidRPr="007B29FE">
              <w:rPr>
                <w:rFonts w:ascii="Arial Narrow" w:hAnsi="Arial Narrow"/>
                <w:sz w:val="22"/>
                <w:szCs w:val="22"/>
              </w:rPr>
              <w:lastRenderedPageBreak/>
              <w:t>caractère définitif et ne lient pas les parties contractantes, sauf en ce qui concerne l’effet de la révision des prix mentionné à l’alinéa 14.2.1 (b) du présent Article lorsque l’Entrepreneur n’a pas fait de réserves à ce sujet à la réception de l’ordre de service mentionné à l’alinéa 14.2.2 du présent Article.</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Décompte final</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14.3.1</w:t>
            </w:r>
            <w:r w:rsidRPr="007B29FE">
              <w:rPr>
                <w:rFonts w:ascii="Arial Narrow" w:hAnsi="Arial Narrow"/>
                <w:sz w:val="22"/>
                <w:szCs w:val="22"/>
              </w:rPr>
              <w:tab/>
              <w:t>Après l’achèvement des travaux, l’Entrepreneur, concurremment avec le projet de décompte afférent au dernier mois de leur exécution ou à la place de ce projet, dresse le projet de décompte final établissant le montant total des sommes auxquelles il peut prétendre du fait de l’exécution du Marché dans son ensemble, les évaluations étant faites en tenant compte des prestations réellement exécutées.  Ce projet de décompte est établi à partir des prix de base comme les projets de décompte mensuels et comporte les mêmes parties que ceux</w:t>
            </w:r>
            <w:r w:rsidR="00105F8F" w:rsidRPr="007B29FE">
              <w:rPr>
                <w:rFonts w:ascii="Arial Narrow" w:hAnsi="Arial Narrow"/>
                <w:sz w:val="22"/>
                <w:szCs w:val="22"/>
              </w:rPr>
              <w:t>-</w:t>
            </w:r>
            <w:r w:rsidRPr="007B29FE">
              <w:rPr>
                <w:rFonts w:ascii="Arial Narrow" w:hAnsi="Arial Narrow"/>
                <w:sz w:val="22"/>
                <w:szCs w:val="22"/>
              </w:rPr>
              <w:t>ci, à l’exception des approvisionnements et des avances; il est accompagné des éléments et pièces mentionnés au paragraphe 1.7 du présent Article s’ils n’ont pas été précédemment fournis.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14.3.2</w:t>
            </w:r>
            <w:r w:rsidRPr="007B29FE">
              <w:rPr>
                <w:rFonts w:ascii="Arial Narrow" w:hAnsi="Arial Narrow"/>
                <w:sz w:val="22"/>
                <w:szCs w:val="22"/>
              </w:rPr>
              <w:tab/>
              <w:t>Le projet de décompte final est remis au Maître d’</w:t>
            </w:r>
            <w:r w:rsidR="00D34338" w:rsidRPr="007B29FE">
              <w:rPr>
                <w:rFonts w:ascii="Arial Narrow" w:hAnsi="Arial Narrow"/>
                <w:sz w:val="22"/>
                <w:szCs w:val="22"/>
              </w:rPr>
              <w:t xml:space="preserve">œuvre </w:t>
            </w:r>
            <w:r w:rsidRPr="007B29FE">
              <w:rPr>
                <w:rFonts w:ascii="Arial Narrow" w:hAnsi="Arial Narrow"/>
                <w:sz w:val="22"/>
                <w:szCs w:val="22"/>
              </w:rPr>
              <w:t>dans le délai de quarante-cinq (45) jours à compter de la date de notification de la décision de réception provisoire des travaux telle qu’elle est prévue à l’Article 41.3 du CCAG.  Toutefois, s’il est fait application des dispositions de l’Article 41.5 du CCAG, la date du procès</w:t>
            </w:r>
            <w:r w:rsidR="00D34338" w:rsidRPr="007B29FE">
              <w:rPr>
                <w:rFonts w:ascii="Arial Narrow" w:hAnsi="Arial Narrow"/>
                <w:sz w:val="22"/>
                <w:szCs w:val="22"/>
              </w:rPr>
              <w:t>-</w:t>
            </w:r>
            <w:r w:rsidRPr="007B29FE">
              <w:rPr>
                <w:rFonts w:ascii="Arial Narrow" w:hAnsi="Arial Narrow"/>
                <w:sz w:val="22"/>
                <w:szCs w:val="22"/>
              </w:rPr>
              <w:t>verbal constatant l’exécution des prestations complémentaires est substituée à la date de notification de la décision de réception des travaux comme point de départ des délais ci</w:t>
            </w:r>
            <w:r w:rsidR="00D34338" w:rsidRPr="007B29FE">
              <w:rPr>
                <w:rFonts w:ascii="Arial Narrow" w:hAnsi="Arial Narrow"/>
                <w:sz w:val="22"/>
                <w:szCs w:val="22"/>
              </w:rPr>
              <w:t>-</w:t>
            </w:r>
            <w:r w:rsidRPr="007B29FE">
              <w:rPr>
                <w:rFonts w:ascii="Arial Narrow" w:hAnsi="Arial Narrow"/>
                <w:sz w:val="22"/>
                <w:szCs w:val="22"/>
              </w:rPr>
              <w:t>dessus.</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En cas de retard dans la présentation du projet de décompte final, après mise en demeure restée sans effet, le décompte peut être établi d’office par le Maître d’</w:t>
            </w:r>
            <w:r w:rsidR="00D34338" w:rsidRPr="007B29FE">
              <w:rPr>
                <w:rFonts w:ascii="Arial Narrow" w:hAnsi="Arial Narrow"/>
                <w:sz w:val="22"/>
                <w:szCs w:val="22"/>
              </w:rPr>
              <w:t xml:space="preserve">œuvre </w:t>
            </w:r>
            <w:r w:rsidRPr="007B29FE">
              <w:rPr>
                <w:rFonts w:ascii="Arial Narrow" w:hAnsi="Arial Narrow"/>
                <w:sz w:val="22"/>
                <w:szCs w:val="22"/>
              </w:rPr>
              <w:t>aux frais de l’Entrepreneur.  Ce décompte est notifié à l’Entrepreneur avec le décompte général prévu à l’Article 14.4 ci-dessous.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14.3.3</w:t>
            </w:r>
            <w:r w:rsidRPr="007B29FE">
              <w:rPr>
                <w:rFonts w:ascii="Arial Narrow" w:hAnsi="Arial Narrow"/>
                <w:sz w:val="22"/>
                <w:szCs w:val="22"/>
              </w:rPr>
              <w:tab/>
              <w:t>L’Entrepreneur est lié par les indications figurant au projet de décompte final, sauf sur les points sur lesquels il aurait émis antérieurement des réserves, ainsi que sur le montant définitif des intérêts moratoires.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14.3.4</w:t>
            </w:r>
            <w:r w:rsidRPr="007B29FE">
              <w:rPr>
                <w:rFonts w:ascii="Arial Narrow" w:hAnsi="Arial Narrow"/>
                <w:sz w:val="22"/>
                <w:szCs w:val="22"/>
              </w:rPr>
              <w:tab/>
              <w:t>Le projet de décompte final par l’Entrepreneur est accepté ou rectifié par le Maître d’</w:t>
            </w:r>
            <w:r w:rsidR="00183486" w:rsidRPr="007B29FE">
              <w:rPr>
                <w:rFonts w:ascii="Arial Narrow" w:hAnsi="Arial Narrow"/>
                <w:sz w:val="22"/>
                <w:szCs w:val="22"/>
              </w:rPr>
              <w:t>Œuvre</w:t>
            </w:r>
            <w:r w:rsidRPr="007B29FE">
              <w:rPr>
                <w:rFonts w:ascii="Arial Narrow" w:hAnsi="Arial Narrow"/>
                <w:sz w:val="22"/>
                <w:szCs w:val="22"/>
              </w:rPr>
              <w:t>; il devient alors le décompte final.</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Décompte général et définitif, solde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14.4.1</w:t>
            </w:r>
            <w:r w:rsidRPr="007B29FE">
              <w:rPr>
                <w:rFonts w:ascii="Arial Narrow" w:hAnsi="Arial Narrow"/>
                <w:sz w:val="22"/>
                <w:szCs w:val="22"/>
              </w:rPr>
              <w:tab/>
              <w:t>Le Maître d’</w:t>
            </w:r>
            <w:r w:rsidR="00183486" w:rsidRPr="007B29FE">
              <w:rPr>
                <w:rFonts w:ascii="Arial Narrow" w:hAnsi="Arial Narrow"/>
                <w:sz w:val="22"/>
                <w:szCs w:val="22"/>
              </w:rPr>
              <w:t>Œuvre</w:t>
            </w:r>
            <w:r w:rsidRPr="007B29FE">
              <w:rPr>
                <w:rFonts w:ascii="Arial Narrow" w:hAnsi="Arial Narrow"/>
                <w:sz w:val="22"/>
                <w:szCs w:val="22"/>
              </w:rPr>
              <w:t xml:space="preserve"> établit le décompte général qui comprend:</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Le décompte final défini au paragraphe 14.3.4 du présent Article;</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L’état du solde établi, à partir du décompte final et du dernier décompte mensuel, dans les mêmes conditions que celles qui sont définies au paragraphe 14.2.1 du présent Article pour les acomptes mensuels;</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La récapitulation des acomptes mensuels et du solde; et</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d)</w:t>
            </w:r>
            <w:r w:rsidRPr="007B29FE">
              <w:rPr>
                <w:rFonts w:ascii="Arial Narrow" w:hAnsi="Arial Narrow"/>
                <w:sz w:val="22"/>
                <w:szCs w:val="22"/>
              </w:rPr>
              <w:tab/>
              <w:t>Le montant du décompte général est égal au résultat de cette dernière récapitulation.</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14.4.2</w:t>
            </w:r>
            <w:r w:rsidRPr="007B29FE">
              <w:rPr>
                <w:rFonts w:ascii="Arial Narrow" w:hAnsi="Arial Narrow"/>
                <w:sz w:val="22"/>
                <w:szCs w:val="22"/>
              </w:rPr>
              <w:tab/>
              <w:t>Le décompte général, signé par le Chef de Projet, doit être notifié à l’Entrepreneur par ordre de service avant la plus tardive des deux dates ci</w:t>
            </w:r>
            <w:r w:rsidR="00D34338" w:rsidRPr="007B29FE">
              <w:rPr>
                <w:rFonts w:ascii="Arial Narrow" w:hAnsi="Arial Narrow"/>
                <w:sz w:val="22"/>
                <w:szCs w:val="22"/>
              </w:rPr>
              <w:t>-</w:t>
            </w:r>
            <w:r w:rsidRPr="007B29FE">
              <w:rPr>
                <w:rFonts w:ascii="Arial Narrow" w:hAnsi="Arial Narrow"/>
                <w:sz w:val="22"/>
                <w:szCs w:val="22"/>
              </w:rPr>
              <w:t>après :</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quarante-cinq (45) jours après la date de remise du projet de décompte final;</w:t>
            </w:r>
          </w:p>
          <w:p w:rsidR="00D73A52" w:rsidRPr="007B29FE" w:rsidRDefault="00D73A52" w:rsidP="00FB11C6">
            <w:pPr>
              <w:tabs>
                <w:tab w:val="left" w:pos="1800"/>
              </w:tabs>
              <w:ind w:left="180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 xml:space="preserve">trente (30) jours après la publication des derniers index de </w:t>
            </w:r>
            <w:r w:rsidRPr="007B29FE">
              <w:rPr>
                <w:rFonts w:ascii="Arial Narrow" w:hAnsi="Arial Narrow"/>
                <w:sz w:val="22"/>
                <w:szCs w:val="22"/>
              </w:rPr>
              <w:lastRenderedPageBreak/>
              <w:t>référence permettant la révision du solde.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14.4.3</w:t>
            </w:r>
            <w:r w:rsidRPr="007B29FE">
              <w:rPr>
                <w:rFonts w:ascii="Arial Narrow" w:hAnsi="Arial Narrow"/>
                <w:sz w:val="22"/>
                <w:szCs w:val="22"/>
              </w:rPr>
              <w:tab/>
              <w:t>Le paiement du solde doit intervenir dans un délai de soixante (60) jours à compter de la notification du décompte général.</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14.4.4</w:t>
            </w:r>
            <w:r w:rsidRPr="007B29FE">
              <w:rPr>
                <w:rFonts w:ascii="Arial Narrow" w:hAnsi="Arial Narrow"/>
                <w:sz w:val="22"/>
                <w:szCs w:val="22"/>
              </w:rPr>
              <w:tab/>
              <w:t>L’Entrepreneur doit, dans un délai de quarante-cinq (45) jours compté à partir de la notification du décompte général, le renvoyer au Maître d’</w:t>
            </w:r>
            <w:r w:rsidR="00D34338" w:rsidRPr="007B29FE">
              <w:rPr>
                <w:rFonts w:ascii="Arial Narrow" w:hAnsi="Arial Narrow"/>
                <w:sz w:val="22"/>
                <w:szCs w:val="22"/>
              </w:rPr>
              <w:t>œuvre</w:t>
            </w:r>
            <w:r w:rsidRPr="007B29FE">
              <w:rPr>
                <w:rFonts w:ascii="Arial Narrow" w:hAnsi="Arial Narrow"/>
                <w:sz w:val="22"/>
                <w:szCs w:val="22"/>
              </w:rPr>
              <w:t>, revêtu de sa signature, avec ou sans réserves, ou faire connaître les raisons pour lesquelles il refuse de le signer. Aucune réserve ultérieure ne sera acceptée après que l’Entrepreneur aura renvoyé le décompte.</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Si la signature du décompte général est donnée sans réserve, cette acceptation lie définitivement les parties, sauf en ce qui concerne le montant des intérêts moratoires; ce décompte devient ainsi le décompte général et définitif du Marché.</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Si la signature du décompte général est refusée ou donnée avec réserves, les motifs de ce refus ou de ces réserves doivent être exposés par l’Entrepreneur dans un mémoire de réclamation qui précise le montant des sommes dont il revendique le paiement et qui fournit les justifications nécessaires en reprenant, sous peine de forclusion, les réclamations déjà formulées antérieurement qui n’ont pas fait l’objet d’un règlement définitif; ce mémoire doit être remis au Maître d’</w:t>
            </w:r>
            <w:r w:rsidR="00D34338" w:rsidRPr="007B29FE">
              <w:rPr>
                <w:rFonts w:ascii="Arial Narrow" w:hAnsi="Arial Narrow"/>
                <w:sz w:val="22"/>
                <w:szCs w:val="22"/>
              </w:rPr>
              <w:t xml:space="preserve">œuvre </w:t>
            </w:r>
            <w:r w:rsidRPr="007B29FE">
              <w:rPr>
                <w:rFonts w:ascii="Arial Narrow" w:hAnsi="Arial Narrow"/>
                <w:sz w:val="22"/>
                <w:szCs w:val="22"/>
              </w:rPr>
              <w:t>dans le délai indiqué au premier alinéa du présent paragraphe. Le règlement du différend intervient alors suivant les modalités indiquées à l’Article 50 du CCAG.</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Si les réserves sont partielles, l’Entrepreneur est lié par son acceptation implicite des éléments du décompte sur lesquels ces réserves ne portent pas.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14.4.5</w:t>
            </w:r>
            <w:r w:rsidRPr="007B29FE">
              <w:rPr>
                <w:rFonts w:ascii="Arial Narrow" w:hAnsi="Arial Narrow"/>
                <w:sz w:val="22"/>
                <w:szCs w:val="22"/>
              </w:rPr>
              <w:tab/>
              <w:t>Dans le cas où l’Entrepreneur n’a pas renvoyé au Maître d’</w:t>
            </w:r>
            <w:r w:rsidR="006C1B9E" w:rsidRPr="007B29FE">
              <w:rPr>
                <w:rFonts w:ascii="Arial Narrow" w:hAnsi="Arial Narrow"/>
                <w:sz w:val="22"/>
                <w:szCs w:val="22"/>
              </w:rPr>
              <w:t xml:space="preserve">œuvre </w:t>
            </w:r>
            <w:r w:rsidRPr="007B29FE">
              <w:rPr>
                <w:rFonts w:ascii="Arial Narrow" w:hAnsi="Arial Narrow"/>
                <w:sz w:val="22"/>
                <w:szCs w:val="22"/>
              </w:rPr>
              <w:t>le décompte général signé dans le délai de quarante-cinq (45) jours fixé au paragraphe 14.4.4 du présent Article, ou encore, dans le cas où, l’ayant renvoyé dans ce délai, il n’a pas motivé son refus ou n’a pas exposé en détail les motifs de ses réserves en précisant le montant de ses réclamations, ce décompte général est réputé être accepté par lui; il devient le décompte général et définitif du Marché.</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Règlement en cas de sous-traitants payés directement</w:t>
            </w:r>
          </w:p>
          <w:p w:rsidR="00D73A52" w:rsidRPr="007B29FE" w:rsidRDefault="00D73A52" w:rsidP="00FB11C6">
            <w:pPr>
              <w:ind w:left="720" w:hanging="720"/>
              <w:rPr>
                <w:rFonts w:ascii="Arial Narrow" w:hAnsi="Arial Narrow"/>
                <w:sz w:val="22"/>
                <w:szCs w:val="22"/>
              </w:rPr>
            </w:pPr>
          </w:p>
          <w:p w:rsidR="00D73A52" w:rsidRPr="007B29FE" w:rsidRDefault="00D73A52" w:rsidP="00FB11C6">
            <w:pPr>
              <w:numPr>
                <w:ilvl w:val="2"/>
                <w:numId w:val="32"/>
              </w:numPr>
              <w:rPr>
                <w:rFonts w:ascii="Arial Narrow" w:hAnsi="Arial Narrow"/>
                <w:sz w:val="22"/>
                <w:szCs w:val="22"/>
              </w:rPr>
            </w:pPr>
            <w:r w:rsidRPr="007B29FE">
              <w:rPr>
                <w:rFonts w:ascii="Arial Narrow" w:hAnsi="Arial Narrow"/>
                <w:sz w:val="22"/>
                <w:szCs w:val="22"/>
              </w:rPr>
              <w:t xml:space="preserve">Lorsqu’un sous-traitant bénéficie d’un paiement direct, l’Entrepreneur joint au projet de décompte une attestation indiquant la somme à prélever, sur celles qui lui sont dues, pour la partie de la prestation exécutée, et que le Chef de Projet devra faire régler à ce sous-traitant.  </w:t>
            </w:r>
          </w:p>
          <w:p w:rsidR="00D73A52" w:rsidRPr="007B29FE" w:rsidRDefault="00D73A52" w:rsidP="00FB11C6">
            <w:pPr>
              <w:ind w:left="720"/>
              <w:rPr>
                <w:rFonts w:ascii="Arial Narrow" w:hAnsi="Arial Narrow"/>
                <w:sz w:val="22"/>
                <w:szCs w:val="22"/>
              </w:rPr>
            </w:pPr>
          </w:p>
          <w:p w:rsidR="00D73A52" w:rsidRPr="007B29FE" w:rsidRDefault="00D73A52" w:rsidP="00FB11C6">
            <w:pPr>
              <w:ind w:left="1440"/>
              <w:rPr>
                <w:rFonts w:ascii="Arial Narrow" w:hAnsi="Arial Narrow"/>
                <w:sz w:val="22"/>
                <w:szCs w:val="22"/>
              </w:rPr>
            </w:pPr>
            <w:r w:rsidRPr="007B29FE">
              <w:rPr>
                <w:rFonts w:ascii="Arial Narrow" w:hAnsi="Arial Narrow"/>
                <w:sz w:val="22"/>
                <w:szCs w:val="22"/>
              </w:rPr>
              <w:t xml:space="preserve">Les paiements du sous-traitant intéressé sont effectués dans la limite du montant des états d’acomptes et de solde ainsi que des attestations prévues à l’alinéa </w:t>
            </w:r>
            <w:r w:rsidR="00A726BD" w:rsidRPr="007B29FE">
              <w:rPr>
                <w:rFonts w:ascii="Arial Narrow" w:hAnsi="Arial Narrow"/>
                <w:sz w:val="22"/>
                <w:szCs w:val="22"/>
              </w:rPr>
              <w:t>précédent</w:t>
            </w:r>
            <w:r w:rsidRPr="007B29FE">
              <w:rPr>
                <w:rFonts w:ascii="Arial Narrow" w:hAnsi="Arial Narrow"/>
                <w:sz w:val="22"/>
                <w:szCs w:val="22"/>
              </w:rPr>
              <w:t>.</w:t>
            </w:r>
          </w:p>
          <w:p w:rsidR="00D73A52" w:rsidRPr="007B29FE" w:rsidRDefault="00D73A52" w:rsidP="00FB11C6">
            <w:pPr>
              <w:ind w:left="1440"/>
              <w:rPr>
                <w:rFonts w:ascii="Arial Narrow" w:hAnsi="Arial Narrow"/>
                <w:sz w:val="22"/>
                <w:szCs w:val="22"/>
              </w:rPr>
            </w:pPr>
          </w:p>
          <w:p w:rsidR="00D73A52" w:rsidRPr="007B29FE" w:rsidRDefault="00D73A52" w:rsidP="00FB11C6">
            <w:pPr>
              <w:ind w:left="1440"/>
              <w:rPr>
                <w:rFonts w:ascii="Arial Narrow" w:hAnsi="Arial Narrow"/>
                <w:sz w:val="22"/>
                <w:szCs w:val="22"/>
              </w:rPr>
            </w:pPr>
            <w:r w:rsidRPr="007B29FE">
              <w:rPr>
                <w:rFonts w:ascii="Arial Narrow" w:hAnsi="Arial Narrow"/>
                <w:sz w:val="22"/>
                <w:szCs w:val="22"/>
              </w:rPr>
              <w:t>Le montant total des paiements effectués au profit d’un sous-traitant ramené aux conditions du mois d’établissement des prix du Marché ne peut excéder le montant à sous-traiter qui est stipulé dans le Marché.</w:t>
            </w:r>
          </w:p>
          <w:p w:rsidR="00D73A52" w:rsidRPr="007B29FE" w:rsidRDefault="00D73A52" w:rsidP="00FB11C6">
            <w:pPr>
              <w:ind w:left="1440" w:hanging="720"/>
              <w:rPr>
                <w:rFonts w:ascii="Arial Narrow" w:hAnsi="Arial Narrow"/>
                <w:sz w:val="22"/>
                <w:szCs w:val="22"/>
              </w:rPr>
            </w:pPr>
          </w:p>
          <w:p w:rsidR="00D73A52" w:rsidRPr="007B29FE" w:rsidRDefault="00D73A52" w:rsidP="00FB11C6">
            <w:pPr>
              <w:numPr>
                <w:ilvl w:val="2"/>
                <w:numId w:val="32"/>
              </w:numPr>
              <w:rPr>
                <w:rFonts w:ascii="Arial Narrow" w:hAnsi="Arial Narrow"/>
                <w:sz w:val="22"/>
                <w:szCs w:val="22"/>
              </w:rPr>
            </w:pPr>
            <w:r w:rsidRPr="007B29FE">
              <w:rPr>
                <w:rFonts w:ascii="Arial Narrow" w:hAnsi="Arial Narrow"/>
                <w:sz w:val="22"/>
                <w:szCs w:val="22"/>
              </w:rPr>
              <w:t>L’Entrepreneur est seul habilité à présenter les projets de décomptes et à accepter le décompte général; sont seules recevables les réclamations formulées ou transmises par ses soins.</w:t>
            </w:r>
          </w:p>
          <w:p w:rsidR="00D73A52" w:rsidRPr="007B29FE" w:rsidRDefault="00D73A52" w:rsidP="00FB11C6">
            <w:pPr>
              <w:ind w:left="1440" w:hanging="720"/>
              <w:rPr>
                <w:rFonts w:ascii="Arial Narrow" w:hAnsi="Arial Narrow"/>
                <w:sz w:val="22"/>
                <w:szCs w:val="22"/>
              </w:rPr>
            </w:pPr>
          </w:p>
          <w:p w:rsidR="00D73A52" w:rsidRPr="007B29FE" w:rsidRDefault="00D73A52" w:rsidP="00FB11C6">
            <w:pPr>
              <w:numPr>
                <w:ilvl w:val="2"/>
                <w:numId w:val="32"/>
              </w:numPr>
              <w:rPr>
                <w:rFonts w:ascii="Arial Narrow" w:hAnsi="Arial Narrow"/>
                <w:sz w:val="22"/>
                <w:szCs w:val="22"/>
              </w:rPr>
            </w:pPr>
            <w:r w:rsidRPr="007B29FE">
              <w:rPr>
                <w:rFonts w:ascii="Arial Narrow" w:hAnsi="Arial Narrow"/>
                <w:sz w:val="22"/>
                <w:szCs w:val="22"/>
              </w:rPr>
              <w:t xml:space="preserve">Les paiements à faire au sous-traitant sont effectués sur la base des </w:t>
            </w:r>
            <w:r w:rsidRPr="007B29FE">
              <w:rPr>
                <w:rFonts w:ascii="Arial Narrow" w:hAnsi="Arial Narrow"/>
                <w:sz w:val="22"/>
                <w:szCs w:val="22"/>
              </w:rPr>
              <w:lastRenderedPageBreak/>
              <w:t>pièces justificatives et de l’acceptation de l’Entrepreneur donnée sous la forme d’une attestation, transmises par celui-ci conformément aux stipulations de l’Article 14.5.1.</w:t>
            </w:r>
          </w:p>
          <w:p w:rsidR="00D73A52" w:rsidRPr="007B29FE" w:rsidRDefault="00D73A52" w:rsidP="00FB11C6">
            <w:pPr>
              <w:ind w:left="1440" w:hanging="720"/>
              <w:rPr>
                <w:rFonts w:ascii="Arial Narrow" w:hAnsi="Arial Narrow"/>
                <w:sz w:val="22"/>
                <w:szCs w:val="22"/>
              </w:rPr>
            </w:pPr>
          </w:p>
          <w:p w:rsidR="00D73A52" w:rsidRPr="007B29FE" w:rsidRDefault="00D73A52" w:rsidP="00FB11C6">
            <w:pPr>
              <w:ind w:left="1440"/>
              <w:rPr>
                <w:rFonts w:ascii="Arial Narrow" w:hAnsi="Arial Narrow"/>
                <w:sz w:val="22"/>
                <w:szCs w:val="22"/>
              </w:rPr>
            </w:pPr>
            <w:r w:rsidRPr="007B29FE">
              <w:rPr>
                <w:rFonts w:ascii="Arial Narrow" w:hAnsi="Arial Narrow"/>
                <w:sz w:val="22"/>
                <w:szCs w:val="22"/>
              </w:rPr>
              <w:t>Dès réception de ces pièces, le Maître d’Ouvrage avise directement le sous-traitant de la date de réception du projet de décompte et de l’attestation envoyés par l’Entrepreneur, et lui indique les sommes dont le paiement à son profit a été accepté par l’Entrepreneur.</w:t>
            </w:r>
          </w:p>
          <w:p w:rsidR="00D73A52" w:rsidRPr="007B29FE" w:rsidRDefault="00D73A52" w:rsidP="00FB11C6">
            <w:pPr>
              <w:ind w:left="1440"/>
              <w:rPr>
                <w:rFonts w:ascii="Arial Narrow" w:hAnsi="Arial Narrow"/>
                <w:sz w:val="22"/>
                <w:szCs w:val="22"/>
              </w:rPr>
            </w:pPr>
          </w:p>
          <w:p w:rsidR="00D73A52" w:rsidRPr="007B29FE" w:rsidRDefault="00D73A52" w:rsidP="00FB11C6">
            <w:pPr>
              <w:ind w:left="1440"/>
              <w:rPr>
                <w:rFonts w:ascii="Arial Narrow" w:hAnsi="Arial Narrow"/>
                <w:sz w:val="22"/>
                <w:szCs w:val="22"/>
              </w:rPr>
            </w:pPr>
            <w:r w:rsidRPr="007B29FE">
              <w:rPr>
                <w:rFonts w:ascii="Arial Narrow" w:hAnsi="Arial Narrow"/>
                <w:sz w:val="22"/>
                <w:szCs w:val="22"/>
              </w:rPr>
              <w:t>Le paiement des sommes dues au sous-traitant doit intervenir dans les délais prévus aux Articles 14.2.3 et 14.4.3.</w:t>
            </w:r>
          </w:p>
          <w:p w:rsidR="00D73A52" w:rsidRPr="007B29FE" w:rsidRDefault="00D73A52" w:rsidP="00FB11C6">
            <w:pPr>
              <w:ind w:left="1440"/>
              <w:rPr>
                <w:rFonts w:ascii="Arial Narrow" w:hAnsi="Arial Narrow"/>
                <w:sz w:val="22"/>
                <w:szCs w:val="22"/>
              </w:rPr>
            </w:pPr>
          </w:p>
          <w:p w:rsidR="00D73A52" w:rsidRPr="007B29FE" w:rsidRDefault="00D73A52" w:rsidP="00FB11C6">
            <w:pPr>
              <w:ind w:left="1440"/>
              <w:rPr>
                <w:rFonts w:ascii="Arial Narrow" w:hAnsi="Arial Narrow"/>
                <w:sz w:val="22"/>
                <w:szCs w:val="22"/>
              </w:rPr>
            </w:pPr>
            <w:r w:rsidRPr="007B29FE">
              <w:rPr>
                <w:rFonts w:ascii="Arial Narrow" w:hAnsi="Arial Narrow"/>
                <w:sz w:val="22"/>
                <w:szCs w:val="22"/>
              </w:rPr>
              <w:t>Un avis de paiement est adressé à l’Entrepreneur et au sous-traitant.</w:t>
            </w:r>
          </w:p>
          <w:p w:rsidR="00D73A52" w:rsidRPr="007B29FE" w:rsidRDefault="00D73A52" w:rsidP="00FB11C6">
            <w:pPr>
              <w:ind w:left="1440"/>
              <w:rPr>
                <w:rFonts w:ascii="Arial Narrow" w:hAnsi="Arial Narrow"/>
                <w:sz w:val="22"/>
                <w:szCs w:val="22"/>
              </w:rPr>
            </w:pPr>
          </w:p>
          <w:p w:rsidR="00D73A52" w:rsidRPr="007B29FE" w:rsidRDefault="00D73A52" w:rsidP="00FB11C6">
            <w:pPr>
              <w:ind w:left="1440"/>
              <w:rPr>
                <w:rFonts w:ascii="Arial Narrow" w:hAnsi="Arial Narrow"/>
                <w:sz w:val="22"/>
                <w:szCs w:val="22"/>
              </w:rPr>
            </w:pPr>
            <w:r w:rsidRPr="007B29FE">
              <w:rPr>
                <w:rFonts w:ascii="Arial Narrow" w:hAnsi="Arial Narrow"/>
                <w:sz w:val="22"/>
                <w:szCs w:val="22"/>
              </w:rPr>
              <w:t>L’Entrepreneur dispose d’un délai de quinze (15) jours, comptés à partir de la réception des pièces justificatives servant de base au paiement direct, pour les accepter ou pour signifier au sous-traitant son refus motivé d’acceptation.  Passé ce délai, l’Entrepreneur est réputé avoir accepté celles des pièces justificatives ou des parties des pièces justificatives qu’il n’a pas expressément acceptées ou refusées.</w:t>
            </w:r>
          </w:p>
          <w:p w:rsidR="00D73A52" w:rsidRPr="007B29FE" w:rsidRDefault="00D73A52" w:rsidP="00FB11C6">
            <w:pPr>
              <w:ind w:left="1440"/>
              <w:rPr>
                <w:rFonts w:ascii="Arial Narrow" w:hAnsi="Arial Narrow"/>
                <w:sz w:val="22"/>
                <w:szCs w:val="22"/>
              </w:rPr>
            </w:pPr>
          </w:p>
          <w:p w:rsidR="00D73A52" w:rsidRPr="007B29FE" w:rsidRDefault="00D73A52" w:rsidP="00FB11C6">
            <w:pPr>
              <w:ind w:left="1440"/>
              <w:rPr>
                <w:rFonts w:ascii="Arial Narrow" w:hAnsi="Arial Narrow"/>
                <w:sz w:val="22"/>
                <w:szCs w:val="22"/>
              </w:rPr>
            </w:pPr>
            <w:r w:rsidRPr="007B29FE">
              <w:rPr>
                <w:rFonts w:ascii="Arial Narrow" w:hAnsi="Arial Narrow"/>
                <w:sz w:val="22"/>
                <w:szCs w:val="22"/>
              </w:rPr>
              <w:t>Dans le cas où l’Entrepreneur n’a, dans le délai de quinze (15) jours suivant la réception du projet de décompte du sous-traitant, ni opposé un refus motivé, ni transmis celui-ci au Maître d’Ouvrage, le sous-traitant envoie directement au Maître d’Ouvrage une copie du projet de décompte.  Il y joint une copie de l’avis de réception de l’envoi du projet de décompte à l’Entrepreneur.</w:t>
            </w:r>
          </w:p>
          <w:p w:rsidR="00D73A52" w:rsidRPr="007B29FE" w:rsidRDefault="00D73A52" w:rsidP="00FB11C6">
            <w:pPr>
              <w:ind w:left="1440"/>
              <w:rPr>
                <w:rFonts w:ascii="Arial Narrow" w:hAnsi="Arial Narrow"/>
                <w:sz w:val="22"/>
                <w:szCs w:val="22"/>
              </w:rPr>
            </w:pPr>
          </w:p>
          <w:p w:rsidR="00D73A52" w:rsidRPr="007B29FE" w:rsidRDefault="00D73A52" w:rsidP="00FB11C6">
            <w:pPr>
              <w:ind w:left="1440"/>
              <w:rPr>
                <w:rFonts w:ascii="Arial Narrow" w:hAnsi="Arial Narrow"/>
                <w:sz w:val="22"/>
                <w:szCs w:val="22"/>
              </w:rPr>
            </w:pPr>
            <w:r w:rsidRPr="007B29FE">
              <w:rPr>
                <w:rFonts w:ascii="Arial Narrow" w:hAnsi="Arial Narrow"/>
                <w:sz w:val="22"/>
                <w:szCs w:val="22"/>
              </w:rPr>
              <w:t>Le Maître d’Ouvrage met aussitôt en demeure l’Entrepreneur, par lettre recommandée avec demande d’avis de réception postal, de lui faire la preuve dans un délai de quinze jours à compter de la réception de cette lettre qu’il a opposé un refus motivé à son sous-traitant dans le délai prévu au cinquième alinéa ci-dessus.  Dès réception de l’avis, le Maître d’Ouvrage informe le sous-traitant de la date de cette mise en demeure.</w:t>
            </w:r>
          </w:p>
          <w:p w:rsidR="00D73A52" w:rsidRPr="007B29FE" w:rsidRDefault="00D73A52" w:rsidP="00FB11C6">
            <w:pPr>
              <w:ind w:left="1440"/>
              <w:rPr>
                <w:rFonts w:ascii="Arial Narrow" w:hAnsi="Arial Narrow"/>
                <w:sz w:val="22"/>
                <w:szCs w:val="22"/>
              </w:rPr>
            </w:pPr>
          </w:p>
          <w:p w:rsidR="00D73A52" w:rsidRPr="007B29FE" w:rsidRDefault="00D73A52" w:rsidP="00FB11C6">
            <w:pPr>
              <w:ind w:left="1440"/>
              <w:rPr>
                <w:rFonts w:ascii="Arial Narrow" w:hAnsi="Arial Narrow"/>
                <w:sz w:val="22"/>
                <w:szCs w:val="22"/>
              </w:rPr>
            </w:pPr>
            <w:r w:rsidRPr="007B29FE">
              <w:rPr>
                <w:rFonts w:ascii="Arial Narrow" w:hAnsi="Arial Narrow"/>
                <w:sz w:val="22"/>
                <w:szCs w:val="22"/>
              </w:rPr>
              <w:t>A l’expiration de ce délai, et au cas où l’Entrepreneur ne serait pas en mesure d’apporter cette preuve, le Maître d’Ouvrage dispose du délai prévu à l’Article 14.2.3 pour mandater les sommes à régler au sous-traitant, à due concurrence des sommes restant dues à l’Entrepreneur au titre des projets de décompte qu’il a présentés.</w:t>
            </w:r>
          </w:p>
          <w:p w:rsidR="00D73A52" w:rsidRPr="007B29FE" w:rsidRDefault="00D73A52" w:rsidP="00FB11C6">
            <w:pPr>
              <w:ind w:left="1440"/>
              <w:rPr>
                <w:rFonts w:ascii="Arial Narrow" w:hAnsi="Arial Narrow"/>
                <w:sz w:val="22"/>
                <w:szCs w:val="22"/>
              </w:rPr>
            </w:pP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Réclamation ou action directe d’un sous-traitant</w:t>
            </w:r>
          </w:p>
          <w:p w:rsidR="00D73A52" w:rsidRPr="007B29FE" w:rsidRDefault="00A726BD" w:rsidP="00FB11C6">
            <w:pPr>
              <w:ind w:left="1440" w:hanging="720"/>
              <w:rPr>
                <w:rFonts w:ascii="Arial Narrow" w:hAnsi="Arial Narrow"/>
                <w:sz w:val="22"/>
                <w:szCs w:val="22"/>
              </w:rPr>
            </w:pPr>
            <w:r w:rsidRPr="007B29FE">
              <w:rPr>
                <w:rFonts w:ascii="Arial Narrow" w:hAnsi="Arial Narrow"/>
                <w:sz w:val="22"/>
                <w:szCs w:val="22"/>
              </w:rPr>
              <w:t xml:space="preserve">14.6.1 </w:t>
            </w:r>
            <w:r w:rsidR="00D73A52" w:rsidRPr="007B29FE">
              <w:rPr>
                <w:rFonts w:ascii="Arial Narrow" w:hAnsi="Arial Narrow"/>
                <w:sz w:val="22"/>
                <w:szCs w:val="22"/>
              </w:rPr>
              <w:t>Si un sous-traitant de l’Entrepreneur met en demeure le Maître d’Ouvrage de lui régler directement certaines sommes qu’il estime lui être dues par l’Entrepreneur au titre du contrat de sous-traitance, le Chef de Projet peut retenir les sommes réclamées sur celles qui restent à payer à l’Entrepreneur, à condition que le sous-traitant ait été un sous-traitant agréé et que son droit à paiement direct ait été reconnu préalablement dans le cadre du Marché ou qu’il résulte de la réglementation en vigueur.  Les sommes ainsi retenues ne portent pas intérêt.</w:t>
            </w:r>
          </w:p>
          <w:p w:rsidR="00A726BD" w:rsidRPr="007B29FE" w:rsidRDefault="00A726BD" w:rsidP="00FB11C6">
            <w:pPr>
              <w:ind w:left="1440"/>
              <w:rPr>
                <w:rFonts w:ascii="Arial Narrow" w:hAnsi="Arial Narrow"/>
                <w:sz w:val="22"/>
                <w:szCs w:val="22"/>
              </w:rPr>
            </w:pPr>
          </w:p>
          <w:p w:rsidR="00D73A52" w:rsidRPr="007B29FE" w:rsidRDefault="00E76214" w:rsidP="00FB11C6">
            <w:pPr>
              <w:ind w:left="1440" w:hanging="720"/>
              <w:rPr>
                <w:rFonts w:ascii="Arial Narrow" w:hAnsi="Arial Narrow"/>
                <w:sz w:val="22"/>
                <w:szCs w:val="22"/>
              </w:rPr>
            </w:pPr>
            <w:r w:rsidRPr="007B29FE">
              <w:rPr>
                <w:rFonts w:ascii="Arial Narrow" w:hAnsi="Arial Narrow"/>
                <w:sz w:val="22"/>
                <w:szCs w:val="22"/>
              </w:rPr>
              <w:t xml:space="preserve">14.6.2  </w:t>
            </w:r>
            <w:r w:rsidR="00D73A52" w:rsidRPr="007B29FE">
              <w:rPr>
                <w:rFonts w:ascii="Arial Narrow" w:hAnsi="Arial Narrow"/>
                <w:sz w:val="22"/>
                <w:szCs w:val="22"/>
              </w:rPr>
              <w:t>Si le droit du sous-traitant est définitivement établi, le Chef de Projet paie le sous-traitant et les sommes dues à l’Entrepreneur sont réduites en conséquence.</w:t>
            </w:r>
          </w:p>
          <w:p w:rsidR="00D73A52" w:rsidRPr="007B29FE" w:rsidRDefault="00D73A52" w:rsidP="00FB11C6">
            <w:pPr>
              <w:tabs>
                <w:tab w:val="left" w:pos="1260"/>
              </w:tabs>
              <w:ind w:left="1260" w:right="-72" w:hanging="720"/>
              <w:rPr>
                <w:rFonts w:ascii="Arial Narrow" w:hAnsi="Arial Narrow"/>
                <w:sz w:val="22"/>
                <w:szCs w:val="22"/>
              </w:rPr>
            </w:pP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60" w:name="_Toc348175949"/>
            <w:bookmarkStart w:id="461" w:name="_Toc55810888"/>
            <w:r w:rsidRPr="007B29FE">
              <w:rPr>
                <w:rFonts w:ascii="Arial Narrow" w:hAnsi="Arial Narrow"/>
                <w:sz w:val="22"/>
                <w:szCs w:val="22"/>
              </w:rPr>
              <w:lastRenderedPageBreak/>
              <w:t xml:space="preserve">Règlement du prix des ouvrages pour travaux non </w:t>
            </w:r>
            <w:bookmarkStart w:id="462" w:name="_Toc348175950"/>
            <w:bookmarkStart w:id="463" w:name="_Toc348232773"/>
            <w:r w:rsidRPr="007B29FE">
              <w:rPr>
                <w:rFonts w:ascii="Arial Narrow" w:hAnsi="Arial Narrow"/>
                <w:sz w:val="22"/>
                <w:szCs w:val="22"/>
              </w:rPr>
              <w:t>prévus</w:t>
            </w:r>
            <w:bookmarkEnd w:id="460"/>
            <w:bookmarkEnd w:id="461"/>
            <w:bookmarkEnd w:id="462"/>
            <w:bookmarkEnd w:id="463"/>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Le présent Article concerne les ouvrages ou travaux dont la réalisation est décidée par le Maître d’Ouvrage et pour lesquels le Marché ne prévoit pas de prix. Ces travaux pourront être demandés à l’Entrepreneur, par un ordre de service, qui sera tenu de les réaliser dans la mesure où le Montant du Marché, à la date de sa conclusion, est modifié de moins de </w:t>
            </w:r>
            <w:r w:rsidR="00B1327A" w:rsidRPr="007B29FE">
              <w:rPr>
                <w:rFonts w:ascii="Arial Narrow" w:hAnsi="Arial Narrow"/>
                <w:sz w:val="22"/>
                <w:szCs w:val="22"/>
              </w:rPr>
              <w:t xml:space="preserve">dix </w:t>
            </w:r>
            <w:r w:rsidRPr="007B29FE">
              <w:rPr>
                <w:rFonts w:ascii="Arial Narrow" w:hAnsi="Arial Narrow"/>
                <w:sz w:val="22"/>
                <w:szCs w:val="22"/>
              </w:rPr>
              <w:t>(</w:t>
            </w:r>
            <w:r w:rsidR="00B1327A" w:rsidRPr="007B29FE">
              <w:rPr>
                <w:rFonts w:ascii="Arial Narrow" w:hAnsi="Arial Narrow"/>
                <w:sz w:val="22"/>
                <w:szCs w:val="22"/>
              </w:rPr>
              <w:t>1</w:t>
            </w:r>
            <w:r w:rsidRPr="007B29FE">
              <w:rPr>
                <w:rFonts w:ascii="Arial Narrow" w:hAnsi="Arial Narrow"/>
                <w:sz w:val="22"/>
                <w:szCs w:val="22"/>
              </w:rPr>
              <w:t>0) pour cent</w:t>
            </w:r>
            <w:r w:rsidR="00E77177" w:rsidRPr="007B29FE">
              <w:rPr>
                <w:rFonts w:ascii="Arial Narrow" w:hAnsi="Arial Narrow"/>
                <w:sz w:val="22"/>
                <w:szCs w:val="22"/>
              </w:rPr>
              <w: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prix nouveaux concernant les ouvrages ou travaux définis au paragraphe 1 ci-dessus peuvent être soit des prix unitaires, soit des prix forfaitaires.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Sauf indication contraire, ils sont établis sur les mêmes bases que les prix du Marché et sur la base des conditions économiques en vigueur le mois d’établissement de ces prix.</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S’il existe des décompositions de prix forfaitaires ou des sous</w:t>
            </w:r>
            <w:r w:rsidRPr="007B29FE">
              <w:rPr>
                <w:rFonts w:ascii="Arial Narrow" w:hAnsi="Arial Narrow"/>
                <w:sz w:val="22"/>
                <w:szCs w:val="22"/>
              </w:rPr>
              <w:noBreakHyphen/>
              <w:t>détails de prix unitaires, leurs éléments, notamment les prix contenus dans les décompositions, sont utilisés pour l’établissement des prix nouveaux.</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L’ordre de service mentionné au paragraphe 1 du présent Article, ou un autre ordre de service intervenant au plus tard quinze (15) jours après, notifie à l’Entrepreneur des prix provisoires pour le règlement des ouvrages ou travaux non prévus.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Ces prix provisoires sont arrêtés par le Maître d’</w:t>
            </w:r>
            <w:r w:rsidR="00E76214" w:rsidRPr="007B29FE">
              <w:rPr>
                <w:rFonts w:ascii="Arial Narrow" w:hAnsi="Arial Narrow"/>
                <w:sz w:val="22"/>
                <w:szCs w:val="22"/>
              </w:rPr>
              <w:t>Œuvre</w:t>
            </w:r>
            <w:r w:rsidRPr="007B29FE">
              <w:rPr>
                <w:rFonts w:ascii="Arial Narrow" w:hAnsi="Arial Narrow"/>
                <w:sz w:val="22"/>
                <w:szCs w:val="22"/>
              </w:rPr>
              <w:t xml:space="preserve"> après consultation de l’Entrepreneur.  Ils sont obligatoirement assortis d’un sous</w:t>
            </w:r>
            <w:r w:rsidR="00105F8F" w:rsidRPr="007B29FE">
              <w:rPr>
                <w:rFonts w:ascii="Arial Narrow" w:hAnsi="Arial Narrow"/>
                <w:sz w:val="22"/>
                <w:szCs w:val="22"/>
              </w:rPr>
              <w:t>-</w:t>
            </w:r>
            <w:r w:rsidRPr="007B29FE">
              <w:rPr>
                <w:rFonts w:ascii="Arial Narrow" w:hAnsi="Arial Narrow"/>
                <w:sz w:val="22"/>
                <w:szCs w:val="22"/>
              </w:rPr>
              <w:t>détail, s’il s’agit de prix unitaires, ou d’une décomposition, s’il s’agit de prix forfaitaires, cette décomposition ne comprenant aucun prix d’unité nouveau dans le cas d’un prix forfaitaire pour lequel les changements prescrits ne portent que sur les quantités de natures d’ouvrage ou d’éléments d’ouvrage.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Les prix provisoires sont des prix d’attente qui n’impliquent ni l’acceptation du Maître d’</w:t>
            </w:r>
            <w:r w:rsidR="00E76214" w:rsidRPr="007B29FE">
              <w:rPr>
                <w:rFonts w:ascii="Arial Narrow" w:hAnsi="Arial Narrow"/>
                <w:sz w:val="22"/>
                <w:szCs w:val="22"/>
              </w:rPr>
              <w:t>Œuvre</w:t>
            </w:r>
            <w:r w:rsidRPr="007B29FE">
              <w:rPr>
                <w:rFonts w:ascii="Arial Narrow" w:hAnsi="Arial Narrow"/>
                <w:sz w:val="22"/>
                <w:szCs w:val="22"/>
              </w:rPr>
              <w:t xml:space="preserve"> ni celle de l’Entrepreneur; ils sont appliqués pour l’établissement des décomptes jusqu’à la fixation des prix définitifs.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est réputé avoir accepté les prix provisoires si, dans le délai de trente (30) jours suivant l’ordre de service qui lui a notifié ces prix, il n’a pas présenté d’observation au Maître d’</w:t>
            </w:r>
            <w:r w:rsidR="00E76214" w:rsidRPr="007B29FE">
              <w:rPr>
                <w:rFonts w:ascii="Arial Narrow" w:hAnsi="Arial Narrow"/>
                <w:sz w:val="22"/>
                <w:szCs w:val="22"/>
              </w:rPr>
              <w:t>Œuvre</w:t>
            </w:r>
            <w:r w:rsidRPr="007B29FE">
              <w:rPr>
                <w:rFonts w:ascii="Arial Narrow" w:hAnsi="Arial Narrow"/>
                <w:sz w:val="22"/>
                <w:szCs w:val="22"/>
              </w:rPr>
              <w:t xml:space="preserve"> en indiquant, avec toutes justifications utiles, les prix qu’il propose.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Lorsque le Chef de Projet et l’Entrepreneur sont d’accord pour arrêter les prix définitifs, </w:t>
            </w:r>
            <w:r w:rsidR="0080331D" w:rsidRPr="007B29FE">
              <w:rPr>
                <w:rFonts w:ascii="Arial Narrow" w:hAnsi="Arial Narrow"/>
                <w:sz w:val="22"/>
                <w:szCs w:val="22"/>
              </w:rPr>
              <w:t>ceux-ci</w:t>
            </w:r>
            <w:r w:rsidRPr="007B29FE">
              <w:rPr>
                <w:rFonts w:ascii="Arial Narrow" w:hAnsi="Arial Narrow"/>
                <w:sz w:val="22"/>
                <w:szCs w:val="22"/>
              </w:rPr>
              <w:t xml:space="preserve"> font l’objet d’un avenant.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En cas de désaccord persistant plus de soixante (60) jours après l’ordre de service entre le Maître d’Ouvrage et l’Entrepreneur pour la fixation des prix définitifs, le différend sera tranché en application des dispositions de l’Article 50 du CCAG.</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64" w:name="_Toc348175951"/>
            <w:bookmarkStart w:id="465" w:name="_Toc55810889"/>
            <w:r w:rsidRPr="007B29FE">
              <w:rPr>
                <w:rFonts w:ascii="Arial Narrow" w:hAnsi="Arial Narrow"/>
                <w:sz w:val="22"/>
                <w:szCs w:val="22"/>
              </w:rPr>
              <w:t>Augmentation dans la masse des travaux</w:t>
            </w:r>
            <w:bookmarkEnd w:id="464"/>
            <w:bookmarkEnd w:id="465"/>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Pour l’application du présent Article et de l’Article 17 du CCAG, la “masse” des travaux s’entend du montant des travaux à l’entreprise, évalués à partir des prix de base définis au paragraphe 11.1.1 du CCAG, en tenant compte éventuellement des prix nouveaux, définitifs ou provisoires, fixés en application de l’Article 15 du CCAG.</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La “masse initiale” des travaux est la masse des travaux résultant des prévisions du Marché, c’est</w:t>
            </w:r>
            <w:r w:rsidR="00105F8F" w:rsidRPr="007B29FE">
              <w:rPr>
                <w:rFonts w:ascii="Arial Narrow" w:hAnsi="Arial Narrow"/>
                <w:sz w:val="22"/>
                <w:szCs w:val="22"/>
              </w:rPr>
              <w:t>-</w:t>
            </w:r>
            <w:r w:rsidRPr="007B29FE">
              <w:rPr>
                <w:rFonts w:ascii="Arial Narrow" w:hAnsi="Arial Narrow"/>
                <w:sz w:val="22"/>
                <w:szCs w:val="22"/>
              </w:rPr>
              <w:t>à</w:t>
            </w:r>
            <w:r w:rsidR="00105F8F" w:rsidRPr="007B29FE">
              <w:rPr>
                <w:rFonts w:ascii="Arial Narrow" w:hAnsi="Arial Narrow"/>
                <w:sz w:val="22"/>
                <w:szCs w:val="22"/>
              </w:rPr>
              <w:t>-</w:t>
            </w:r>
            <w:r w:rsidRPr="007B29FE">
              <w:rPr>
                <w:rFonts w:ascii="Arial Narrow" w:hAnsi="Arial Narrow"/>
                <w:sz w:val="22"/>
                <w:szCs w:val="22"/>
              </w:rPr>
              <w:t>dire du Marché initial éventuellement modifié ou complété par les avenants intervenus.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Sous réserve de l’application des dispositions du paragraphe 16.4 du présent Article, l’Entrepreneur est tenu de mener à son terme la réalisation des ouvrages faisant l’objet du Marché, quelle que soit l’importance de l’augmentation de la masse des travaux qui peut résulter de sujétions techniques ou d’insuffisance des quantités </w:t>
            </w:r>
            <w:r w:rsidRPr="007B29FE">
              <w:rPr>
                <w:rFonts w:ascii="Arial Narrow" w:hAnsi="Arial Narrow"/>
                <w:sz w:val="22"/>
                <w:szCs w:val="22"/>
              </w:rPr>
              <w:lastRenderedPageBreak/>
              <w:t>prévues dans le Marché.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Si l’augmentation de la masse des travaux est supérieure à </w:t>
            </w:r>
            <w:r w:rsidR="00D56C15" w:rsidRPr="007B29FE">
              <w:rPr>
                <w:rFonts w:ascii="Arial Narrow" w:hAnsi="Arial Narrow"/>
                <w:sz w:val="22"/>
                <w:szCs w:val="22"/>
              </w:rPr>
              <w:t>quinze</w:t>
            </w:r>
            <w:r w:rsidRPr="007B29FE">
              <w:rPr>
                <w:rFonts w:ascii="Arial Narrow" w:hAnsi="Arial Narrow"/>
                <w:sz w:val="22"/>
                <w:szCs w:val="22"/>
              </w:rPr>
              <w:t xml:space="preserve"> (</w:t>
            </w:r>
            <w:r w:rsidR="00D56C15" w:rsidRPr="007B29FE">
              <w:rPr>
                <w:rFonts w:ascii="Arial Narrow" w:hAnsi="Arial Narrow"/>
                <w:sz w:val="22"/>
                <w:szCs w:val="22"/>
              </w:rPr>
              <w:t>15</w:t>
            </w:r>
            <w:r w:rsidRPr="007B29FE">
              <w:rPr>
                <w:rFonts w:ascii="Arial Narrow" w:hAnsi="Arial Narrow"/>
                <w:sz w:val="22"/>
                <w:szCs w:val="22"/>
              </w:rPr>
              <w:t>) pour cent de la masse initiale, l’Entrepreneur a droit à être indemnisé en fin de compte du préjudice qu’il a éventuellement subi du fait de cette augmentation au</w:t>
            </w:r>
            <w:r w:rsidR="00105F8F" w:rsidRPr="007B29FE">
              <w:rPr>
                <w:rFonts w:ascii="Arial Narrow" w:hAnsi="Arial Narrow"/>
                <w:sz w:val="22"/>
                <w:szCs w:val="22"/>
              </w:rPr>
              <w:t>-</w:t>
            </w:r>
            <w:r w:rsidRPr="007B29FE">
              <w:rPr>
                <w:rFonts w:ascii="Arial Narrow" w:hAnsi="Arial Narrow"/>
                <w:sz w:val="22"/>
                <w:szCs w:val="22"/>
              </w:rPr>
              <w:t xml:space="preserve">delà de l’augmentation limite de </w:t>
            </w:r>
            <w:r w:rsidR="00D56C15" w:rsidRPr="007B29FE">
              <w:rPr>
                <w:rFonts w:ascii="Arial Narrow" w:hAnsi="Arial Narrow"/>
                <w:sz w:val="22"/>
                <w:szCs w:val="22"/>
              </w:rPr>
              <w:t>quinze (15)</w:t>
            </w:r>
            <w:r w:rsidR="005C5585" w:rsidRPr="007B29FE">
              <w:rPr>
                <w:rFonts w:ascii="Arial Narrow" w:hAnsi="Arial Narrow"/>
                <w:sz w:val="22"/>
                <w:szCs w:val="22"/>
              </w:rPr>
              <w:t xml:space="preserve"> </w:t>
            </w:r>
            <w:r w:rsidRPr="007B29FE">
              <w:rPr>
                <w:rFonts w:ascii="Arial Narrow" w:hAnsi="Arial Narrow"/>
                <w:sz w:val="22"/>
                <w:szCs w:val="22"/>
              </w:rPr>
              <w:t>pour cent.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Lorsque la masse des travaux exécutés atteint la masse initiale, l’Entrepreneur doit arrêter les travaux s’il n’a pas reçu un ordre de service régulier lui notifiant la décision de les poursuivre prise par le Chef de Projet.  Cette décision de poursuivre n’est valable que si elle indique le montant limite jusqu’où les travaux pourront être poursuivis, le dépassement éventuel de ce montant limite devant donner lieu à la même procédure et entraîner les mêmes conséquences que celles qui sont définies ci</w:t>
            </w:r>
            <w:r w:rsidR="00105F8F" w:rsidRPr="007B29FE">
              <w:rPr>
                <w:rFonts w:ascii="Arial Narrow" w:hAnsi="Arial Narrow"/>
                <w:sz w:val="22"/>
                <w:szCs w:val="22"/>
              </w:rPr>
              <w:t>-</w:t>
            </w:r>
            <w:r w:rsidRPr="007B29FE">
              <w:rPr>
                <w:rFonts w:ascii="Arial Narrow" w:hAnsi="Arial Narrow"/>
                <w:sz w:val="22"/>
                <w:szCs w:val="22"/>
              </w:rPr>
              <w:t>après pour le dépassement de la masse initiale.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est tenu d’aviser le Maître d’</w:t>
            </w:r>
            <w:r w:rsidR="00E76214" w:rsidRPr="007B29FE">
              <w:rPr>
                <w:rFonts w:ascii="Arial Narrow" w:hAnsi="Arial Narrow"/>
                <w:sz w:val="22"/>
                <w:szCs w:val="22"/>
              </w:rPr>
              <w:t>Œuvre</w:t>
            </w:r>
            <w:r w:rsidRPr="007B29FE">
              <w:rPr>
                <w:rFonts w:ascii="Arial Narrow" w:hAnsi="Arial Narrow"/>
                <w:sz w:val="22"/>
                <w:szCs w:val="22"/>
              </w:rPr>
              <w:t xml:space="preserve">, trente (30) jours au moins à l’avance de la date probable à laquelle la masse des travaux atteindra la masse initiale.  L’ordre de poursuivre les travaux </w:t>
            </w:r>
            <w:r w:rsidR="000D4E2C" w:rsidRPr="007B29FE">
              <w:rPr>
                <w:rFonts w:ascii="Arial Narrow" w:hAnsi="Arial Narrow"/>
                <w:sz w:val="22"/>
                <w:szCs w:val="22"/>
              </w:rPr>
              <w:t>au-delà</w:t>
            </w:r>
            <w:r w:rsidRPr="007B29FE">
              <w:rPr>
                <w:rFonts w:ascii="Arial Narrow" w:hAnsi="Arial Narrow"/>
                <w:sz w:val="22"/>
                <w:szCs w:val="22"/>
              </w:rPr>
              <w:t xml:space="preserve"> de la masse initiale, s’il est donné, doit être notifié dix (10) jours au moins avant cette date.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A défaut d’ordre de poursuivre, les travaux qui sont exécutés </w:t>
            </w:r>
            <w:r w:rsidR="00E76214" w:rsidRPr="007B29FE">
              <w:rPr>
                <w:rFonts w:ascii="Arial Narrow" w:hAnsi="Arial Narrow"/>
                <w:sz w:val="22"/>
                <w:szCs w:val="22"/>
              </w:rPr>
              <w:t>au-delà</w:t>
            </w:r>
            <w:r w:rsidRPr="007B29FE">
              <w:rPr>
                <w:rFonts w:ascii="Arial Narrow" w:hAnsi="Arial Narrow"/>
                <w:sz w:val="22"/>
                <w:szCs w:val="22"/>
              </w:rPr>
              <w:t xml:space="preserve"> de la masse initiale ne sont pas payés et les mesures conservatoires à prendre, décidées par le Maître d’</w:t>
            </w:r>
            <w:r w:rsidR="00E76214" w:rsidRPr="007B29FE">
              <w:rPr>
                <w:rFonts w:ascii="Arial Narrow" w:hAnsi="Arial Narrow"/>
                <w:sz w:val="22"/>
                <w:szCs w:val="22"/>
              </w:rPr>
              <w:t>Œuvre</w:t>
            </w:r>
            <w:r w:rsidRPr="007B29FE">
              <w:rPr>
                <w:rFonts w:ascii="Arial Narrow" w:hAnsi="Arial Narrow"/>
                <w:sz w:val="22"/>
                <w:szCs w:val="22"/>
              </w:rPr>
              <w:t>, sont à la charge du Maître d’Ouvrage sauf si l’Entrepreneur n’a pas adressé l’avis prévu ci</w:t>
            </w:r>
            <w:r w:rsidR="00105F8F" w:rsidRPr="007B29FE">
              <w:rPr>
                <w:rFonts w:ascii="Arial Narrow" w:hAnsi="Arial Narrow"/>
                <w:sz w:val="22"/>
                <w:szCs w:val="22"/>
              </w:rPr>
              <w:t>-</w:t>
            </w:r>
            <w:r w:rsidRPr="007B29FE">
              <w:rPr>
                <w:rFonts w:ascii="Arial Narrow" w:hAnsi="Arial Narrow"/>
                <w:sz w:val="22"/>
                <w:szCs w:val="22"/>
              </w:rPr>
              <w:t>dessus.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les quinze (15) jours qui suivent tout ordre de service ayant pour effet d’entraîner une modification de la masse des travaux, le Maître d’</w:t>
            </w:r>
            <w:r w:rsidR="00E76214" w:rsidRPr="007B29FE">
              <w:rPr>
                <w:rFonts w:ascii="Arial Narrow" w:hAnsi="Arial Narrow"/>
                <w:sz w:val="22"/>
                <w:szCs w:val="22"/>
              </w:rPr>
              <w:t>Œuvre</w:t>
            </w:r>
            <w:r w:rsidRPr="007B29FE">
              <w:rPr>
                <w:rFonts w:ascii="Arial Narrow" w:hAnsi="Arial Narrow"/>
                <w:sz w:val="22"/>
                <w:szCs w:val="22"/>
              </w:rPr>
              <w:t xml:space="preserve"> fait part à l’Entrepreneur de l’estimation prévisionnelle qu’il fait de cette modification.  </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66" w:name="_Toc348175952"/>
            <w:bookmarkStart w:id="467" w:name="_Toc55810890"/>
            <w:r w:rsidRPr="007B29FE">
              <w:rPr>
                <w:rFonts w:ascii="Arial Narrow" w:hAnsi="Arial Narrow"/>
                <w:sz w:val="22"/>
                <w:szCs w:val="22"/>
              </w:rPr>
              <w:lastRenderedPageBreak/>
              <w:t>Diminution de la masse des travaux</w:t>
            </w:r>
            <w:bookmarkEnd w:id="466"/>
            <w:bookmarkEnd w:id="467"/>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Si la diminution de la masse des travaux est supérieure à </w:t>
            </w:r>
            <w:r w:rsidR="00D56C15" w:rsidRPr="007B29FE">
              <w:rPr>
                <w:rFonts w:ascii="Arial Narrow" w:hAnsi="Arial Narrow"/>
                <w:sz w:val="22"/>
                <w:szCs w:val="22"/>
              </w:rPr>
              <w:t>quinze (15)</w:t>
            </w:r>
            <w:r w:rsidR="00420CB8" w:rsidRPr="007B29FE">
              <w:rPr>
                <w:rFonts w:ascii="Arial Narrow" w:hAnsi="Arial Narrow"/>
                <w:sz w:val="22"/>
                <w:szCs w:val="22"/>
              </w:rPr>
              <w:t xml:space="preserve"> </w:t>
            </w:r>
            <w:r w:rsidRPr="007B29FE">
              <w:rPr>
                <w:rFonts w:ascii="Arial Narrow" w:hAnsi="Arial Narrow"/>
                <w:sz w:val="22"/>
                <w:szCs w:val="22"/>
              </w:rPr>
              <w:t xml:space="preserve"> pour cent de la masse initiale, l’Entrepreneur a droit à être indemnisé en fin de compte du préjudice qu’il a éventuellement subi du fait de cette diminution </w:t>
            </w:r>
            <w:r w:rsidR="0080331D" w:rsidRPr="007B29FE">
              <w:rPr>
                <w:rFonts w:ascii="Arial Narrow" w:hAnsi="Arial Narrow"/>
                <w:sz w:val="22"/>
                <w:szCs w:val="22"/>
              </w:rPr>
              <w:t>au-delà</w:t>
            </w:r>
            <w:r w:rsidRPr="007B29FE">
              <w:rPr>
                <w:rFonts w:ascii="Arial Narrow" w:hAnsi="Arial Narrow"/>
                <w:sz w:val="22"/>
                <w:szCs w:val="22"/>
              </w:rPr>
              <w:t xml:space="preserve"> de la diminution limite de </w:t>
            </w:r>
            <w:r w:rsidR="00D56C15" w:rsidRPr="007B29FE">
              <w:rPr>
                <w:rFonts w:ascii="Arial Narrow" w:hAnsi="Arial Narrow"/>
                <w:sz w:val="22"/>
                <w:szCs w:val="22"/>
              </w:rPr>
              <w:t>à quinze (15)</w:t>
            </w:r>
            <w:r w:rsidR="00420CB8" w:rsidRPr="007B29FE">
              <w:rPr>
                <w:rFonts w:ascii="Arial Narrow" w:hAnsi="Arial Narrow"/>
                <w:sz w:val="22"/>
                <w:szCs w:val="22"/>
              </w:rPr>
              <w:t xml:space="preserve"> </w:t>
            </w:r>
            <w:r w:rsidRPr="007B29FE">
              <w:rPr>
                <w:rFonts w:ascii="Arial Narrow" w:hAnsi="Arial Narrow"/>
                <w:sz w:val="22"/>
                <w:szCs w:val="22"/>
              </w:rPr>
              <w:t>pour cent.</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68" w:name="_Toc348175953"/>
            <w:bookmarkStart w:id="469" w:name="_Toc55810891"/>
            <w:r w:rsidRPr="007B29FE">
              <w:rPr>
                <w:rFonts w:ascii="Arial Narrow" w:hAnsi="Arial Narrow"/>
                <w:sz w:val="22"/>
                <w:szCs w:val="22"/>
              </w:rPr>
              <w:t xml:space="preserve">Changement </w:t>
            </w:r>
            <w:bookmarkStart w:id="470" w:name="_Toc348175954"/>
            <w:bookmarkStart w:id="471" w:name="_Toc348232777"/>
            <w:r w:rsidRPr="007B29FE">
              <w:rPr>
                <w:rFonts w:ascii="Arial Narrow" w:hAnsi="Arial Narrow"/>
                <w:sz w:val="22"/>
                <w:szCs w:val="22"/>
              </w:rPr>
              <w:t>dans l’importance des diverses natures d’ouvrage</w:t>
            </w:r>
            <w:bookmarkEnd w:id="468"/>
            <w:bookmarkEnd w:id="469"/>
            <w:bookmarkEnd w:id="470"/>
            <w:bookmarkEnd w:id="471"/>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le cas d’éléments de travaux réglés sur prix unitaires, lorsque par suite d’ordres de service ou de circonstances qui ne sont ni de la faute ni du fait de l’Entrepreneur, l’importance de certaines natures d’ouvrages est modifiée de telle sorte que les quantités exécutées diffèrent de plus de trente (30) pour cent en plus, ou de plus de vingt-cinq (25) pour cent en moins des quantités portées au Détail estimatif et quantitatif du Marché, l’Entrepreneur a droit à être indemnisé en fin de compte du préjudice que lui ont éventuellement causé ces changements.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L’indemnité à accorder s’il y a lieu sera calculée d’après la différence entre les quantités réellement exécutées et les quantités prévues augmentées de trente (30) pour cent ou diminué de </w:t>
            </w:r>
            <w:r w:rsidR="00E76214" w:rsidRPr="007B29FE">
              <w:rPr>
                <w:rFonts w:ascii="Arial Narrow" w:hAnsi="Arial Narrow"/>
                <w:sz w:val="22"/>
                <w:szCs w:val="22"/>
              </w:rPr>
              <w:t>vingt-cinq</w:t>
            </w:r>
            <w:r w:rsidRPr="007B29FE">
              <w:rPr>
                <w:rFonts w:ascii="Arial Narrow" w:hAnsi="Arial Narrow"/>
                <w:sz w:val="22"/>
                <w:szCs w:val="22"/>
              </w:rPr>
              <w:t xml:space="preserve"> (25) pour cent.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Les stipulations qui précèdent ne sont pas applicables aux natures d’ouvrages pour lesquelles les montants des travaux figurant, d’une part, au Détail quantitatif et estimatif du Marché et, d’autre part, au décompte final des travaux sont l’un et l’autre inférieurs à cinq (5) pour cent du montant du Marché.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Sauf stipulation différente du CCAP, l’Entrepreneur ne peut prétendre à aucune indemnité à l’occasion de l’exécution de natures d’ouvrages dont les prix unitaires figurent au Bordereau des prix mais pour lesquels le Détail quantitatif et estimatif ne comporte pas explicitement des quantités, sauf toutefois si le montant total des travaux exécutés auxquels s’appliquent de tels prix excède cinq (5) pour cent du montant du Marché.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le cas d’éléments de travaux réglés sur prix forfaitaires, lorsque des changements sont ordonnés par le Maître d’</w:t>
            </w:r>
            <w:r w:rsidR="00E76214" w:rsidRPr="007B29FE">
              <w:rPr>
                <w:rFonts w:ascii="Arial Narrow" w:hAnsi="Arial Narrow"/>
                <w:sz w:val="22"/>
                <w:szCs w:val="22"/>
              </w:rPr>
              <w:t>Œuvre</w:t>
            </w:r>
            <w:r w:rsidRPr="007B29FE">
              <w:rPr>
                <w:rFonts w:ascii="Arial Narrow" w:hAnsi="Arial Narrow"/>
                <w:sz w:val="22"/>
                <w:szCs w:val="22"/>
              </w:rPr>
              <w:t xml:space="preserve"> dans la consistance des travaux, le prix nouveau fixé suivant les modalités prévues à l’Article 15 du CCAG tient </w:t>
            </w:r>
            <w:r w:rsidRPr="007B29FE">
              <w:rPr>
                <w:rFonts w:ascii="Arial Narrow" w:hAnsi="Arial Narrow"/>
                <w:sz w:val="22"/>
                <w:szCs w:val="22"/>
              </w:rPr>
              <w:lastRenderedPageBreak/>
              <w:t>compte des charges supplémentaires éventuellement supportées par l’Entrepreneur du fait de ces changements, à l’exclusion du préjudice indemnisé, s’il y a lieu, par application de l’Article 16.3 ou de l’Article 17.</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72" w:name="_Toc348175955"/>
            <w:bookmarkStart w:id="473" w:name="_Toc55810892"/>
            <w:r w:rsidRPr="007B29FE">
              <w:rPr>
                <w:rFonts w:ascii="Arial Narrow" w:hAnsi="Arial Narrow"/>
                <w:sz w:val="22"/>
                <w:szCs w:val="22"/>
              </w:rPr>
              <w:lastRenderedPageBreak/>
              <w:t>Pertes et avaries - Force majeure</w:t>
            </w:r>
            <w:bookmarkEnd w:id="472"/>
            <w:bookmarkEnd w:id="473"/>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Il n’est alloué à l’Entrepreneur aucune indemnité au titre des pertes, avaries ou dommages causés par sa négligence, son imprévoyance, son défaut de moyens ou ses fausses </w:t>
            </w:r>
            <w:r w:rsidR="00105F8F" w:rsidRPr="007B29FE">
              <w:rPr>
                <w:rFonts w:ascii="Arial Narrow" w:hAnsi="Arial Narrow"/>
                <w:sz w:val="22"/>
                <w:szCs w:val="22"/>
              </w:rPr>
              <w:t>manœuvres</w:t>
            </w:r>
            <w:r w:rsidRPr="007B29FE">
              <w:rPr>
                <w:rFonts w:ascii="Arial Narrow" w:hAnsi="Arial Narrow"/>
                <w:sz w:val="22"/>
                <w:szCs w:val="22"/>
              </w:rPr>
              <w: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doit prendre à ses frais, risques et périls les dispositions nécessaires pour que les approvisionnements et le matériel et les installations de chantier ainsi que les ouvrages en construction ne puissent être enlevés ou endommagés par les tempêtes, les crues, la houle et les autres phénomènes naturels qui sont normalement prévisibles dans les circonstances où sont exécutés les travaux.</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On entend par force majeure, pour l’exécution du présent Marché, tout acte ou événement imprévisible, irrésistible, hors du contrôle des parties et qui rend l’exécution du Marché pratiquement impossible, tel que catastrophes naturelles, incendies, explosions, guerre, insurrection, mobilisation, grèves générales, tremblements de terre, mais non les actes ou événements qui rendraient seulement l’exécution d’une obligation plus difficile ou plus onéreuse pour son débiteur.</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 CCAP définit, en tant que besoin, le seuil des intempéries et autres phénomènes naturels qui sont réputés constituer un événement de force majeure au titre du présent Marché.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En cas de survenance d’un événement de force majeure, l’Entrepreneur a droit à une indemnisation du préjudice subi et à une augmentation raisonnable des délais d’exécution, étant précisé toutefois qu’aucune indemnité ne peut néanmoins être accordée à l’Entrepreneur pour perte totale ou partielle de son matériel flottant, les frais d’assurance de ce matériel étant réputés compris dans les prix du Marché.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qui invoque le cas de force majeure devra aussitôt après l’apparition d’un cas de force majeure, et dans un délai maximum de sept (7) jours, adresser au Maître d’Ouvrage une notification par lettre recommandée établissant les éléments constitutifs de la force majeure et ses conséquences probables sur la réalisation du Marché.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Dans tous les cas, l’Entrepreneur devra prendre toutes dispositions utiles pour assurer, dans les plus brefs délais, la reprise normale de l’exécution des obligations affectées par le cas de force majeure.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par la suite de cas de force majeure, l’Entrepreneur ne pouvait exécuter les prestations telles que prévues au Marché pendant une période de trente (30) jours, il devra examiner dans les plus brefs délais avec le Maître d’Ouvrage les incidences contractuelles desdits événements sur l’exécution du Marché et en particulier sur le prix, les délais et les obligations respectives de chacune des parties.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Quand une situation de force majeure aura existé pendant une période de soixante (60) jours au moins, chaque partie aura le droit de résilier le Marché par une notification écrite à l’autre partie.</w:t>
            </w:r>
          </w:p>
        </w:tc>
      </w:tr>
    </w:tbl>
    <w:p w:rsidR="00D73A52" w:rsidRPr="007B29FE" w:rsidRDefault="00D73A52" w:rsidP="00FB11C6">
      <w:pPr>
        <w:rPr>
          <w:rFonts w:ascii="Arial Narrow" w:hAnsi="Arial Narrow"/>
          <w:sz w:val="22"/>
          <w:szCs w:val="22"/>
        </w:rPr>
      </w:pPr>
    </w:p>
    <w:p w:rsidR="00D73A52" w:rsidRPr="007B29FE" w:rsidRDefault="00D73A52" w:rsidP="00FB11C6">
      <w:pPr>
        <w:pStyle w:val="Head41"/>
        <w:rPr>
          <w:rFonts w:ascii="Arial Narrow" w:hAnsi="Arial Narrow"/>
          <w:sz w:val="22"/>
          <w:szCs w:val="22"/>
        </w:rPr>
      </w:pPr>
      <w:bookmarkStart w:id="474" w:name="_Toc348175956"/>
      <w:bookmarkStart w:id="475" w:name="_Toc55810893"/>
      <w:r w:rsidRPr="007B29FE">
        <w:rPr>
          <w:rFonts w:ascii="Arial Narrow" w:hAnsi="Arial Narrow"/>
          <w:sz w:val="22"/>
          <w:szCs w:val="22"/>
        </w:rPr>
        <w:t>C.  Délais</w:t>
      </w:r>
      <w:bookmarkEnd w:id="474"/>
      <w:bookmarkEnd w:id="475"/>
    </w:p>
    <w:p w:rsidR="00D73A52" w:rsidRPr="007B29FE" w:rsidRDefault="00D73A52" w:rsidP="00FB11C6">
      <w:pPr>
        <w:rPr>
          <w:rFonts w:ascii="Arial Narrow" w:hAnsi="Arial Narrow"/>
          <w:sz w:val="22"/>
          <w:szCs w:val="22"/>
        </w:rPr>
      </w:pPr>
    </w:p>
    <w:tbl>
      <w:tblPr>
        <w:tblW w:w="0" w:type="auto"/>
        <w:tblLayout w:type="fixed"/>
        <w:tblLook w:val="0000" w:firstRow="0" w:lastRow="0" w:firstColumn="0" w:lastColumn="0" w:noHBand="0" w:noVBand="0"/>
      </w:tblPr>
      <w:tblGrid>
        <w:gridCol w:w="2160"/>
        <w:gridCol w:w="7398"/>
      </w:tblGrid>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76" w:name="_Toc348175957"/>
            <w:bookmarkStart w:id="477" w:name="_Toc55810894"/>
            <w:r w:rsidRPr="007B29FE">
              <w:rPr>
                <w:rFonts w:ascii="Arial Narrow" w:hAnsi="Arial Narrow"/>
                <w:sz w:val="22"/>
                <w:szCs w:val="22"/>
              </w:rPr>
              <w:t>Fixation et prolongation des délais</w:t>
            </w:r>
            <w:bookmarkEnd w:id="476"/>
            <w:bookmarkEnd w:id="477"/>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Délais d’exécution</w:t>
            </w:r>
          </w:p>
          <w:p w:rsidR="00D73A52" w:rsidRPr="007B29FE" w:rsidRDefault="00D73A52" w:rsidP="00611DEF">
            <w:pPr>
              <w:tabs>
                <w:tab w:val="left" w:pos="993"/>
              </w:tabs>
              <w:ind w:left="1260" w:right="-72" w:hanging="720"/>
              <w:rPr>
                <w:rFonts w:ascii="Arial Narrow" w:hAnsi="Arial Narrow"/>
                <w:sz w:val="22"/>
                <w:szCs w:val="22"/>
              </w:rPr>
            </w:pPr>
            <w:r w:rsidRPr="007B29FE">
              <w:rPr>
                <w:rFonts w:ascii="Arial Narrow" w:hAnsi="Arial Narrow"/>
                <w:sz w:val="22"/>
                <w:szCs w:val="22"/>
              </w:rPr>
              <w:t>20.1.1</w:t>
            </w:r>
            <w:r w:rsidRPr="007B29FE">
              <w:rPr>
                <w:rFonts w:ascii="Arial Narrow" w:hAnsi="Arial Narrow"/>
                <w:sz w:val="22"/>
                <w:szCs w:val="22"/>
              </w:rPr>
              <w:tab/>
              <w:t>Le délai d’exécution des travaux fixé par le Marché s’applique à l’achèvement de tous les travaux prévus incombant à l’Entrepreneur, y compris, sauf dispositions contraires du Marché, le repliement des installations de chantier et la remise en état des terrains et des lieux.  Ce délai tient compte notamment de toutes les sujétions résultant, le cas échéant, des travaux réalisés par des sous</w:t>
            </w:r>
            <w:r w:rsidR="00105F8F" w:rsidRPr="007B29FE">
              <w:rPr>
                <w:rFonts w:ascii="Arial Narrow" w:hAnsi="Arial Narrow"/>
                <w:sz w:val="22"/>
                <w:szCs w:val="22"/>
              </w:rPr>
              <w:t>-</w:t>
            </w:r>
            <w:r w:rsidRPr="007B29FE">
              <w:rPr>
                <w:rFonts w:ascii="Arial Narrow" w:hAnsi="Arial Narrow"/>
                <w:sz w:val="22"/>
                <w:szCs w:val="22"/>
              </w:rPr>
              <w:t xml:space="preserve">traitants et/ou par toutes autres </w:t>
            </w:r>
            <w:r w:rsidRPr="007B29FE">
              <w:rPr>
                <w:rFonts w:ascii="Arial Narrow" w:hAnsi="Arial Narrow"/>
                <w:sz w:val="22"/>
                <w:szCs w:val="22"/>
              </w:rPr>
              <w:lastRenderedPageBreak/>
              <w:t>entreprises sur le Site.</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Sous réserve de disposition</w:t>
            </w:r>
            <w:r w:rsidR="0080331D" w:rsidRPr="007B29FE">
              <w:rPr>
                <w:rFonts w:ascii="Arial Narrow" w:hAnsi="Arial Narrow"/>
                <w:sz w:val="22"/>
                <w:szCs w:val="22"/>
              </w:rPr>
              <w:t>s</w:t>
            </w:r>
            <w:r w:rsidRPr="007B29FE">
              <w:rPr>
                <w:rFonts w:ascii="Arial Narrow" w:hAnsi="Arial Narrow"/>
                <w:sz w:val="22"/>
                <w:szCs w:val="22"/>
              </w:rPr>
              <w:t xml:space="preserve"> contraire</w:t>
            </w:r>
            <w:r w:rsidR="0080331D" w:rsidRPr="007B29FE">
              <w:rPr>
                <w:rFonts w:ascii="Arial Narrow" w:hAnsi="Arial Narrow"/>
                <w:sz w:val="22"/>
                <w:szCs w:val="22"/>
              </w:rPr>
              <w:t>s</w:t>
            </w:r>
            <w:r w:rsidRPr="007B29FE">
              <w:rPr>
                <w:rFonts w:ascii="Arial Narrow" w:hAnsi="Arial Narrow"/>
                <w:sz w:val="22"/>
                <w:szCs w:val="22"/>
              </w:rPr>
              <w:t xml:space="preserve"> figurant au CCAP, ce délai commence à courir à compter de la date de notification de l’ordre de service de commencer les prestations </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20.1.2</w:t>
            </w:r>
            <w:r w:rsidRPr="007B29FE">
              <w:rPr>
                <w:rFonts w:ascii="Arial Narrow" w:hAnsi="Arial Narrow"/>
                <w:sz w:val="22"/>
                <w:szCs w:val="22"/>
              </w:rPr>
              <w:tab/>
              <w:t>Les dispositions du paragraphe 20.1.1 du présent Article s’appliquent aux délais, distincts du délai d’exécution de l’ensemble des travaux, qui peuvent être fixés par le Marché pour l’exécution de certaines tranches de travaux, ou de certains ouvrages, parties d’ouvrages ou ensembles des prestations.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Prolongation des délais d’exécution</w:t>
            </w:r>
          </w:p>
          <w:p w:rsidR="00D73A52" w:rsidRPr="007B29FE" w:rsidRDefault="00D73A52" w:rsidP="00611DEF">
            <w:pPr>
              <w:ind w:left="1134" w:right="-72" w:hanging="594"/>
              <w:rPr>
                <w:rFonts w:ascii="Arial Narrow" w:hAnsi="Arial Narrow"/>
                <w:sz w:val="22"/>
                <w:szCs w:val="22"/>
              </w:rPr>
            </w:pPr>
            <w:r w:rsidRPr="007B29FE">
              <w:rPr>
                <w:rFonts w:ascii="Arial Narrow" w:hAnsi="Arial Narrow"/>
                <w:sz w:val="22"/>
                <w:szCs w:val="22"/>
              </w:rPr>
              <w:t xml:space="preserve"> 20.2.1</w:t>
            </w:r>
            <w:r w:rsidRPr="007B29FE">
              <w:rPr>
                <w:rFonts w:ascii="Arial Narrow" w:hAnsi="Arial Narrow"/>
                <w:sz w:val="22"/>
                <w:szCs w:val="22"/>
              </w:rPr>
              <w:tab/>
              <w:t>Lorsqu’un changement de la masse de travaux ou une modification de l’importance de certaines natures d’ouvrages, une substitution à des ouvrages initialement prévus d’ouvrages différents, une rencontre de difficultés imprévues au cours du chantier, un ajournement de travaux décidé par le Chef de Projet ou encore un retard dans l’exécution d’opérations préliminaires qui sont à la charge du Maître d’Ouvrage ou de travaux préalables qui font l’objet d’un autre Marché, justifie soit une prolongation du délai d’exécution, soit le report du début des travaux, l’importance de la prolongation ou du report est débattue par le Maître d’</w:t>
            </w:r>
            <w:r w:rsidR="00E76214" w:rsidRPr="007B29FE">
              <w:rPr>
                <w:rFonts w:ascii="Arial Narrow" w:hAnsi="Arial Narrow"/>
                <w:sz w:val="22"/>
                <w:szCs w:val="22"/>
              </w:rPr>
              <w:t>Œuvre</w:t>
            </w:r>
            <w:r w:rsidRPr="007B29FE">
              <w:rPr>
                <w:rFonts w:ascii="Arial Narrow" w:hAnsi="Arial Narrow"/>
                <w:sz w:val="22"/>
                <w:szCs w:val="22"/>
              </w:rPr>
              <w:t xml:space="preserve"> avec l’Entrepreneur, puis elle est soumise à l’approbation du Chef de Projet, et la décision prise par celui</w:t>
            </w:r>
            <w:r w:rsidR="00105F8F" w:rsidRPr="007B29FE">
              <w:rPr>
                <w:rFonts w:ascii="Arial Narrow" w:hAnsi="Arial Narrow"/>
                <w:sz w:val="22"/>
                <w:szCs w:val="22"/>
              </w:rPr>
              <w:t>-</w:t>
            </w:r>
            <w:r w:rsidRPr="007B29FE">
              <w:rPr>
                <w:rFonts w:ascii="Arial Narrow" w:hAnsi="Arial Narrow"/>
                <w:sz w:val="22"/>
                <w:szCs w:val="22"/>
              </w:rPr>
              <w:t>ci est notifiée à l’Entrepreneur par ordre de service.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20.2.2</w:t>
            </w:r>
            <w:r w:rsidRPr="007B29FE">
              <w:rPr>
                <w:rFonts w:ascii="Arial Narrow" w:hAnsi="Arial Narrow"/>
                <w:sz w:val="22"/>
                <w:szCs w:val="22"/>
              </w:rPr>
              <w:tab/>
              <w:t>Dans le cas d’intempéries dépassant le seuil fixé au CCAP, entraînant un arrêt de travail sur les chantiers, les délais d’exécution des travaux sont prolongés.  Cette prolongation est notifiée à l’Entrepreneur par un ordre de service qui en précise la durée, laquelle est égale au nombre de journées réellement constaté au cours desquelles le travail a été arrêté du fait des intempéries, conformément auxdites dispositions, en défalquant, s’il y a lieu, le nombre de journées d’intempéries prévisibles indiqué au CCAP.</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20.2.3</w:t>
            </w:r>
            <w:r w:rsidRPr="007B29FE">
              <w:rPr>
                <w:rFonts w:ascii="Arial Narrow" w:hAnsi="Arial Narrow"/>
                <w:sz w:val="22"/>
                <w:szCs w:val="22"/>
              </w:rPr>
              <w:tab/>
              <w:t>En dehors des cas prévus aux paragraphes 2.1 et 2.2 du présent Article, l’Entrepreneur ne pourra avoir droit à une prolongation des délais d’exécution que dans les cas suivants :</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 xml:space="preserve">mise en </w:t>
            </w:r>
            <w:r w:rsidR="006C1B9E" w:rsidRPr="007B29FE">
              <w:rPr>
                <w:rFonts w:ascii="Arial Narrow" w:hAnsi="Arial Narrow"/>
                <w:sz w:val="22"/>
                <w:szCs w:val="22"/>
              </w:rPr>
              <w:t xml:space="preserve">œuvre </w:t>
            </w:r>
            <w:r w:rsidRPr="007B29FE">
              <w:rPr>
                <w:rFonts w:ascii="Arial Narrow" w:hAnsi="Arial Narrow"/>
                <w:sz w:val="22"/>
                <w:szCs w:val="22"/>
              </w:rPr>
              <w:t>des dispositions de l’Article 19 du CCAG,</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r>
            <w:r w:rsidR="00E76214" w:rsidRPr="007B29FE">
              <w:rPr>
                <w:rFonts w:ascii="Arial Narrow" w:hAnsi="Arial Narrow"/>
                <w:sz w:val="22"/>
                <w:szCs w:val="22"/>
              </w:rPr>
              <w:t>non-respect</w:t>
            </w:r>
            <w:r w:rsidRPr="007B29FE">
              <w:rPr>
                <w:rFonts w:ascii="Arial Narrow" w:hAnsi="Arial Narrow"/>
                <w:sz w:val="22"/>
                <w:szCs w:val="22"/>
              </w:rPr>
              <w:t xml:space="preserve"> par le Maître d’Ouvrage de ses propres obligations; ou</w:t>
            </w:r>
          </w:p>
          <w:p w:rsidR="00D73A52" w:rsidRPr="007B29FE" w:rsidRDefault="00D73A52" w:rsidP="00FB11C6">
            <w:pPr>
              <w:tabs>
                <w:tab w:val="left" w:pos="1800"/>
              </w:tabs>
              <w:ind w:left="1800" w:right="-72" w:hanging="540"/>
              <w:jc w:val="left"/>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conclusion d’un avenant.</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20.2.4</w:t>
            </w:r>
            <w:r w:rsidRPr="007B29FE">
              <w:rPr>
                <w:rFonts w:ascii="Arial Narrow" w:hAnsi="Arial Narrow"/>
                <w:sz w:val="22"/>
                <w:szCs w:val="22"/>
              </w:rPr>
              <w:tab/>
              <w:t>Lorsque la prolongation des délais d’exécution notifiée à l’Entrepreneur par ordre de service aura dépassé une durée fixée dans le CCAP, ce dernier aura la faculté, dans les quinze (15) jours qui suivent la notification de l’ordre de service entraînant un dépassement de cette durée, de demander la résiliation du Marché.</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78" w:name="_Toc348175958"/>
            <w:bookmarkStart w:id="479" w:name="_Toc55810895"/>
            <w:r w:rsidRPr="007B29FE">
              <w:rPr>
                <w:rFonts w:ascii="Arial Narrow" w:hAnsi="Arial Narrow"/>
                <w:sz w:val="22"/>
                <w:szCs w:val="22"/>
              </w:rPr>
              <w:lastRenderedPageBreak/>
              <w:t>Pénalités, et retenues</w:t>
            </w:r>
            <w:bookmarkEnd w:id="478"/>
            <w:bookmarkEnd w:id="479"/>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En cas de retard dans l’exécution des travaux, il est appliqué une pénalité journalière, fixée par le CCAP, égale à un certain nombre de millièmes du montant de l’ensemble du Marché.  Ce montant est celui qui résulte des prévisions du Marché, c’est</w:t>
            </w:r>
            <w:r w:rsidR="00105F8F" w:rsidRPr="007B29FE">
              <w:rPr>
                <w:rFonts w:ascii="Arial Narrow" w:hAnsi="Arial Narrow"/>
                <w:sz w:val="22"/>
                <w:szCs w:val="22"/>
              </w:rPr>
              <w:t>-</w:t>
            </w:r>
            <w:r w:rsidRPr="007B29FE">
              <w:rPr>
                <w:rFonts w:ascii="Arial Narrow" w:hAnsi="Arial Narrow"/>
                <w:sz w:val="22"/>
                <w:szCs w:val="22"/>
              </w:rPr>
              <w:t>à</w:t>
            </w:r>
            <w:r w:rsidR="00105F8F" w:rsidRPr="007B29FE">
              <w:rPr>
                <w:rFonts w:ascii="Arial Narrow" w:hAnsi="Arial Narrow"/>
                <w:sz w:val="22"/>
                <w:szCs w:val="22"/>
              </w:rPr>
              <w:t>-</w:t>
            </w:r>
            <w:r w:rsidRPr="007B29FE">
              <w:rPr>
                <w:rFonts w:ascii="Arial Narrow" w:hAnsi="Arial Narrow"/>
                <w:sz w:val="22"/>
                <w:szCs w:val="22"/>
              </w:rPr>
              <w:t>dire du Marché initial éventuellement modifié ou complété par les avenants intervenus; il est évalué à partir des prix de base définis au paragraphe 14.1.1 du CCAG.</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pénalités sont encourues du simple fait de la constatation du retard par le Maître d’</w:t>
            </w:r>
            <w:r w:rsidR="00E76214" w:rsidRPr="007B29FE">
              <w:rPr>
                <w:rFonts w:ascii="Arial Narrow" w:hAnsi="Arial Narrow"/>
                <w:sz w:val="22"/>
                <w:szCs w:val="22"/>
              </w:rPr>
              <w:t>Œuvre</w:t>
            </w:r>
            <w:r w:rsidRPr="007B29FE">
              <w:rPr>
                <w:rFonts w:ascii="Arial Narrow" w:hAnsi="Arial Narrow"/>
                <w:sz w:val="22"/>
                <w:szCs w:val="22"/>
              </w:rPr>
              <w:t xml:space="preserve"> et le Maître d’Ouvrage peut, sans préjudice de toute autre méthode de recouvrement, déduire le montant de ces pénalités de toutes les sommes dont il est redevable à l’Entrepreneur.  Le paiement de ces pénalités par l’Entrepreneur, qui représentent une éval</w:t>
            </w:r>
            <w:r w:rsidR="00105F8F" w:rsidRPr="007B29FE">
              <w:rPr>
                <w:rFonts w:ascii="Arial Narrow" w:hAnsi="Arial Narrow"/>
                <w:sz w:val="22"/>
                <w:szCs w:val="22"/>
              </w:rPr>
              <w:t xml:space="preserve">uation forfaitaire des dommages </w:t>
            </w:r>
            <w:r w:rsidRPr="007B29FE">
              <w:rPr>
                <w:rFonts w:ascii="Arial Narrow" w:hAnsi="Arial Narrow"/>
                <w:sz w:val="22"/>
                <w:szCs w:val="22"/>
              </w:rPr>
              <w:t xml:space="preserve">intérêts dus au Maître </w:t>
            </w:r>
            <w:r w:rsidRPr="007B29FE">
              <w:rPr>
                <w:rFonts w:ascii="Arial Narrow" w:hAnsi="Arial Narrow"/>
                <w:sz w:val="22"/>
                <w:szCs w:val="22"/>
              </w:rPr>
              <w:lastRenderedPageBreak/>
              <w:t>d’Ouvrage au titre du retard dans l’exécution des travaux, ne libère en rien l’Entrepreneur de l’ensemble des autres obligations et responsabilités qu’il a souscrites au titre du Marché.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le cas de résiliation, les pénalités sont appliquées jusqu’au jour inclus de la notification de la décision de résiliation ou jusqu’au jour d’arrêt de l’exploitation de l’entreprise de l’Entrepreneur si la résiliation résulte d’un des cas prévus à l’Article 47 du CCAG.</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dispositions des deux alinéas qui précèdent sont applicables aux pénalités éventuellement prévues par le CCAP pour le cas de retard dans la réalisation de certains ouvrages, parties d’ouvrages ou ensembles de prestations faisant l’objet de délais particuliers ou de dates limites fixés dans le Marché.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journées de repos hebdomadaire ainsi que les jours fériés ou chômés, ne sont pas déduits pour le calcul des pénalités.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 montant des pénalités est plafonné au niveau fixé par le CCAP.  Lorsque le plafond des pénalités est atteint, le Maître d’Ouvrage est en droit de résilier le Marché sans mise en demeure préalable.</w:t>
            </w:r>
          </w:p>
        </w:tc>
      </w:tr>
    </w:tbl>
    <w:p w:rsidR="00D73A52" w:rsidRPr="007B29FE" w:rsidRDefault="00D73A52" w:rsidP="00FB11C6">
      <w:pPr>
        <w:rPr>
          <w:rFonts w:ascii="Arial Narrow" w:hAnsi="Arial Narrow"/>
          <w:sz w:val="22"/>
          <w:szCs w:val="22"/>
        </w:rPr>
      </w:pPr>
    </w:p>
    <w:p w:rsidR="00D73A52" w:rsidRPr="007B29FE" w:rsidRDefault="00D73A52" w:rsidP="00FB11C6">
      <w:pPr>
        <w:pStyle w:val="Head41"/>
        <w:rPr>
          <w:rFonts w:ascii="Arial Narrow" w:hAnsi="Arial Narrow"/>
          <w:sz w:val="22"/>
          <w:szCs w:val="22"/>
        </w:rPr>
      </w:pPr>
      <w:bookmarkStart w:id="480" w:name="_Toc348175959"/>
      <w:bookmarkStart w:id="481" w:name="_Toc55810896"/>
      <w:r w:rsidRPr="007B29FE">
        <w:rPr>
          <w:rFonts w:ascii="Arial Narrow" w:hAnsi="Arial Narrow"/>
          <w:sz w:val="22"/>
          <w:szCs w:val="22"/>
        </w:rPr>
        <w:t>D.  Réalisation des ouvrages</w:t>
      </w:r>
      <w:bookmarkEnd w:id="480"/>
      <w:bookmarkEnd w:id="481"/>
    </w:p>
    <w:p w:rsidR="00D73A52" w:rsidRPr="007B29FE" w:rsidRDefault="00D73A52" w:rsidP="00FB11C6">
      <w:pPr>
        <w:rPr>
          <w:rFonts w:ascii="Arial Narrow" w:hAnsi="Arial Narrow"/>
          <w:sz w:val="22"/>
          <w:szCs w:val="22"/>
        </w:rPr>
      </w:pPr>
    </w:p>
    <w:tbl>
      <w:tblPr>
        <w:tblW w:w="0" w:type="auto"/>
        <w:tblLayout w:type="fixed"/>
        <w:tblLook w:val="0000" w:firstRow="0" w:lastRow="0" w:firstColumn="0" w:lastColumn="0" w:noHBand="0" w:noVBand="0"/>
      </w:tblPr>
      <w:tblGrid>
        <w:gridCol w:w="2160"/>
        <w:gridCol w:w="7398"/>
      </w:tblGrid>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82" w:name="_Toc348175960"/>
            <w:bookmarkStart w:id="483" w:name="_Toc55810897"/>
            <w:r w:rsidRPr="007B29FE">
              <w:rPr>
                <w:rFonts w:ascii="Arial Narrow" w:hAnsi="Arial Narrow"/>
                <w:sz w:val="22"/>
                <w:szCs w:val="22"/>
              </w:rPr>
              <w:t>Provenance des fournitures, équipements, matériels, matériaux et produits</w:t>
            </w:r>
            <w:bookmarkEnd w:id="482"/>
            <w:bookmarkEnd w:id="483"/>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i/>
                <w:sz w:val="22"/>
                <w:szCs w:val="22"/>
              </w:rPr>
            </w:pPr>
            <w:r w:rsidRPr="007B29FE">
              <w:rPr>
                <w:rFonts w:ascii="Arial Narrow" w:hAnsi="Arial Narrow"/>
                <w:sz w:val="22"/>
                <w:szCs w:val="22"/>
              </w:rPr>
              <w:t>L’Entrepreneur a le libre choix de la provenance des matériaux ou composants de construction ainsi que du mode de transport de ces divers éléments, leur assurance et les services bancaires qui s’y rapportent, sous réserve de pouvoir justifier que ceux</w:t>
            </w:r>
            <w:r w:rsidR="00105F8F" w:rsidRPr="007B29FE">
              <w:rPr>
                <w:rFonts w:ascii="Arial Narrow" w:hAnsi="Arial Narrow"/>
                <w:sz w:val="22"/>
                <w:szCs w:val="22"/>
              </w:rPr>
              <w:t>-</w:t>
            </w:r>
            <w:r w:rsidRPr="007B29FE">
              <w:rPr>
                <w:rFonts w:ascii="Arial Narrow" w:hAnsi="Arial Narrow"/>
                <w:sz w:val="22"/>
                <w:szCs w:val="22"/>
              </w:rPr>
              <w:t xml:space="preserve">ci satisfont aux conditions fixées par le Marché.  </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84" w:name="_Toc348175961"/>
            <w:bookmarkStart w:id="485" w:name="_Toc55810898"/>
            <w:r w:rsidRPr="007B29FE">
              <w:rPr>
                <w:rFonts w:ascii="Arial Narrow" w:hAnsi="Arial Narrow"/>
                <w:sz w:val="22"/>
                <w:szCs w:val="22"/>
              </w:rPr>
              <w:t xml:space="preserve">Lieux d’extraction ou </w:t>
            </w:r>
            <w:bookmarkStart w:id="486" w:name="_Toc348175962"/>
            <w:bookmarkStart w:id="487" w:name="_Toc348232785"/>
            <w:r w:rsidRPr="007B29FE">
              <w:rPr>
                <w:rFonts w:ascii="Arial Narrow" w:hAnsi="Arial Narrow"/>
                <w:sz w:val="22"/>
                <w:szCs w:val="22"/>
              </w:rPr>
              <w:t>emprunt des matériaux</w:t>
            </w:r>
            <w:bookmarkEnd w:id="484"/>
            <w:bookmarkEnd w:id="485"/>
            <w:bookmarkEnd w:id="486"/>
            <w:bookmarkEnd w:id="487"/>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Lorsque le Marché fixe les lieux d’extraction ou d’emprunt des matériaux et qu’au cours des travaux les gisements se révèlent insuffisants en qualité ou en quantité, l’Entrepreneur doit en aviser à temps le Maître d’</w:t>
            </w:r>
            <w:r w:rsidR="006C1B9E" w:rsidRPr="007B29FE">
              <w:rPr>
                <w:rFonts w:ascii="Arial Narrow" w:hAnsi="Arial Narrow"/>
                <w:sz w:val="22"/>
                <w:szCs w:val="22"/>
              </w:rPr>
              <w:t>œuvre</w:t>
            </w:r>
            <w:r w:rsidRPr="007B29FE">
              <w:rPr>
                <w:rFonts w:ascii="Arial Narrow" w:hAnsi="Arial Narrow"/>
                <w:sz w:val="22"/>
                <w:szCs w:val="22"/>
              </w:rPr>
              <w:t>; ce dernier désigne alors, sur proposition éventuelle de l’Entrepreneur, de nouveaux lieux d’extraction ou d’emprunt.  La substitution peut donner lieu à l’application d’un nouveau prix établi suivant les modalités prévues à l’Article 15 du CCAG.</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le Marché prévoit que des lieux d’extraction ou d’emprunt sont mis à la disposition de l’Entrepreneur par le Maître d’Ouvrage, les indemnités d’occupation et, le cas échéant, les redevances de toute nature sont à la charge du Maître d’Ouvrage; l’Entrepreneur ne peut alors, sans autorisation écrite du Maître d’</w:t>
            </w:r>
            <w:r w:rsidR="006C1B9E" w:rsidRPr="007B29FE">
              <w:rPr>
                <w:rFonts w:ascii="Arial Narrow" w:hAnsi="Arial Narrow"/>
                <w:sz w:val="22"/>
                <w:szCs w:val="22"/>
              </w:rPr>
              <w:t>œuvre</w:t>
            </w:r>
            <w:r w:rsidRPr="007B29FE">
              <w:rPr>
                <w:rFonts w:ascii="Arial Narrow" w:hAnsi="Arial Narrow"/>
                <w:sz w:val="22"/>
                <w:szCs w:val="22"/>
              </w:rPr>
              <w:t>, utiliser pour des travaux qui ne font pas partie du Marché les matériaux qu’il a extraits dans ces lieux d’extraction ou d’emprunt.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Sauf dans le cas prévu au paragraphe 2 du présent Article, l’Entrepreneur est tenu d’obtenir, en tant que de besoin, les autorisations administratives nécessaires pour les extractions et emprunts de matériaux. Les indemnités d’occupation ou les redevances de toute nature éventuellement dues pour ces extractions ou emprunts sont à la charge de l’Entrepreneur.  Toutefois, le Maître d’Ouvrage et le Maître d’</w:t>
            </w:r>
            <w:r w:rsidR="006C1B9E" w:rsidRPr="007B29FE">
              <w:rPr>
                <w:rFonts w:ascii="Arial Narrow" w:hAnsi="Arial Narrow"/>
                <w:sz w:val="22"/>
                <w:szCs w:val="22"/>
              </w:rPr>
              <w:t>œuvre</w:t>
            </w:r>
            <w:r w:rsidRPr="007B29FE">
              <w:rPr>
                <w:rFonts w:ascii="Arial Narrow" w:hAnsi="Arial Narrow"/>
                <w:sz w:val="22"/>
                <w:szCs w:val="22"/>
              </w:rPr>
              <w:t xml:space="preserve"> apporteront leur concours à l’Entrepreneur si celui</w:t>
            </w:r>
            <w:r w:rsidR="00105F8F" w:rsidRPr="007B29FE">
              <w:rPr>
                <w:rFonts w:ascii="Arial Narrow" w:hAnsi="Arial Narrow"/>
                <w:sz w:val="22"/>
                <w:szCs w:val="22"/>
              </w:rPr>
              <w:t>-</w:t>
            </w:r>
            <w:r w:rsidRPr="007B29FE">
              <w:rPr>
                <w:rFonts w:ascii="Arial Narrow" w:hAnsi="Arial Narrow"/>
                <w:sz w:val="22"/>
                <w:szCs w:val="22"/>
              </w:rPr>
              <w:t>ci</w:t>
            </w:r>
            <w:r w:rsidR="006C1B9E" w:rsidRPr="007B29FE">
              <w:rPr>
                <w:rFonts w:ascii="Arial Narrow" w:hAnsi="Arial Narrow"/>
                <w:sz w:val="22"/>
                <w:szCs w:val="22"/>
              </w:rPr>
              <w:t xml:space="preserve"> </w:t>
            </w:r>
            <w:r w:rsidRPr="007B29FE">
              <w:rPr>
                <w:rFonts w:ascii="Arial Narrow" w:hAnsi="Arial Narrow"/>
                <w:sz w:val="22"/>
                <w:szCs w:val="22"/>
              </w:rPr>
              <w:t>le leur demande pour lui faciliter l’obtention de toutes autorisations administratives dont il aurait besoin pour les extractions et emprunts de matériaux.</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supporte dans tous les cas les charges d’exploitation des lieux d’extraction ou d’emprunt et, le cas échéant, les frais d’ouverture.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Il supporte également, sans recours contre le Maître d’Ouvrage, la charge des dommages entraînés par l’extraction des matériaux, par l’établissement des chemins de desserte et, d’une façon générale, par les travaux d’aménagement </w:t>
            </w:r>
            <w:r w:rsidRPr="007B29FE">
              <w:rPr>
                <w:rFonts w:ascii="Arial Narrow" w:hAnsi="Arial Narrow"/>
                <w:sz w:val="22"/>
                <w:szCs w:val="22"/>
              </w:rPr>
              <w:lastRenderedPageBreak/>
              <w:t>nécessaires à l’exploitation des lieux d’extraction ou d’emprunt, et la remise en état.  Il garantit le Maître d’Ouvrage au cas où la réparation de tels dommages serait mise à la charge de celui</w:t>
            </w:r>
            <w:r w:rsidR="00105F8F" w:rsidRPr="007B29FE">
              <w:rPr>
                <w:rFonts w:ascii="Arial Narrow" w:hAnsi="Arial Narrow"/>
                <w:sz w:val="22"/>
                <w:szCs w:val="22"/>
              </w:rPr>
              <w:t>-</w:t>
            </w:r>
            <w:r w:rsidRPr="007B29FE">
              <w:rPr>
                <w:rFonts w:ascii="Arial Narrow" w:hAnsi="Arial Narrow"/>
                <w:sz w:val="22"/>
                <w:szCs w:val="22"/>
              </w:rPr>
              <w:t>ci.</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88" w:name="_Toc348175963"/>
            <w:bookmarkStart w:id="489" w:name="_Toc55810899"/>
            <w:r w:rsidRPr="007B29FE">
              <w:rPr>
                <w:rFonts w:ascii="Arial Narrow" w:hAnsi="Arial Narrow"/>
                <w:sz w:val="22"/>
                <w:szCs w:val="22"/>
              </w:rPr>
              <w:lastRenderedPageBreak/>
              <w:t>Qualité des matériaux et produits—Application des normes</w:t>
            </w:r>
            <w:bookmarkEnd w:id="488"/>
            <w:bookmarkEnd w:id="489"/>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matériaux et composants de construction doivent être conformes aux stipulations du Marché, aux prescriptions de normes homologuées au plan international et conformes à la réglementation en vigueur.  Les normes applicables sont celles qui sont en vigueur le premier jour du mois du dépôt des offres. Les dérogations éventuelles aux normes, si elles ne résultent pas expressément de documents techniques du Marché, sont indiquées ou récapitulées comme telles au CCAP.</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ne peut utiliser des matériaux, produits ou composants de construction d’une qualité différente de celle qui est fixée par le Marché que si le Maître d’</w:t>
            </w:r>
            <w:r w:rsidR="006C1B9E" w:rsidRPr="007B29FE">
              <w:rPr>
                <w:rFonts w:ascii="Arial Narrow" w:hAnsi="Arial Narrow"/>
                <w:sz w:val="22"/>
                <w:szCs w:val="22"/>
              </w:rPr>
              <w:t xml:space="preserve">œuvre </w:t>
            </w:r>
            <w:r w:rsidRPr="007B29FE">
              <w:rPr>
                <w:rFonts w:ascii="Arial Narrow" w:hAnsi="Arial Narrow"/>
                <w:sz w:val="22"/>
                <w:szCs w:val="22"/>
              </w:rPr>
              <w:t>l’y autorise par écrit.  Les prix correspondants ne sont modifiés que si l’autorisation accordée précise que la substitution donne lieu à l’application de nouveaux prix et si l’augmentation ou réduction résultant de ces nouveaux prix a été acceptée par les autorités compétentes.  Ces prix sont établis suivant les modalités prévues à l’Article 15 du CCAG, le Maître d’</w:t>
            </w:r>
            <w:r w:rsidR="006C1B9E" w:rsidRPr="007B29FE">
              <w:rPr>
                <w:rFonts w:ascii="Arial Narrow" w:hAnsi="Arial Narrow"/>
                <w:sz w:val="22"/>
                <w:szCs w:val="22"/>
              </w:rPr>
              <w:t xml:space="preserve">œuvre </w:t>
            </w:r>
            <w:r w:rsidRPr="007B29FE">
              <w:rPr>
                <w:rFonts w:ascii="Arial Narrow" w:hAnsi="Arial Narrow"/>
                <w:sz w:val="22"/>
                <w:szCs w:val="22"/>
              </w:rPr>
              <w:t>devant notifier par ordre de service les prix provisoires dans les quinze (15) jours qui suivent l’autorisation donnée.</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90" w:name="_Toc348175964"/>
            <w:bookmarkStart w:id="491" w:name="_Toc55810900"/>
            <w:r w:rsidRPr="007B29FE">
              <w:rPr>
                <w:rFonts w:ascii="Arial Narrow" w:hAnsi="Arial Narrow"/>
                <w:sz w:val="22"/>
                <w:szCs w:val="22"/>
              </w:rPr>
              <w:t>Vérification qualitative des matériaux et produits - Essais et épreuves</w:t>
            </w:r>
            <w:bookmarkEnd w:id="490"/>
            <w:bookmarkEnd w:id="491"/>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matériaux produits et composants de construction sont soumis, pour leur vérification qualitative, à des essais et épreuves, conformément aux stipulations du Marché, aux prescriptions des normes internationales homologuées et conformes à la réglementation en vigueur; les dispositions de l’Article 24 du CCAG relatives à la définition des normes applicables et les dérogations éventuelles à ces normes sont à retenir pour le présent Article.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A défaut d’indication, dans le Marché ou dans les normes, des modes opératoires à utiliser, ceux</w:t>
            </w:r>
            <w:r w:rsidR="006C1B9E" w:rsidRPr="007B29FE">
              <w:rPr>
                <w:rFonts w:ascii="Arial Narrow" w:hAnsi="Arial Narrow"/>
                <w:sz w:val="22"/>
                <w:szCs w:val="22"/>
              </w:rPr>
              <w:t>-</w:t>
            </w:r>
            <w:r w:rsidRPr="007B29FE">
              <w:rPr>
                <w:rFonts w:ascii="Arial Narrow" w:hAnsi="Arial Narrow"/>
                <w:sz w:val="22"/>
                <w:szCs w:val="22"/>
              </w:rPr>
              <w:t>ci font l’objet de propositions de l’Entrepreneur soumises à l’acceptation du Maître d’</w:t>
            </w:r>
            <w:r w:rsidR="006C1B9E"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entrepose les matériaux, produits et composants de construction de manière à faciliter les vérifications prévues.  Il prend toutes mesures utiles pour que les matériaux, produits et composants puissent être facilement distingués, selon qu’ils sont en attente de vérification ou acceptés ou refusés; les matériaux, produits et composants refusés doivent être enlevés rapidement du chantier, les dispositions de l’Article 37 du CCAG étant appliquées s’il y a lieu.</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vérifications sont faites, suivant les indications du Marché ou, à défaut, suivant les décisions du Maître d’</w:t>
            </w:r>
            <w:r w:rsidR="006C1B9E" w:rsidRPr="007B29FE">
              <w:rPr>
                <w:rFonts w:ascii="Arial Narrow" w:hAnsi="Arial Narrow"/>
                <w:sz w:val="22"/>
                <w:szCs w:val="22"/>
              </w:rPr>
              <w:t>œuvre</w:t>
            </w:r>
            <w:r w:rsidRPr="007B29FE">
              <w:rPr>
                <w:rFonts w:ascii="Arial Narrow" w:hAnsi="Arial Narrow"/>
                <w:sz w:val="22"/>
                <w:szCs w:val="22"/>
              </w:rPr>
              <w:t>, soit sur le chantier, soit dans les usines, magasins ou carrières de l’Entrepreneur et des sous</w:t>
            </w:r>
            <w:r w:rsidR="006C1B9E" w:rsidRPr="007B29FE">
              <w:rPr>
                <w:rFonts w:ascii="Arial Narrow" w:hAnsi="Arial Narrow"/>
                <w:sz w:val="22"/>
                <w:szCs w:val="22"/>
              </w:rPr>
              <w:t>-</w:t>
            </w:r>
            <w:r w:rsidRPr="007B29FE">
              <w:rPr>
                <w:rFonts w:ascii="Arial Narrow" w:hAnsi="Arial Narrow"/>
                <w:sz w:val="22"/>
                <w:szCs w:val="22"/>
              </w:rPr>
              <w:t>traitants ou fournisseurs.  Elles sont exécutées par le Maître d’</w:t>
            </w:r>
            <w:r w:rsidR="006C1B9E" w:rsidRPr="007B29FE">
              <w:rPr>
                <w:rFonts w:ascii="Arial Narrow" w:hAnsi="Arial Narrow"/>
                <w:sz w:val="22"/>
                <w:szCs w:val="22"/>
              </w:rPr>
              <w:t xml:space="preserve">œuvre </w:t>
            </w:r>
            <w:r w:rsidRPr="007B29FE">
              <w:rPr>
                <w:rFonts w:ascii="Arial Narrow" w:hAnsi="Arial Narrow"/>
                <w:sz w:val="22"/>
                <w:szCs w:val="22"/>
              </w:rPr>
              <w:t>ou, si le Marché le prévoit, par un laboratoire ou un organisme de contrôle.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Dans le cas où le Maître d’</w:t>
            </w:r>
            <w:r w:rsidR="006C1B9E" w:rsidRPr="007B29FE">
              <w:rPr>
                <w:rFonts w:ascii="Arial Narrow" w:hAnsi="Arial Narrow"/>
                <w:sz w:val="22"/>
                <w:szCs w:val="22"/>
              </w:rPr>
              <w:t xml:space="preserve">œuvre </w:t>
            </w:r>
            <w:r w:rsidRPr="007B29FE">
              <w:rPr>
                <w:rFonts w:ascii="Arial Narrow" w:hAnsi="Arial Narrow"/>
                <w:sz w:val="22"/>
                <w:szCs w:val="22"/>
              </w:rPr>
              <w:t>ou son préposé effectue personnellement les essais, l’Entrepreneur met à sa disposition le matériel nécessaire et il doit également fournir l’assistance, la main-d’</w:t>
            </w:r>
            <w:r w:rsidR="006C1B9E" w:rsidRPr="007B29FE">
              <w:rPr>
                <w:rFonts w:ascii="Arial Narrow" w:hAnsi="Arial Narrow"/>
                <w:sz w:val="22"/>
                <w:szCs w:val="22"/>
              </w:rPr>
              <w:t>œuvre</w:t>
            </w:r>
            <w:r w:rsidRPr="007B29FE">
              <w:rPr>
                <w:rFonts w:ascii="Arial Narrow" w:hAnsi="Arial Narrow"/>
                <w:sz w:val="22"/>
                <w:szCs w:val="22"/>
              </w:rPr>
              <w:t>, l’électricité, les carburants, les entrepôts et les appareils et instruments qui sont normalement nécessaires pour examiner, mesurer et tester tous matériaux et matériels. Toutefois, l’Entrepreneur n’a la charge d’aucune rémunération du Maître d’</w:t>
            </w:r>
            <w:r w:rsidR="006C1B9E" w:rsidRPr="007B29FE">
              <w:rPr>
                <w:rFonts w:ascii="Arial Narrow" w:hAnsi="Arial Narrow"/>
                <w:sz w:val="22"/>
                <w:szCs w:val="22"/>
              </w:rPr>
              <w:t xml:space="preserve">œuvre </w:t>
            </w:r>
            <w:r w:rsidRPr="007B29FE">
              <w:rPr>
                <w:rFonts w:ascii="Arial Narrow" w:hAnsi="Arial Narrow"/>
                <w:sz w:val="22"/>
                <w:szCs w:val="22"/>
              </w:rPr>
              <w:t>ou de son préposé.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Les vérifications effectuées par un laboratoire ou organisme de contrôle sont faites à la diligence et à la charge de l’Entrepreneur. Ce dernier adresse au Maître d’</w:t>
            </w:r>
            <w:r w:rsidR="006C1B9E" w:rsidRPr="007B29FE">
              <w:rPr>
                <w:rFonts w:ascii="Arial Narrow" w:hAnsi="Arial Narrow"/>
                <w:sz w:val="22"/>
                <w:szCs w:val="22"/>
              </w:rPr>
              <w:t>œuvre</w:t>
            </w:r>
            <w:r w:rsidRPr="007B29FE">
              <w:rPr>
                <w:rFonts w:ascii="Arial Narrow" w:hAnsi="Arial Narrow"/>
                <w:sz w:val="22"/>
                <w:szCs w:val="22"/>
              </w:rPr>
              <w:t>, les certificats constatant les résultats des vérifications faites. Au vu de ces certificats, le Maître d’</w:t>
            </w:r>
            <w:r w:rsidR="006C1B9E" w:rsidRPr="007B29FE">
              <w:rPr>
                <w:rFonts w:ascii="Arial Narrow" w:hAnsi="Arial Narrow"/>
                <w:sz w:val="22"/>
                <w:szCs w:val="22"/>
              </w:rPr>
              <w:t xml:space="preserve">œuvre </w:t>
            </w:r>
            <w:r w:rsidRPr="007B29FE">
              <w:rPr>
                <w:rFonts w:ascii="Arial Narrow" w:hAnsi="Arial Narrow"/>
                <w:sz w:val="22"/>
                <w:szCs w:val="22"/>
              </w:rPr>
              <w:t>décide si les matériaux, produits ou composants de construction peuvent ou non être utilisés.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lastRenderedPageBreak/>
              <w:t>Dans tous les cas, l’Entrepreneur, le fournisseur ou le sous</w:t>
            </w:r>
            <w:r w:rsidR="006C1B9E" w:rsidRPr="007B29FE">
              <w:rPr>
                <w:rFonts w:ascii="Arial Narrow" w:hAnsi="Arial Narrow"/>
                <w:sz w:val="22"/>
                <w:szCs w:val="22"/>
              </w:rPr>
              <w:t>-</w:t>
            </w:r>
            <w:r w:rsidRPr="007B29FE">
              <w:rPr>
                <w:rFonts w:ascii="Arial Narrow" w:hAnsi="Arial Narrow"/>
                <w:sz w:val="22"/>
                <w:szCs w:val="22"/>
              </w:rPr>
              <w:t>traitant autorisera l’accès à ses locaux au Maître d’</w:t>
            </w:r>
            <w:r w:rsidR="006C1B9E" w:rsidRPr="007B29FE">
              <w:rPr>
                <w:rFonts w:ascii="Arial Narrow" w:hAnsi="Arial Narrow"/>
                <w:sz w:val="22"/>
                <w:szCs w:val="22"/>
              </w:rPr>
              <w:t xml:space="preserve">œuvre </w:t>
            </w:r>
            <w:r w:rsidRPr="007B29FE">
              <w:rPr>
                <w:rFonts w:ascii="Arial Narrow" w:hAnsi="Arial Narrow"/>
                <w:sz w:val="22"/>
                <w:szCs w:val="22"/>
              </w:rPr>
              <w:t>ou à l’organisme de contrôle afin qu’ils puissent opérer toutes vérifications en conformité avec les dispositions du Marché.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doit convenir avec le Maître d’</w:t>
            </w:r>
            <w:r w:rsidR="006C1B9E" w:rsidRPr="007B29FE">
              <w:rPr>
                <w:rFonts w:ascii="Arial Narrow" w:hAnsi="Arial Narrow"/>
                <w:sz w:val="22"/>
                <w:szCs w:val="22"/>
              </w:rPr>
              <w:t xml:space="preserve">œuvre </w:t>
            </w:r>
            <w:r w:rsidRPr="007B29FE">
              <w:rPr>
                <w:rFonts w:ascii="Arial Narrow" w:hAnsi="Arial Narrow"/>
                <w:sz w:val="22"/>
                <w:szCs w:val="22"/>
              </w:rPr>
              <w:t>des dates et lieux d’exécution des contrôles et des essais des matériaux et matériel conformément aux dispositions du Marché. Le Maître d’</w:t>
            </w:r>
            <w:r w:rsidR="006C1B9E" w:rsidRPr="007B29FE">
              <w:rPr>
                <w:rFonts w:ascii="Arial Narrow" w:hAnsi="Arial Narrow"/>
                <w:sz w:val="22"/>
                <w:szCs w:val="22"/>
              </w:rPr>
              <w:t xml:space="preserve">œuvre </w:t>
            </w:r>
            <w:r w:rsidRPr="007B29FE">
              <w:rPr>
                <w:rFonts w:ascii="Arial Narrow" w:hAnsi="Arial Narrow"/>
                <w:sz w:val="22"/>
                <w:szCs w:val="22"/>
              </w:rPr>
              <w:t>doit notifier à l’Entrepreneur au moins vingt</w:t>
            </w:r>
            <w:r w:rsidR="006C1B9E" w:rsidRPr="007B29FE">
              <w:rPr>
                <w:rFonts w:ascii="Arial Narrow" w:hAnsi="Arial Narrow"/>
                <w:sz w:val="22"/>
                <w:szCs w:val="22"/>
              </w:rPr>
              <w:t>-</w:t>
            </w:r>
            <w:r w:rsidRPr="007B29FE">
              <w:rPr>
                <w:rFonts w:ascii="Arial Narrow" w:hAnsi="Arial Narrow"/>
                <w:sz w:val="22"/>
                <w:szCs w:val="22"/>
              </w:rPr>
              <w:t>quatre (24) heures à l’avance son intention de procéder au contrôle ou d’assister aux essais; si le Maître d’</w:t>
            </w:r>
            <w:r w:rsidR="006C1B9E" w:rsidRPr="007B29FE">
              <w:rPr>
                <w:rFonts w:ascii="Arial Narrow" w:hAnsi="Arial Narrow"/>
                <w:sz w:val="22"/>
                <w:szCs w:val="22"/>
              </w:rPr>
              <w:t xml:space="preserve">œuvre </w:t>
            </w:r>
            <w:r w:rsidRPr="007B29FE">
              <w:rPr>
                <w:rFonts w:ascii="Arial Narrow" w:hAnsi="Arial Narrow"/>
                <w:sz w:val="22"/>
                <w:szCs w:val="22"/>
              </w:rPr>
              <w:t>n’est pas présent à la date convenue, l’Entrepreneur peut, sauf instruction contraire du Maître d’</w:t>
            </w:r>
            <w:r w:rsidR="006C1B9E" w:rsidRPr="007B29FE">
              <w:rPr>
                <w:rFonts w:ascii="Arial Narrow" w:hAnsi="Arial Narrow"/>
                <w:sz w:val="22"/>
                <w:szCs w:val="22"/>
              </w:rPr>
              <w:t>œuvre</w:t>
            </w:r>
            <w:r w:rsidRPr="007B29FE">
              <w:rPr>
                <w:rFonts w:ascii="Arial Narrow" w:hAnsi="Arial Narrow"/>
                <w:sz w:val="22"/>
                <w:szCs w:val="22"/>
              </w:rPr>
              <w:t>, procéder aux essais, qui seront considérés comme ayant été faits en présence du Maître d’</w:t>
            </w:r>
            <w:r w:rsidR="006C1B9E"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doit immédiatement faire parvenir au Maître d’</w:t>
            </w:r>
            <w:r w:rsidR="006C1B9E" w:rsidRPr="007B29FE">
              <w:rPr>
                <w:rFonts w:ascii="Arial Narrow" w:hAnsi="Arial Narrow"/>
                <w:sz w:val="22"/>
                <w:szCs w:val="22"/>
              </w:rPr>
              <w:t xml:space="preserve">œuvre </w:t>
            </w:r>
            <w:r w:rsidRPr="007B29FE">
              <w:rPr>
                <w:rFonts w:ascii="Arial Narrow" w:hAnsi="Arial Narrow"/>
                <w:sz w:val="22"/>
                <w:szCs w:val="22"/>
              </w:rPr>
              <w:t xml:space="preserve"> des copies dûment certifiées des résultats des essais. Si le Maître d’</w:t>
            </w:r>
            <w:r w:rsidR="006C1B9E" w:rsidRPr="007B29FE">
              <w:rPr>
                <w:rFonts w:ascii="Arial Narrow" w:hAnsi="Arial Narrow"/>
                <w:sz w:val="22"/>
                <w:szCs w:val="22"/>
              </w:rPr>
              <w:t xml:space="preserve">œuvre </w:t>
            </w:r>
            <w:r w:rsidRPr="007B29FE">
              <w:rPr>
                <w:rFonts w:ascii="Arial Narrow" w:hAnsi="Arial Narrow"/>
                <w:sz w:val="22"/>
                <w:szCs w:val="22"/>
              </w:rPr>
              <w:t>n’a pas assisté aux essais, les résultats de ces derniers sont présumés avoir été approuvés par lui.</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est tenu de fournir à ses frais tous les échantillons nécessaires pour les vérifications.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équipe, s’il y a lieu, les matériels de fabrication des dispositifs permettant d’opérer le prélèvement des matériaux aux différents stades de l’élaboration des produits fabriqués.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les résultats de vérifications prévues dans le Marché ou par les normes pour une fourniture de matériaux, produits ou composants de construction ne permettent pas l’acceptation de cette fourniture, le Maître d’</w:t>
            </w:r>
            <w:r w:rsidR="006C1B9E" w:rsidRPr="007B29FE">
              <w:rPr>
                <w:rFonts w:ascii="Arial Narrow" w:hAnsi="Arial Narrow"/>
                <w:sz w:val="22"/>
                <w:szCs w:val="22"/>
              </w:rPr>
              <w:t>œuvre</w:t>
            </w:r>
            <w:r w:rsidRPr="007B29FE">
              <w:rPr>
                <w:rFonts w:ascii="Arial Narrow" w:hAnsi="Arial Narrow"/>
                <w:sz w:val="22"/>
                <w:szCs w:val="22"/>
              </w:rPr>
              <w:t xml:space="preserve"> peut prescrire, en accord avec l’Entrepreneur, des vérifications supplémentaires pour permettre d’accepter éventuellement tout ou partie de la fourniture, avec ou sans réfaction sur les prix; les dépenses correspondant à ces dernières vérifications sont à la charge de l’Entrepreneur.</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Ne sont pas à la charge de l’Entrepreneur :</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les essais et épreuves que le Maître d’</w:t>
            </w:r>
            <w:r w:rsidR="006C1B9E" w:rsidRPr="007B29FE">
              <w:rPr>
                <w:rFonts w:ascii="Arial Narrow" w:hAnsi="Arial Narrow"/>
                <w:sz w:val="22"/>
                <w:szCs w:val="22"/>
              </w:rPr>
              <w:t xml:space="preserve">œuvre </w:t>
            </w:r>
            <w:r w:rsidRPr="007B29FE">
              <w:rPr>
                <w:rFonts w:ascii="Arial Narrow" w:hAnsi="Arial Narrow"/>
                <w:sz w:val="22"/>
                <w:szCs w:val="22"/>
              </w:rPr>
              <w:t>exécute ou fait exécuter et qui ne sont pas prévus dans le Marché ou par les normes; ni</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les vérifications éventuellement prescrites par le Maître d’</w:t>
            </w:r>
            <w:r w:rsidR="006C1B9E" w:rsidRPr="007B29FE">
              <w:rPr>
                <w:rFonts w:ascii="Arial Narrow" w:hAnsi="Arial Narrow"/>
                <w:sz w:val="22"/>
                <w:szCs w:val="22"/>
              </w:rPr>
              <w:t xml:space="preserve">œuvre </w:t>
            </w:r>
            <w:r w:rsidRPr="007B29FE">
              <w:rPr>
                <w:rFonts w:ascii="Arial Narrow" w:hAnsi="Arial Narrow"/>
                <w:sz w:val="22"/>
                <w:szCs w:val="22"/>
              </w:rPr>
              <w:t>sur des matériaux, produits ou composants de construction devant porter un estampillage mentionné au Marché ou ayant fait l’objet d’un agrément administratif, qui n’auraient pour but que de s’assurer du respect des qualités inhérentes à la marque ou exigées pour l’agrément.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ne supporte pas la charge des frais de déplacement et de séjour que les vérifications entraînent pour le Chef de Projet, le Maître d’</w:t>
            </w:r>
            <w:r w:rsidR="006C1B9E" w:rsidRPr="007B29FE">
              <w:rPr>
                <w:rFonts w:ascii="Arial Narrow" w:hAnsi="Arial Narrow"/>
                <w:sz w:val="22"/>
                <w:szCs w:val="22"/>
              </w:rPr>
              <w:t xml:space="preserve">œuvre </w:t>
            </w:r>
            <w:r w:rsidRPr="007B29FE">
              <w:rPr>
                <w:rFonts w:ascii="Arial Narrow" w:hAnsi="Arial Narrow"/>
                <w:sz w:val="22"/>
                <w:szCs w:val="22"/>
              </w:rPr>
              <w:t>ou leurs préposés.</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92" w:name="_Toc348175965"/>
            <w:bookmarkStart w:id="493" w:name="_Toc55810901"/>
            <w:r w:rsidRPr="007B29FE">
              <w:rPr>
                <w:rFonts w:ascii="Arial Narrow" w:hAnsi="Arial Narrow"/>
                <w:sz w:val="22"/>
                <w:szCs w:val="22"/>
              </w:rPr>
              <w:lastRenderedPageBreak/>
              <w:t>Vérification quantitative des matériaux et produits</w:t>
            </w:r>
            <w:bookmarkEnd w:id="492"/>
            <w:bookmarkEnd w:id="493"/>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La détermination des quantités de matériaux et produits est effectuée contradictoirement.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Pour les matériaux et produits faisant l’objet de lettres de voiture, les indications de masse portées sur celles</w:t>
            </w:r>
            <w:r w:rsidR="006C1B9E" w:rsidRPr="007B29FE">
              <w:rPr>
                <w:rFonts w:ascii="Arial Narrow" w:hAnsi="Arial Narrow"/>
                <w:sz w:val="22"/>
                <w:szCs w:val="22"/>
              </w:rPr>
              <w:t>-</w:t>
            </w:r>
            <w:r w:rsidRPr="007B29FE">
              <w:rPr>
                <w:rFonts w:ascii="Arial Narrow" w:hAnsi="Arial Narrow"/>
                <w:sz w:val="22"/>
                <w:szCs w:val="22"/>
              </w:rPr>
              <w:t>ci sont présumées exactes; toutefois, le Maître d’</w:t>
            </w:r>
            <w:r w:rsidR="006C1B9E" w:rsidRPr="007B29FE">
              <w:rPr>
                <w:rFonts w:ascii="Arial Narrow" w:hAnsi="Arial Narrow"/>
                <w:sz w:val="22"/>
                <w:szCs w:val="22"/>
              </w:rPr>
              <w:t xml:space="preserve">œuvre </w:t>
            </w:r>
            <w:r w:rsidRPr="007B29FE">
              <w:rPr>
                <w:rFonts w:ascii="Arial Narrow" w:hAnsi="Arial Narrow"/>
                <w:sz w:val="22"/>
                <w:szCs w:val="22"/>
              </w:rPr>
              <w:t>a toujours le droit de faire procéder, pour chaque livraison, à une vérification contradictoire sur bascule.  Les frais de cette vérification sont :</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à la charge de l’Entrepreneur si la pesée révèle qu’il existe, au préjudice du Maître d’Ouvrage, un écart de masse supérieur à la freinte normale de transport;</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à la charge du Maître d’Ouvrage dans le cas contraire.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S’il est établi que des transports de matériaux, produits ou composants de construction sont effectués dans des véhicules routiers en surcharge, les dépenses afférentes à ces transports ne sont pas prises en compte dans le règlement du </w:t>
            </w:r>
            <w:r w:rsidRPr="007B29FE">
              <w:rPr>
                <w:rFonts w:ascii="Arial Narrow" w:hAnsi="Arial Narrow"/>
                <w:sz w:val="22"/>
                <w:szCs w:val="22"/>
              </w:rPr>
              <w:lastRenderedPageBreak/>
              <w:t>Marché.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Lorsque ces dépenses ne font pas l’objet d’un règlement distinct, les prix des ouvrages qui comprennent la rémunération de ces transports subissent une réfaction fixée par ordre de service en se référant, s’il y a lieu, aux sous</w:t>
            </w:r>
            <w:r w:rsidR="006C1B9E" w:rsidRPr="007B29FE">
              <w:rPr>
                <w:rFonts w:ascii="Arial Narrow" w:hAnsi="Arial Narrow"/>
                <w:sz w:val="22"/>
                <w:szCs w:val="22"/>
              </w:rPr>
              <w:t>-</w:t>
            </w:r>
            <w:r w:rsidRPr="007B29FE">
              <w:rPr>
                <w:rFonts w:ascii="Arial Narrow" w:hAnsi="Arial Narrow"/>
                <w:sz w:val="22"/>
                <w:szCs w:val="22"/>
              </w:rPr>
              <w:t>détails des prix unitaires et aux décompositions des prix forfaitaires.</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94" w:name="_Toc348175966"/>
            <w:bookmarkStart w:id="495" w:name="_Toc348232789"/>
            <w:bookmarkStart w:id="496" w:name="_Toc55810902"/>
            <w:r w:rsidRPr="007B29FE">
              <w:rPr>
                <w:rFonts w:ascii="Arial Narrow" w:hAnsi="Arial Narrow"/>
                <w:sz w:val="22"/>
                <w:szCs w:val="22"/>
              </w:rPr>
              <w:lastRenderedPageBreak/>
              <w:t>Prise en charge, manutention et conservation par l’Entrepreneur des matériaux et produits fournis par le Maître d’Ouvrage dans le cadre du Marché</w:t>
            </w:r>
            <w:bookmarkEnd w:id="494"/>
            <w:bookmarkEnd w:id="495"/>
            <w:bookmarkEnd w:id="496"/>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Lorsque le Marché prévoit la fourniture par le Maître d’Ouvrage de certains matériaux, produits ou composants de construction, l’Entrepreneur, avisé en temps utile, les prend en charge à leur arrivée sur le Site.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la prise en charge a lieu en présence d’un représentant du Maître d’Ouvrage, elle fait l’objet d’un procès</w:t>
            </w:r>
            <w:r w:rsidR="006C1B9E" w:rsidRPr="007B29FE">
              <w:rPr>
                <w:rFonts w:ascii="Arial Narrow" w:hAnsi="Arial Narrow"/>
                <w:sz w:val="22"/>
                <w:szCs w:val="22"/>
              </w:rPr>
              <w:t>-</w:t>
            </w:r>
            <w:r w:rsidRPr="007B29FE">
              <w:rPr>
                <w:rFonts w:ascii="Arial Narrow" w:hAnsi="Arial Narrow"/>
                <w:sz w:val="22"/>
                <w:szCs w:val="22"/>
              </w:rPr>
              <w:t>verbal contradictoire portant sur les quantités prises en charge.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la prise en charge a lieu en l’absence du Maître d’Ouvrage, les quantités prises en charge par l’Entrepreneur sont réputées être celles pour lesquelles il a donné décharge écrite au transporteur ou au fournisseur qui a effectué la livraison.</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Dans ce cas, l’Entrepreneur doit s’assurer, compte tenu des indications de la lettre de voiture ou de l’avis de livraison porté à sa connaissance, qu’il n’y a ni omission, ni erreur, ni avarie ou défectuosité normalement décelables.  S’il constate une omission, une erreur, une avarie ou une défectuosité, il doit faire à l’objet du transporteur ou du fournisseur les réserves d’usage et en informer aussitôt le Maître d’</w:t>
            </w:r>
            <w:r w:rsidR="006C1B9E"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Quel que soit le mode de transport et de livraison des matériaux, produits ou composants, et même en cas de prise sur stock, l’Entrepreneur est tenu de procéder aux opérations nécessaires de déchargement, de débarquement, de manutention, de rechargement et de transport, jusque et y compris la mise en dépôt ou à pied d’</w:t>
            </w:r>
            <w:r w:rsidR="00E76214" w:rsidRPr="007B29FE">
              <w:rPr>
                <w:rFonts w:ascii="Arial Narrow" w:hAnsi="Arial Narrow"/>
                <w:sz w:val="22"/>
                <w:szCs w:val="22"/>
              </w:rPr>
              <w:t>Œuvre</w:t>
            </w:r>
            <w:r w:rsidRPr="007B29FE">
              <w:rPr>
                <w:rFonts w:ascii="Arial Narrow" w:hAnsi="Arial Narrow"/>
                <w:sz w:val="22"/>
                <w:szCs w:val="22"/>
              </w:rPr>
              <w:t xml:space="preserve"> des matériaux, produits ou composants, éventuellement dans les conditions et délais stipulés au CCAP.</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acquitte tous les frais de location, de surestaries ou de dépassement de délais, toutes redevances pour dépassement de délais tarifaires de chargement et/ou de déchargement et, d’une façon générale, toutes pénalités et tous frais tels qu’ils résultent des règlements, des tarifs homologués ou des contrats, mais il ne conserve définitivement la charge de ces frais et pénalités que dans la mesure où le retard résulte de son fait.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le Marché stipule que la conservation qualitative ou quantitative de certains matériaux, produits ou composants, nécessite leur mise en magasin, l’Entrepreneur est tenu de construire ou de se procurer les magasins nécessaires, même en dehors du chantier, dans les conditions et dans les limites territoriales éventuellement stipulées au CCAP.</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Il supporte les frais de magasinage, de manutention, d’arrimage, de conservation et de transport entre les magasins et le chantier.</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tous les cas, l’Entrepreneur a la garde des matériaux, produits et composants à partir de leur prise en charge. Il assume la responsabilité légale du dépositaire, compte tenu des conditions particulières de conservation imposées éventuellement par le Marché.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ne peut être chargé de procéder en tout ou partie à la réception des matériaux, produits ou composants fournis par le Maître d’Ouvrage que si le Marché précise :</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le contenu du mandat correspondant;</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la nature, la provenance et les caractéristiques de ces matériaux, produits ou composants;</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les vérifications à effectuer; et</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lastRenderedPageBreak/>
              <w:t>d)</w:t>
            </w:r>
            <w:r w:rsidRPr="007B29FE">
              <w:rPr>
                <w:rFonts w:ascii="Arial Narrow" w:hAnsi="Arial Narrow"/>
                <w:sz w:val="22"/>
                <w:szCs w:val="22"/>
              </w:rPr>
              <w:tab/>
              <w:t>les moyens de contrôle à employer, ceux</w:t>
            </w:r>
            <w:r w:rsidR="006C1B9E" w:rsidRPr="007B29FE">
              <w:rPr>
                <w:rFonts w:ascii="Arial Narrow" w:hAnsi="Arial Narrow"/>
                <w:sz w:val="22"/>
                <w:szCs w:val="22"/>
              </w:rPr>
              <w:t>-</w:t>
            </w:r>
            <w:r w:rsidRPr="007B29FE">
              <w:rPr>
                <w:rFonts w:ascii="Arial Narrow" w:hAnsi="Arial Narrow"/>
                <w:sz w:val="22"/>
                <w:szCs w:val="22"/>
              </w:rPr>
              <w:t>ci devant être mis à la disposition de l’Entrepreneur par le Maître d’</w:t>
            </w:r>
            <w:r w:rsidR="006C1B9E"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En l’absence de stipulations particulières du Marché, la charge des frais résultant des prestations prévues au présent Article est réputée incluse dans les prix.</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97" w:name="_Toc348175967"/>
            <w:bookmarkStart w:id="498" w:name="_Toc55810903"/>
            <w:r w:rsidRPr="007B29FE">
              <w:rPr>
                <w:rFonts w:ascii="Arial Narrow" w:hAnsi="Arial Narrow"/>
                <w:sz w:val="22"/>
                <w:szCs w:val="22"/>
              </w:rPr>
              <w:lastRenderedPageBreak/>
              <w:t>Implantation des ouvrages</w:t>
            </w:r>
            <w:bookmarkEnd w:id="497"/>
            <w:bookmarkEnd w:id="498"/>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Plan général d’implantation des ouvrages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 plan général d’implantation des ouvrages est un plan orienté qui précise la position des ouvrages, en planimétrie et en altimétrie, par rapport à des repères fixes.  Ce plan est notifié à l’Entrepreneur, par ordre de service, dans les quinze (15) jours de l’entrée en vigueur du Marché.</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Responsabilité de l’Entrepreneur</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est responsable :</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de l’implantation exacte des ouvrages par rapport aux repères, lignes et niveaux de référence originaux fournis par le Maître d’</w:t>
            </w:r>
            <w:r w:rsidR="00E76214"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de l’exactitude du positionnement, du nivellement, du dimensionnement et de l’alignement de toutes les parties des ouvrages; et</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de la fourniture de tous les instruments et accessoires et de la main-d’</w:t>
            </w:r>
            <w:r w:rsidR="006C1B9E" w:rsidRPr="007B29FE">
              <w:rPr>
                <w:rFonts w:ascii="Arial Narrow" w:hAnsi="Arial Narrow"/>
                <w:sz w:val="22"/>
                <w:szCs w:val="22"/>
              </w:rPr>
              <w:t xml:space="preserve">œuvre </w:t>
            </w:r>
            <w:r w:rsidRPr="007B29FE">
              <w:rPr>
                <w:rFonts w:ascii="Arial Narrow" w:hAnsi="Arial Narrow"/>
                <w:sz w:val="22"/>
                <w:szCs w:val="22"/>
              </w:rPr>
              <w:t>nécessaires en rapport avec les tâches énumérées ci</w:t>
            </w:r>
            <w:r w:rsidR="006C1B9E" w:rsidRPr="007B29FE">
              <w:rPr>
                <w:rFonts w:ascii="Arial Narrow" w:hAnsi="Arial Narrow"/>
                <w:sz w:val="22"/>
                <w:szCs w:val="22"/>
              </w:rPr>
              <w:t>-</w:t>
            </w:r>
            <w:r w:rsidRPr="007B29FE">
              <w:rPr>
                <w:rFonts w:ascii="Arial Narrow" w:hAnsi="Arial Narrow"/>
                <w:sz w:val="22"/>
                <w:szCs w:val="22"/>
              </w:rPr>
              <w:t>dessus.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à un moment quelconque lors de l’exécution des travaux, une erreur apparaît dans le positionnement, dans le nivellement, dans le dimensionnement ou dans l’alignement d’une partie quelconque des ouvrages, l’Entrepreneur doit, si le Maître d’</w:t>
            </w:r>
            <w:r w:rsidR="006C1B9E" w:rsidRPr="007B29FE">
              <w:rPr>
                <w:rFonts w:ascii="Arial Narrow" w:hAnsi="Arial Narrow"/>
                <w:sz w:val="22"/>
                <w:szCs w:val="22"/>
              </w:rPr>
              <w:t>œuvre</w:t>
            </w:r>
            <w:r w:rsidRPr="007B29FE">
              <w:rPr>
                <w:rFonts w:ascii="Arial Narrow" w:hAnsi="Arial Narrow"/>
                <w:sz w:val="22"/>
                <w:szCs w:val="22"/>
              </w:rPr>
              <w:t xml:space="preserve"> le demande, rectifier cette erreur à ses propres frais et à la satisfaction du Maître d’</w:t>
            </w:r>
            <w:r w:rsidR="006C1B9E" w:rsidRPr="007B29FE">
              <w:rPr>
                <w:rFonts w:ascii="Arial Narrow" w:hAnsi="Arial Narrow"/>
                <w:sz w:val="22"/>
                <w:szCs w:val="22"/>
              </w:rPr>
              <w:t>œuvre</w:t>
            </w:r>
            <w:r w:rsidRPr="007B29FE">
              <w:rPr>
                <w:rFonts w:ascii="Arial Narrow" w:hAnsi="Arial Narrow"/>
                <w:sz w:val="22"/>
                <w:szCs w:val="22"/>
              </w:rPr>
              <w:t>, à moins que cette erreur ne repose sur des données incorrectes fournies par celui</w:t>
            </w:r>
            <w:r w:rsidR="006C1B9E" w:rsidRPr="007B29FE">
              <w:rPr>
                <w:rFonts w:ascii="Arial Narrow" w:hAnsi="Arial Narrow"/>
                <w:sz w:val="22"/>
                <w:szCs w:val="22"/>
              </w:rPr>
              <w:t>-</w:t>
            </w:r>
            <w:r w:rsidRPr="007B29FE">
              <w:rPr>
                <w:rFonts w:ascii="Arial Narrow" w:hAnsi="Arial Narrow"/>
                <w:sz w:val="22"/>
                <w:szCs w:val="22"/>
              </w:rPr>
              <w:t>ci, auquel cas le coût de la rectification incombe au Maître d’Ouvrage.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La vérification de tout tracement ou de tout alignement ou nivellement par le Maître d’</w:t>
            </w:r>
            <w:r w:rsidR="006C1B9E" w:rsidRPr="007B29FE">
              <w:rPr>
                <w:rFonts w:ascii="Arial Narrow" w:hAnsi="Arial Narrow"/>
                <w:sz w:val="22"/>
                <w:szCs w:val="22"/>
              </w:rPr>
              <w:t xml:space="preserve">œuvre </w:t>
            </w:r>
            <w:r w:rsidRPr="007B29FE">
              <w:rPr>
                <w:rFonts w:ascii="Arial Narrow" w:hAnsi="Arial Narrow"/>
                <w:sz w:val="22"/>
                <w:szCs w:val="22"/>
              </w:rPr>
              <w:t>ne dégage en aucune façon l’Entrepreneur de sa responsabilité quant à l’exactitude de ces opérations; l’Entrepreneur doit protéger et conserver soigneusement tous les repères, jalon à voyant fixe, piquets et autres marques utilisés lors de l’implantation des ouvrages.</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499" w:name="_Toc348175968"/>
            <w:bookmarkStart w:id="500" w:name="_Toc55810904"/>
            <w:r w:rsidRPr="007B29FE">
              <w:rPr>
                <w:rFonts w:ascii="Arial Narrow" w:hAnsi="Arial Narrow"/>
                <w:sz w:val="22"/>
                <w:szCs w:val="22"/>
              </w:rPr>
              <w:t>Préparation des travaux</w:t>
            </w:r>
            <w:bookmarkEnd w:id="499"/>
            <w:bookmarkEnd w:id="500"/>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Période de mobilisation</w:t>
            </w:r>
          </w:p>
          <w:p w:rsidR="00D73A52" w:rsidRPr="007B29FE" w:rsidRDefault="00D73A52" w:rsidP="00FB11C6">
            <w:pPr>
              <w:tabs>
                <w:tab w:val="left" w:pos="540"/>
              </w:tabs>
              <w:ind w:left="540" w:right="-72" w:hanging="540"/>
              <w:rPr>
                <w:rFonts w:ascii="Arial Narrow" w:hAnsi="Arial Narrow"/>
                <w:sz w:val="22"/>
                <w:szCs w:val="22"/>
              </w:rPr>
            </w:pPr>
            <w:r w:rsidRPr="007B29FE">
              <w:rPr>
                <w:rFonts w:ascii="Arial Narrow" w:hAnsi="Arial Narrow"/>
                <w:sz w:val="22"/>
                <w:szCs w:val="22"/>
              </w:rPr>
              <w:tab/>
              <w:t>La période de mobilisation est la période qui court à compter de l’entrée en vigueur du Marché et pendant laquelle, avant l’exécution proprement dite des travaux, le Maître d’Ouvrage et l’Entrepreneur ont à prendre certaines dispositions préparatoires et à établir certains documents nécessaires à la réalisation des ouvrages, cette période dont la durée est fixée au CCAP, est incluse dans le délai d’exécution.</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Programme d’exécution</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Dans le délai stipulé au CCAP, l’Entrepreneur soumettra au Chef de Projet, pour approbation, un programme d’exécution des travaux qui soit compatible avec la bonne exécution du Marché tenant compte notamment, le cas échéant, de la présence de sous</w:t>
            </w:r>
            <w:r w:rsidR="006C1B9E" w:rsidRPr="007B29FE">
              <w:rPr>
                <w:rFonts w:ascii="Arial Narrow" w:hAnsi="Arial Narrow"/>
                <w:sz w:val="22"/>
                <w:szCs w:val="22"/>
              </w:rPr>
              <w:t>-</w:t>
            </w:r>
            <w:r w:rsidRPr="007B29FE">
              <w:rPr>
                <w:rFonts w:ascii="Arial Narrow" w:hAnsi="Arial Narrow"/>
                <w:sz w:val="22"/>
                <w:szCs w:val="22"/>
              </w:rPr>
              <w:t>traitants ou d’autres entreprises sur le Site.  L’Entrepreneur est tenu, en outre</w:t>
            </w:r>
            <w:r w:rsidR="006C1B9E" w:rsidRPr="007B29FE">
              <w:rPr>
                <w:rFonts w:ascii="Arial Narrow" w:hAnsi="Arial Narrow"/>
                <w:sz w:val="22"/>
                <w:szCs w:val="22"/>
              </w:rPr>
              <w:t>, sur demande du Maître d’œuvre</w:t>
            </w:r>
            <w:r w:rsidRPr="007B29FE">
              <w:rPr>
                <w:rFonts w:ascii="Arial Narrow" w:hAnsi="Arial Narrow"/>
                <w:sz w:val="22"/>
                <w:szCs w:val="22"/>
              </w:rPr>
              <w:t>, de lui donner par écrit, à titre d’information, une description générale des dispositions et méthodes qu’il propose d’adopter pour la réalisation des travaux.</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à un moment quelconque, il apparaît au Maître d’</w:t>
            </w:r>
            <w:r w:rsidR="006C1B9E" w:rsidRPr="007B29FE">
              <w:rPr>
                <w:rFonts w:ascii="Arial Narrow" w:hAnsi="Arial Narrow"/>
                <w:sz w:val="22"/>
                <w:szCs w:val="22"/>
              </w:rPr>
              <w:t xml:space="preserve">œuvre </w:t>
            </w:r>
            <w:r w:rsidRPr="007B29FE">
              <w:rPr>
                <w:rFonts w:ascii="Arial Narrow" w:hAnsi="Arial Narrow"/>
                <w:sz w:val="22"/>
                <w:szCs w:val="22"/>
              </w:rPr>
              <w:t>que l’avancement des travaux ne correspond pas au programme d’exécution approuvé, l’Entrepreneur fournira, sur demande du Maître d’</w:t>
            </w:r>
            <w:r w:rsidR="00E76214" w:rsidRPr="007B29FE">
              <w:rPr>
                <w:rFonts w:ascii="Arial Narrow" w:hAnsi="Arial Narrow"/>
                <w:sz w:val="22"/>
                <w:szCs w:val="22"/>
              </w:rPr>
              <w:t>Œuvre</w:t>
            </w:r>
            <w:r w:rsidRPr="007B29FE">
              <w:rPr>
                <w:rFonts w:ascii="Arial Narrow" w:hAnsi="Arial Narrow"/>
                <w:sz w:val="22"/>
                <w:szCs w:val="22"/>
              </w:rPr>
              <w:t>, un programme révisé présentant les modifications nécessaires pour assurer l’achèvement des travaux dans le délai d’exécution.</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Le programme d’exécution des travaux précise notamment les matériels et les </w:t>
            </w:r>
            <w:r w:rsidRPr="007B29FE">
              <w:rPr>
                <w:rFonts w:ascii="Arial Narrow" w:hAnsi="Arial Narrow"/>
                <w:sz w:val="22"/>
                <w:szCs w:val="22"/>
              </w:rPr>
              <w:lastRenderedPageBreak/>
              <w:t>méthodes qui seront utilisés et le calendrier d’exécution des travaux.  Le projet des installations de chantier et des ouvrages provisoires est annexé à ce programme.  Le programme correspondant distinguera les matériels et équipements devant être importés de façon temporaire et exclusivement destinés à la réalisation des travaux.</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 programme d’exécution des travaux est soumis au visa du Maître d’</w:t>
            </w:r>
            <w:r w:rsidR="006E73D6" w:rsidRPr="007B29FE">
              <w:rPr>
                <w:rFonts w:ascii="Arial Narrow" w:hAnsi="Arial Narrow"/>
                <w:sz w:val="22"/>
                <w:szCs w:val="22"/>
              </w:rPr>
              <w:t xml:space="preserve">œuvre </w:t>
            </w:r>
            <w:r w:rsidRPr="007B29FE">
              <w:rPr>
                <w:rFonts w:ascii="Arial Narrow" w:hAnsi="Arial Narrow"/>
                <w:sz w:val="22"/>
                <w:szCs w:val="22"/>
              </w:rPr>
              <w:t>quinze (15) jours au moins avant l’expiration de la période de mobilisation.  Ce visa ne décharge en rien l’Entrepreneur de sa responsabilité de réaliser les travaux dans des délais et selon un programme compatible avec la bonne exécution du Marché.  En outre, sauf dispositions contraires du Marché, l’absence de visa ne saurait faire obstacle à l’exécution des travaux.</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Plan de sécurité et d’hygiène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le CCAP le prévoit, les mesures et dispositions énumérées au paragraphe 32.4 du CCAG font l’objet d’un plan de sécurité et d’hygiène. Les dispositions des deuxième et troisième alinéas du paragraphe 2 du présent Article sont alors applicables à ce plan.</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01" w:name="_Toc348175969"/>
            <w:bookmarkStart w:id="502" w:name="_Toc55810905"/>
            <w:r w:rsidRPr="007B29FE">
              <w:rPr>
                <w:rFonts w:ascii="Arial Narrow" w:hAnsi="Arial Narrow"/>
                <w:sz w:val="22"/>
                <w:szCs w:val="22"/>
              </w:rPr>
              <w:lastRenderedPageBreak/>
              <w:t xml:space="preserve">Plans d’exécution - Notes de calculs - </w:t>
            </w:r>
            <w:bookmarkStart w:id="503" w:name="_Toc348175970"/>
            <w:bookmarkStart w:id="504" w:name="_Toc348232793"/>
            <w:r w:rsidRPr="007B29FE">
              <w:rPr>
                <w:rFonts w:ascii="Arial Narrow" w:hAnsi="Arial Narrow"/>
                <w:sz w:val="22"/>
                <w:szCs w:val="22"/>
              </w:rPr>
              <w:t>Etudes de détail</w:t>
            </w:r>
            <w:bookmarkEnd w:id="501"/>
            <w:bookmarkEnd w:id="502"/>
            <w:bookmarkEnd w:id="503"/>
            <w:bookmarkEnd w:id="504"/>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Documents fournis par</w:t>
            </w:r>
            <w:r w:rsidR="00105F8F" w:rsidRPr="007B29FE">
              <w:rPr>
                <w:rFonts w:ascii="Arial Narrow" w:hAnsi="Arial Narrow"/>
                <w:b/>
                <w:sz w:val="22"/>
                <w:szCs w:val="22"/>
              </w:rPr>
              <w:t xml:space="preserve"> </w:t>
            </w:r>
            <w:r w:rsidRPr="007B29FE">
              <w:rPr>
                <w:rFonts w:ascii="Arial Narrow" w:hAnsi="Arial Narrow"/>
                <w:b/>
                <w:sz w:val="22"/>
                <w:szCs w:val="22"/>
              </w:rPr>
              <w:t>l’Entrepreneur</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30.1.1</w:t>
            </w:r>
            <w:r w:rsidRPr="007B29FE">
              <w:rPr>
                <w:rFonts w:ascii="Arial Narrow" w:hAnsi="Arial Narrow"/>
                <w:sz w:val="22"/>
                <w:szCs w:val="22"/>
              </w:rPr>
              <w:tab/>
              <w:t>Sauf dispositions contraires du Marché, l’Entrepreneur établit d’après les pièces contractuelles les documents nécessaires à la réalisation des ouvrages, tels que les plans d’exécution, notes de calculs, études de détail. A cet effet, l’Entrepreneur fait sur place tous les relevés nécessaires et demeure responsable des conséquences de toute erreur de mesure.  Il doit, suivant le cas, établir, vérifier ou compléter les calculs notamment en ce qui concerne la stabilité et la résistance des travaux et ouvrages. S’il reconnaît une erreur dans les documents de base fournis par le Maître d’</w:t>
            </w:r>
            <w:r w:rsidR="006E73D6" w:rsidRPr="007B29FE">
              <w:rPr>
                <w:rFonts w:ascii="Arial Narrow" w:hAnsi="Arial Narrow"/>
                <w:sz w:val="22"/>
                <w:szCs w:val="22"/>
              </w:rPr>
              <w:t>œuvre</w:t>
            </w:r>
            <w:r w:rsidRPr="007B29FE">
              <w:rPr>
                <w:rFonts w:ascii="Arial Narrow" w:hAnsi="Arial Narrow"/>
                <w:sz w:val="22"/>
                <w:szCs w:val="22"/>
              </w:rPr>
              <w:t>; il doit le signaler immédiatement par écrit au Maître d’</w:t>
            </w:r>
            <w:r w:rsidR="006E73D6"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30.1.2</w:t>
            </w:r>
            <w:r w:rsidRPr="007B29FE">
              <w:rPr>
                <w:rFonts w:ascii="Arial Narrow" w:hAnsi="Arial Narrow"/>
                <w:sz w:val="22"/>
                <w:szCs w:val="22"/>
              </w:rPr>
              <w:tab/>
              <w:t xml:space="preserve">Les plans d’exécution sont cotés avec le plus grand soin et doivent nettement distinguer les diverses natures d’ouvrages et les qualités des matériaux à mettre en </w:t>
            </w:r>
            <w:r w:rsidR="006E73D6" w:rsidRPr="007B29FE">
              <w:rPr>
                <w:rFonts w:ascii="Arial Narrow" w:hAnsi="Arial Narrow"/>
                <w:sz w:val="22"/>
                <w:szCs w:val="22"/>
              </w:rPr>
              <w:t>œuvre</w:t>
            </w:r>
            <w:r w:rsidRPr="007B29FE">
              <w:rPr>
                <w:rFonts w:ascii="Arial Narrow" w:hAnsi="Arial Narrow"/>
                <w:sz w:val="22"/>
                <w:szCs w:val="22"/>
              </w:rPr>
              <w:t>.  Ils doivent définir complètement, en conformité avec les Cahier des Clauses techniques figurant au Marché, les formes des ouvrages, la nature des parements, les formes des pièces dans tous les éléments et assemblages, les armatures et leur disposition.</w:t>
            </w:r>
          </w:p>
          <w:p w:rsidR="00D73A52" w:rsidRPr="007B29FE" w:rsidRDefault="00D73A52" w:rsidP="00FB11C6">
            <w:pPr>
              <w:tabs>
                <w:tab w:val="left" w:pos="1260"/>
              </w:tabs>
              <w:ind w:left="1260" w:right="-72" w:hanging="720"/>
              <w:rPr>
                <w:rFonts w:ascii="Arial Narrow" w:hAnsi="Arial Narrow"/>
                <w:b/>
                <w:i/>
                <w:sz w:val="22"/>
                <w:szCs w:val="22"/>
              </w:rPr>
            </w:pPr>
            <w:r w:rsidRPr="007B29FE">
              <w:rPr>
                <w:rFonts w:ascii="Arial Narrow" w:hAnsi="Arial Narrow"/>
                <w:sz w:val="22"/>
                <w:szCs w:val="22"/>
              </w:rPr>
              <w:t>30.1.3</w:t>
            </w:r>
            <w:r w:rsidRPr="007B29FE">
              <w:rPr>
                <w:rFonts w:ascii="Arial Narrow" w:hAnsi="Arial Narrow"/>
                <w:sz w:val="22"/>
                <w:szCs w:val="22"/>
              </w:rPr>
              <w:tab/>
              <w:t>Les plans, notes de calculs, études de détail et autres documents établis par les soins ou à la diligence de l’Entrepreneur sont soumis à l’approbation du Maître d’</w:t>
            </w:r>
            <w:r w:rsidR="006E73D6" w:rsidRPr="007B29FE">
              <w:rPr>
                <w:rFonts w:ascii="Arial Narrow" w:hAnsi="Arial Narrow"/>
                <w:sz w:val="22"/>
                <w:szCs w:val="22"/>
              </w:rPr>
              <w:t>œuvre</w:t>
            </w:r>
            <w:r w:rsidRPr="007B29FE">
              <w:rPr>
                <w:rFonts w:ascii="Arial Narrow" w:hAnsi="Arial Narrow"/>
                <w:sz w:val="22"/>
                <w:szCs w:val="22"/>
              </w:rPr>
              <w:t>, celui</w:t>
            </w:r>
            <w:r w:rsidR="006E73D6" w:rsidRPr="007B29FE">
              <w:rPr>
                <w:rFonts w:ascii="Arial Narrow" w:hAnsi="Arial Narrow"/>
                <w:sz w:val="22"/>
                <w:szCs w:val="22"/>
              </w:rPr>
              <w:t>-</w:t>
            </w:r>
            <w:r w:rsidRPr="007B29FE">
              <w:rPr>
                <w:rFonts w:ascii="Arial Narrow" w:hAnsi="Arial Narrow"/>
                <w:sz w:val="22"/>
                <w:szCs w:val="22"/>
              </w:rPr>
              <w:t>ci pouvant demander également la présentation des avant</w:t>
            </w:r>
            <w:r w:rsidR="006E73D6" w:rsidRPr="007B29FE">
              <w:rPr>
                <w:rFonts w:ascii="Arial Narrow" w:hAnsi="Arial Narrow"/>
                <w:sz w:val="22"/>
                <w:szCs w:val="22"/>
              </w:rPr>
              <w:t>-</w:t>
            </w:r>
            <w:r w:rsidRPr="007B29FE">
              <w:rPr>
                <w:rFonts w:ascii="Arial Narrow" w:hAnsi="Arial Narrow"/>
                <w:sz w:val="22"/>
                <w:szCs w:val="22"/>
              </w:rPr>
              <w:t>métrés.  Toutefois, si le Marché le prévoit, tout ou partie des documents énumérés ci</w:t>
            </w:r>
            <w:r w:rsidR="006E73D6" w:rsidRPr="007B29FE">
              <w:rPr>
                <w:rFonts w:ascii="Arial Narrow" w:hAnsi="Arial Narrow"/>
                <w:sz w:val="22"/>
                <w:szCs w:val="22"/>
              </w:rPr>
              <w:t>-</w:t>
            </w:r>
            <w:r w:rsidRPr="007B29FE">
              <w:rPr>
                <w:rFonts w:ascii="Arial Narrow" w:hAnsi="Arial Narrow"/>
                <w:sz w:val="22"/>
                <w:szCs w:val="22"/>
              </w:rPr>
              <w:t>dessus ne sont soumis qu’au visa du Maître d’</w:t>
            </w:r>
            <w:r w:rsidR="006E73D6" w:rsidRPr="007B29FE">
              <w:rPr>
                <w:rFonts w:ascii="Arial Narrow" w:hAnsi="Arial Narrow"/>
                <w:sz w:val="22"/>
                <w:szCs w:val="22"/>
              </w:rPr>
              <w:t>œuvre</w:t>
            </w:r>
            <w:r w:rsidRPr="007B29FE">
              <w:rPr>
                <w:rFonts w:ascii="Arial Narrow" w:hAnsi="Arial Narrow"/>
                <w:b/>
                <w:i/>
                <w:sz w:val="22"/>
                <w:szCs w:val="22"/>
              </w:rPr>
              <w:t>.</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30.1.4</w:t>
            </w:r>
            <w:r w:rsidRPr="007B29FE">
              <w:rPr>
                <w:rFonts w:ascii="Arial Narrow" w:hAnsi="Arial Narrow"/>
                <w:sz w:val="22"/>
                <w:szCs w:val="22"/>
              </w:rPr>
              <w:tab/>
              <w:t>L’Entrepreneur ne peut commencer l’exécution d’un ouvrage qu’après avoir reçu l’approbation ou le visa du Maître d’œuvre sur les documents nécessaires à cette exécution.  Ces documents sont fournis dans les conditions figurant au paragraphe 5.4.2 du CCAG, sauf dispositions contraires des Cahier des Clauses techniques.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30.1.5</w:t>
            </w:r>
            <w:r w:rsidRPr="007B29FE">
              <w:rPr>
                <w:rFonts w:ascii="Arial Narrow" w:hAnsi="Arial Narrow"/>
                <w:sz w:val="22"/>
                <w:szCs w:val="22"/>
              </w:rPr>
              <w:tab/>
              <w:t>Si le Marché prévoit que le Maître d’Ouvrage ou le Maître d’</w:t>
            </w:r>
            <w:r w:rsidR="006E73D6" w:rsidRPr="007B29FE">
              <w:rPr>
                <w:rFonts w:ascii="Arial Narrow" w:hAnsi="Arial Narrow"/>
                <w:sz w:val="22"/>
                <w:szCs w:val="22"/>
              </w:rPr>
              <w:t xml:space="preserve">œuvre </w:t>
            </w:r>
            <w:r w:rsidRPr="007B29FE">
              <w:rPr>
                <w:rFonts w:ascii="Arial Narrow" w:hAnsi="Arial Narrow"/>
                <w:sz w:val="22"/>
                <w:szCs w:val="22"/>
              </w:rPr>
              <w:t>fournissent à l’Entrepreneur des documents nécessaires à la réalisation des ouvrages, la responsabilité de l’Entrepreneur n’est pas engagée sur la teneur de ces documents. Toutefois, l’Entrepreneur a l’obligation de vérifier, avant toute exécution, que ces documents ne contiennent pas d’erreurs, omissions ou contradictions qui sont normalement décelables par un homme de l’art; s’il relève des erreurs, omissions ou contradictions, il doit les signaler immédiatement au Maître d’</w:t>
            </w:r>
            <w:r w:rsidR="006E73D6" w:rsidRPr="007B29FE">
              <w:rPr>
                <w:rFonts w:ascii="Arial Narrow" w:hAnsi="Arial Narrow"/>
                <w:sz w:val="22"/>
                <w:szCs w:val="22"/>
              </w:rPr>
              <w:t xml:space="preserve">œuvre </w:t>
            </w:r>
            <w:r w:rsidRPr="007B29FE">
              <w:rPr>
                <w:rFonts w:ascii="Arial Narrow" w:hAnsi="Arial Narrow"/>
                <w:sz w:val="22"/>
                <w:szCs w:val="22"/>
              </w:rPr>
              <w:t>par écrit.</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05" w:name="_Toc348175971"/>
            <w:bookmarkStart w:id="506" w:name="_Toc55810906"/>
            <w:r w:rsidRPr="007B29FE">
              <w:rPr>
                <w:rFonts w:ascii="Arial Narrow" w:hAnsi="Arial Narrow"/>
                <w:sz w:val="22"/>
                <w:szCs w:val="22"/>
              </w:rPr>
              <w:t xml:space="preserve">Modifications </w:t>
            </w:r>
            <w:r w:rsidRPr="007B29FE">
              <w:rPr>
                <w:rFonts w:ascii="Arial Narrow" w:hAnsi="Arial Narrow"/>
                <w:sz w:val="22"/>
                <w:szCs w:val="22"/>
              </w:rPr>
              <w:lastRenderedPageBreak/>
              <w:t>apportées aux dispositions techniques</w:t>
            </w:r>
            <w:bookmarkEnd w:id="505"/>
            <w:bookmarkEnd w:id="506"/>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lastRenderedPageBreak/>
              <w:t xml:space="preserve">L’Entrepreneur ne peut, de </w:t>
            </w:r>
            <w:r w:rsidR="0080331D" w:rsidRPr="007B29FE">
              <w:rPr>
                <w:rFonts w:ascii="Arial Narrow" w:hAnsi="Arial Narrow"/>
                <w:sz w:val="22"/>
                <w:szCs w:val="22"/>
              </w:rPr>
              <w:t>lui-même</w:t>
            </w:r>
            <w:r w:rsidRPr="007B29FE">
              <w:rPr>
                <w:rFonts w:ascii="Arial Narrow" w:hAnsi="Arial Narrow"/>
                <w:sz w:val="22"/>
                <w:szCs w:val="22"/>
              </w:rPr>
              <w:t xml:space="preserve">, apporter aucun changement aux dispositions </w:t>
            </w:r>
            <w:r w:rsidRPr="007B29FE">
              <w:rPr>
                <w:rFonts w:ascii="Arial Narrow" w:hAnsi="Arial Narrow"/>
                <w:sz w:val="22"/>
                <w:szCs w:val="22"/>
              </w:rPr>
              <w:lastRenderedPageBreak/>
              <w:t>techniques prévues par le Marché.  Sur injonction du Maître d’</w:t>
            </w:r>
            <w:r w:rsidR="0080331D" w:rsidRPr="007B29FE">
              <w:rPr>
                <w:rFonts w:ascii="Arial Narrow" w:hAnsi="Arial Narrow"/>
                <w:sz w:val="22"/>
                <w:szCs w:val="22"/>
              </w:rPr>
              <w:t>Œuvre</w:t>
            </w:r>
            <w:r w:rsidRPr="007B29FE">
              <w:rPr>
                <w:rFonts w:ascii="Arial Narrow" w:hAnsi="Arial Narrow"/>
                <w:sz w:val="22"/>
                <w:szCs w:val="22"/>
              </w:rPr>
              <w:t xml:space="preserve"> par ordre de service et dans le délai fixé par cet ordre, il est tenu de reconstruire à ses frais les ouvrages qui ne sont pas conformes aux dispositions contractuelles.  Toutefois, le Maître d’</w:t>
            </w:r>
            <w:r w:rsidR="006E73D6" w:rsidRPr="007B29FE">
              <w:rPr>
                <w:rFonts w:ascii="Arial Narrow" w:hAnsi="Arial Narrow"/>
                <w:sz w:val="22"/>
                <w:szCs w:val="22"/>
              </w:rPr>
              <w:t xml:space="preserve">œuvre </w:t>
            </w:r>
            <w:r w:rsidRPr="007B29FE">
              <w:rPr>
                <w:rFonts w:ascii="Arial Narrow" w:hAnsi="Arial Narrow"/>
                <w:sz w:val="22"/>
                <w:szCs w:val="22"/>
              </w:rPr>
              <w:t>peut accepter les changements faits par l’Entrepreneur et les dispositions suivantes sont alors appliquées pour le règlement des comptes :</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si les dimensions ou les caractéristiques des ouvrages sont supérieures à celles que prévoit le Marché, les métrés restent fondés sur les dimensions et caractéristiques prescrites par le Marché et l’Entrepreneur n’a droit à aucune augmentation de prix; et</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si elles sont inférieures, les métrés sont fondés sur les dimensions constatées des ouvrages</w:t>
            </w:r>
            <w:r w:rsidR="006E73D6" w:rsidRPr="007B29FE">
              <w:rPr>
                <w:rFonts w:ascii="Arial Narrow" w:hAnsi="Arial Narrow"/>
                <w:sz w:val="22"/>
                <w:szCs w:val="22"/>
              </w:rPr>
              <w:t xml:space="preserve"> (si les nouvelles dimensions ne portent pas préjudice à la stabilité et à la durée de vie des ouvrages)</w:t>
            </w:r>
            <w:r w:rsidRPr="007B29FE">
              <w:rPr>
                <w:rFonts w:ascii="Arial Narrow" w:hAnsi="Arial Narrow"/>
                <w:sz w:val="22"/>
                <w:szCs w:val="22"/>
              </w:rPr>
              <w:t>, et les prix font l’objet d’une nouvelle détermination suivant les modalités prévues à l’Article 15 du CCAG.</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07" w:name="_Toc348175972"/>
            <w:bookmarkStart w:id="508" w:name="_Toc55810907"/>
            <w:r w:rsidRPr="007B29FE">
              <w:rPr>
                <w:rFonts w:ascii="Arial Narrow" w:hAnsi="Arial Narrow"/>
                <w:sz w:val="22"/>
                <w:szCs w:val="22"/>
              </w:rPr>
              <w:lastRenderedPageBreak/>
              <w:t>Installation, organisation, sécurité et hygiène des chantiers</w:t>
            </w:r>
            <w:bookmarkEnd w:id="507"/>
            <w:bookmarkEnd w:id="508"/>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Installation des chantiers de l’entreprise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32.1.1</w:t>
            </w:r>
            <w:r w:rsidRPr="007B29FE">
              <w:rPr>
                <w:rFonts w:ascii="Arial Narrow" w:hAnsi="Arial Narrow"/>
                <w:sz w:val="22"/>
                <w:szCs w:val="22"/>
              </w:rPr>
              <w:tab/>
              <w:t>L’Entrepreneur se procure, à ses frais et risques, les terrains dont il peut avoir besoin pour l’installation de ses chantiers dans la mesure où ceux que le Maître d’Ouvrage a mis à sa disposition et compris dans le Site ne sont pas suffisants.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32.1.2</w:t>
            </w:r>
            <w:r w:rsidRPr="007B29FE">
              <w:rPr>
                <w:rFonts w:ascii="Arial Narrow" w:hAnsi="Arial Narrow"/>
                <w:sz w:val="22"/>
                <w:szCs w:val="22"/>
              </w:rPr>
              <w:tab/>
              <w:t>Sauf dispositions contraires du Marché, l’Entrepreneur supporte toutes les charges relatives à l’établissement et à l’entretien des installations de chantier, y compris les chemins de service et les voies de desserte du chantier qui ne sont pas ouverts à la circulation publique.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32.1.3</w:t>
            </w:r>
            <w:r w:rsidRPr="007B29FE">
              <w:rPr>
                <w:rFonts w:ascii="Arial Narrow" w:hAnsi="Arial Narrow"/>
                <w:sz w:val="22"/>
                <w:szCs w:val="22"/>
              </w:rPr>
              <w:tab/>
              <w:t>Si les chantiers ne sont d’un accès facile que par voie d’eau, notamment lorsqu’il s’agit de travaux de dragage, d’endiguement ou de pose de blocs, l’Entrepreneur doit, sauf dispositions contraires du Marché, mettre gratuitement une embarcation armée à la disposition du Maître d’</w:t>
            </w:r>
            <w:r w:rsidR="0080331D" w:rsidRPr="007B29FE">
              <w:rPr>
                <w:rFonts w:ascii="Arial Narrow" w:hAnsi="Arial Narrow"/>
                <w:sz w:val="22"/>
                <w:szCs w:val="22"/>
              </w:rPr>
              <w:t>Œuvre</w:t>
            </w:r>
            <w:r w:rsidRPr="007B29FE">
              <w:rPr>
                <w:rFonts w:ascii="Arial Narrow" w:hAnsi="Arial Narrow"/>
                <w:sz w:val="22"/>
                <w:szCs w:val="22"/>
              </w:rPr>
              <w:t xml:space="preserve"> et de ses agents, chaque fois que </w:t>
            </w:r>
            <w:r w:rsidR="0080331D" w:rsidRPr="007B29FE">
              <w:rPr>
                <w:rFonts w:ascii="Arial Narrow" w:hAnsi="Arial Narrow"/>
                <w:sz w:val="22"/>
                <w:szCs w:val="22"/>
              </w:rPr>
              <w:t>celui-ci</w:t>
            </w:r>
            <w:r w:rsidRPr="007B29FE">
              <w:rPr>
                <w:rFonts w:ascii="Arial Narrow" w:hAnsi="Arial Narrow"/>
                <w:sz w:val="22"/>
                <w:szCs w:val="22"/>
              </w:rPr>
              <w:t xml:space="preserve"> le lui demande.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32.1.4</w:t>
            </w:r>
            <w:r w:rsidRPr="007B29FE">
              <w:rPr>
                <w:rFonts w:ascii="Arial Narrow" w:hAnsi="Arial Narrow"/>
                <w:sz w:val="22"/>
                <w:szCs w:val="22"/>
              </w:rPr>
              <w:tab/>
              <w:t>L’Entrepreneur doit faire implanter dans les chantiers et ateliers un panneau  indiquant le Maître d’Ouvrage pour le compte duquel les travaux sont exécutés, le nom, la qualité et l’adresse du Maître d’</w:t>
            </w:r>
            <w:r w:rsidR="0080331D" w:rsidRPr="007B29FE">
              <w:rPr>
                <w:rFonts w:ascii="Arial Narrow" w:hAnsi="Arial Narrow"/>
                <w:sz w:val="22"/>
                <w:szCs w:val="22"/>
              </w:rPr>
              <w:t>Œuvre</w:t>
            </w:r>
            <w:r w:rsidRPr="007B29FE">
              <w:rPr>
                <w:rFonts w:ascii="Arial Narrow" w:hAnsi="Arial Narrow"/>
                <w:sz w:val="22"/>
                <w:szCs w:val="22"/>
              </w:rPr>
              <w:t>, ainsi que les autres renseignements requis par la législation du travail.</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32.1.5</w:t>
            </w:r>
            <w:r w:rsidRPr="007B29FE">
              <w:rPr>
                <w:rFonts w:ascii="Arial Narrow" w:hAnsi="Arial Narrow"/>
                <w:sz w:val="22"/>
                <w:szCs w:val="22"/>
              </w:rPr>
              <w:tab/>
              <w:t xml:space="preserve">Tout équipement de l’Entrepreneur et ses </w:t>
            </w:r>
            <w:r w:rsidR="0080331D" w:rsidRPr="007B29FE">
              <w:rPr>
                <w:rFonts w:ascii="Arial Narrow" w:hAnsi="Arial Narrow"/>
                <w:sz w:val="22"/>
                <w:szCs w:val="22"/>
              </w:rPr>
              <w:t>sous-traitants</w:t>
            </w:r>
            <w:r w:rsidRPr="007B29FE">
              <w:rPr>
                <w:rFonts w:ascii="Arial Narrow" w:hAnsi="Arial Narrow"/>
                <w:sz w:val="22"/>
                <w:szCs w:val="22"/>
              </w:rPr>
              <w:t xml:space="preserve">, tous ouvrages provisoires et matériaux fournis par l’Entrepreneur et ses </w:t>
            </w:r>
            <w:r w:rsidR="0080331D" w:rsidRPr="007B29FE">
              <w:rPr>
                <w:rFonts w:ascii="Arial Narrow" w:hAnsi="Arial Narrow"/>
                <w:sz w:val="22"/>
                <w:szCs w:val="22"/>
              </w:rPr>
              <w:t>sous-traitants</w:t>
            </w:r>
            <w:r w:rsidRPr="007B29FE">
              <w:rPr>
                <w:rFonts w:ascii="Arial Narrow" w:hAnsi="Arial Narrow"/>
                <w:sz w:val="22"/>
                <w:szCs w:val="22"/>
              </w:rPr>
              <w:t xml:space="preserve"> sont réputés, une fois qu’ils sont sur le Site, être exclusivement destinés à l’exécution des travaux et l’Entrepreneur ne doit pas les enlever en tout ou en partie, sauf dans le but de les déplacer d’une partie du Site vers une autre, sans l’accord du Chef de Projet.  Il est entendu que cet accord n’est pas nécessaire pour les véhicules destinés à transporter le personnel, la main-d’</w:t>
            </w:r>
            <w:r w:rsidR="00105F8F" w:rsidRPr="007B29FE">
              <w:rPr>
                <w:rFonts w:ascii="Arial Narrow" w:hAnsi="Arial Narrow"/>
                <w:sz w:val="22"/>
                <w:szCs w:val="22"/>
              </w:rPr>
              <w:t xml:space="preserve">œuvre </w:t>
            </w:r>
            <w:r w:rsidRPr="007B29FE">
              <w:rPr>
                <w:rFonts w:ascii="Arial Narrow" w:hAnsi="Arial Narrow"/>
                <w:sz w:val="22"/>
                <w:szCs w:val="22"/>
              </w:rPr>
              <w:t>et l’équipement, les fournitures, le matériel ou les matériaux de l’Entrepreneur vers ou en provenance du Site.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Lieux de dépôt des déblais en excédent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se procure, à ses frais et risques, les terrains dont il peut avoir besoin comme lieu de dépôt des déblais en excédent, en sus des emplacements que le Maître d’</w:t>
            </w:r>
            <w:r w:rsidR="00E76214" w:rsidRPr="007B29FE">
              <w:rPr>
                <w:rFonts w:ascii="Arial Narrow" w:hAnsi="Arial Narrow"/>
                <w:sz w:val="22"/>
                <w:szCs w:val="22"/>
              </w:rPr>
              <w:t>Œuvre</w:t>
            </w:r>
            <w:r w:rsidRPr="007B29FE">
              <w:rPr>
                <w:rFonts w:ascii="Arial Narrow" w:hAnsi="Arial Narrow"/>
                <w:sz w:val="22"/>
                <w:szCs w:val="22"/>
              </w:rPr>
              <w:t xml:space="preserve"> met éventuellement à sa disposition comme lieux de dépôt définitifs ou provisoires.  Il doit soumettre le choix de ces terrains à l’accord préalable du Maître d’</w:t>
            </w:r>
            <w:r w:rsidR="006E73D6" w:rsidRPr="007B29FE">
              <w:rPr>
                <w:rFonts w:ascii="Arial Narrow" w:hAnsi="Arial Narrow"/>
                <w:sz w:val="22"/>
                <w:szCs w:val="22"/>
              </w:rPr>
              <w:t>Œuvre</w:t>
            </w:r>
            <w:r w:rsidRPr="007B29FE">
              <w:rPr>
                <w:rFonts w:ascii="Arial Narrow" w:hAnsi="Arial Narrow"/>
                <w:sz w:val="22"/>
                <w:szCs w:val="22"/>
              </w:rPr>
              <w:t>, qui peut refuser l’autorisation ou la subordonner à des dispositions spéciales à prendre, notamment pour l’aménagement des dépôts à y constituer, si des motifs d’intérêt général, comme la sauvegarde de l’environnement, le justifient.</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Autorisations administratives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lastRenderedPageBreak/>
              <w:t>Le Maître d’Ouvrage fait son affaire de la délivrance à l’Entrepreneur de toutes autorisations administratives, telles que les autorisations d’occupation temporaire du domaine public ou privé, les permissions de voirie, les permis de construire nécessaires à la réalisation des ouvrages faisant l’objet du Marché.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 Maître d’Ouvrage et le Maître d’</w:t>
            </w:r>
            <w:r w:rsidR="006E73D6" w:rsidRPr="007B29FE">
              <w:rPr>
                <w:rFonts w:ascii="Arial Narrow" w:hAnsi="Arial Narrow"/>
                <w:sz w:val="22"/>
                <w:szCs w:val="22"/>
              </w:rPr>
              <w:t>Œuvre</w:t>
            </w:r>
            <w:r w:rsidRPr="007B29FE">
              <w:rPr>
                <w:rFonts w:ascii="Arial Narrow" w:hAnsi="Arial Narrow"/>
                <w:sz w:val="22"/>
                <w:szCs w:val="22"/>
              </w:rPr>
              <w:t xml:space="preserve"> apporteront leur concours à l’Entrepreneur, si celui</w:t>
            </w:r>
            <w:r w:rsidR="006E73D6" w:rsidRPr="007B29FE">
              <w:rPr>
                <w:rFonts w:ascii="Arial Narrow" w:hAnsi="Arial Narrow"/>
                <w:sz w:val="22"/>
                <w:szCs w:val="22"/>
              </w:rPr>
              <w:t>-</w:t>
            </w:r>
            <w:r w:rsidRPr="007B29FE">
              <w:rPr>
                <w:rFonts w:ascii="Arial Narrow" w:hAnsi="Arial Narrow"/>
                <w:sz w:val="22"/>
                <w:szCs w:val="22"/>
              </w:rPr>
              <w:t>ci le leur demande, pour lui faciliter l’obtention des autres autorisations administratives dont il aurait besoin, notamment pour pouvoir importer puis réexporter en temps utile, le cas échéant selon un régime douanier et fiscal suspensif, tout le matériel et l’équipement exclusivement destinés à la réalisation des travaux et pour disposer des emplacements nécessaires au dépôt des déblais.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Sécurité et hygiène des chantiers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32.4.1</w:t>
            </w:r>
            <w:r w:rsidRPr="007B29FE">
              <w:rPr>
                <w:rFonts w:ascii="Arial Narrow" w:hAnsi="Arial Narrow"/>
                <w:sz w:val="22"/>
                <w:szCs w:val="22"/>
              </w:rPr>
              <w:tab/>
              <w:t>L’Entrepreneur doit prendre sur ses chantiers toutes les mesures d’ordre et de sécurité propres à éviter des accidents, tant à l’égard du personnel qu’à l’égard des tiers.  Il est tenu d’observer tous les règlements et consignes de l’autorité compétente. Il assure notamment l’éclairage et le gardiennage de ses chantiers, ainsi que leur signalisation tant intérieure qu’extérieure.  Il assure également, en tant que de besoin, la clôture de ses chantiers.</w:t>
            </w:r>
          </w:p>
          <w:p w:rsidR="00D73A52" w:rsidRPr="007B29FE" w:rsidRDefault="00D73A52" w:rsidP="00FB11C6">
            <w:pPr>
              <w:ind w:left="1260" w:right="-72"/>
              <w:rPr>
                <w:rFonts w:ascii="Arial Narrow" w:hAnsi="Arial Narrow"/>
                <w:sz w:val="22"/>
                <w:szCs w:val="22"/>
              </w:rPr>
            </w:pPr>
            <w:r w:rsidRPr="007B29FE">
              <w:rPr>
                <w:rFonts w:ascii="Arial Narrow" w:hAnsi="Arial Narrow"/>
                <w:sz w:val="22"/>
                <w:szCs w:val="22"/>
              </w:rPr>
              <w:t>Il doit prendre toutes les précautions nécessaires pour éviter que les travaux ne causent un danger aux tiers, notamment pour la circulation publique si celle</w:t>
            </w:r>
            <w:r w:rsidR="006E73D6" w:rsidRPr="007B29FE">
              <w:rPr>
                <w:rFonts w:ascii="Arial Narrow" w:hAnsi="Arial Narrow"/>
                <w:sz w:val="22"/>
                <w:szCs w:val="22"/>
              </w:rPr>
              <w:t>-</w:t>
            </w:r>
            <w:r w:rsidRPr="007B29FE">
              <w:rPr>
                <w:rFonts w:ascii="Arial Narrow" w:hAnsi="Arial Narrow"/>
                <w:sz w:val="22"/>
                <w:szCs w:val="22"/>
              </w:rPr>
              <w:t>ci n’a pas été déviée.  Les points de passage dangereux, le long et à la traversée des voies de communication, doivent être protégés par des garde</w:t>
            </w:r>
            <w:r w:rsidR="006E73D6" w:rsidRPr="007B29FE">
              <w:rPr>
                <w:rFonts w:ascii="Arial Narrow" w:hAnsi="Arial Narrow"/>
                <w:sz w:val="22"/>
                <w:szCs w:val="22"/>
              </w:rPr>
              <w:t>-</w:t>
            </w:r>
            <w:r w:rsidRPr="007B29FE">
              <w:rPr>
                <w:rFonts w:ascii="Arial Narrow" w:hAnsi="Arial Narrow"/>
                <w:sz w:val="22"/>
                <w:szCs w:val="22"/>
              </w:rPr>
              <w:t>corps provisoires ou par tout autre dispositif approprié; ils doivent être éclairés et, au besoin, gardés.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32.4.2</w:t>
            </w:r>
            <w:r w:rsidRPr="007B29FE">
              <w:rPr>
                <w:rFonts w:ascii="Arial Narrow" w:hAnsi="Arial Narrow"/>
                <w:sz w:val="22"/>
                <w:szCs w:val="22"/>
              </w:rPr>
              <w:tab/>
              <w:t>L’Entrepreneur doit prendre les dispositions utiles pour assurer l’hygiène des installations de chantier destinées au personnel, notamment par l’établissement des réseaux de voirie, d’alimentation en eau potable et d’assainissement, si l’importance des chantiers le justifie.</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32.4.3</w:t>
            </w:r>
            <w:r w:rsidRPr="007B29FE">
              <w:rPr>
                <w:rFonts w:ascii="Arial Narrow" w:hAnsi="Arial Narrow"/>
                <w:sz w:val="22"/>
                <w:szCs w:val="22"/>
              </w:rPr>
              <w:tab/>
              <w:t>Sauf dispositions contraires du Marché, toutes les mesures d’ordre, de sécurité et d’hygiène prescrites ci</w:t>
            </w:r>
            <w:r w:rsidR="006E73D6" w:rsidRPr="007B29FE">
              <w:rPr>
                <w:rFonts w:ascii="Arial Narrow" w:hAnsi="Arial Narrow"/>
                <w:sz w:val="22"/>
                <w:szCs w:val="22"/>
              </w:rPr>
              <w:t>-</w:t>
            </w:r>
            <w:r w:rsidRPr="007B29FE">
              <w:rPr>
                <w:rFonts w:ascii="Arial Narrow" w:hAnsi="Arial Narrow"/>
                <w:sz w:val="22"/>
                <w:szCs w:val="22"/>
              </w:rPr>
              <w:t>dessus sont à la charge de l’Entrepreneur.</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32.4.4</w:t>
            </w:r>
            <w:r w:rsidRPr="007B29FE">
              <w:rPr>
                <w:rFonts w:ascii="Arial Narrow" w:hAnsi="Arial Narrow"/>
                <w:sz w:val="22"/>
                <w:szCs w:val="22"/>
              </w:rPr>
              <w:tab/>
              <w:t>En cas d’inobservation par l’Entrepreneur des prescriptions ci</w:t>
            </w:r>
            <w:r w:rsidR="006E73D6" w:rsidRPr="007B29FE">
              <w:rPr>
                <w:rFonts w:ascii="Arial Narrow" w:hAnsi="Arial Narrow"/>
                <w:sz w:val="22"/>
                <w:szCs w:val="22"/>
              </w:rPr>
              <w:t>-</w:t>
            </w:r>
            <w:r w:rsidRPr="007B29FE">
              <w:rPr>
                <w:rFonts w:ascii="Arial Narrow" w:hAnsi="Arial Narrow"/>
                <w:sz w:val="22"/>
                <w:szCs w:val="22"/>
              </w:rPr>
              <w:t>dessus et sans préjudice des pouvoirs des autorités compétentes, le Maître d’</w:t>
            </w:r>
            <w:r w:rsidR="006E73D6" w:rsidRPr="007B29FE">
              <w:rPr>
                <w:rFonts w:ascii="Arial Narrow" w:hAnsi="Arial Narrow"/>
                <w:sz w:val="22"/>
                <w:szCs w:val="22"/>
              </w:rPr>
              <w:t>Œuvre</w:t>
            </w:r>
            <w:r w:rsidRPr="007B29FE">
              <w:rPr>
                <w:rFonts w:ascii="Arial Narrow" w:hAnsi="Arial Narrow"/>
                <w:sz w:val="22"/>
                <w:szCs w:val="22"/>
              </w:rPr>
              <w:t xml:space="preserve"> peut prendre aux frais de l’Entrepreneur les mesures nécessaires après mise en demeure restée sans effet.  En cas d’urgence ou de danger, ces mesures peuvent être prises sans mise en demeure préalable.  L’intervention des autorités compétentes ou du Maître d’</w:t>
            </w:r>
            <w:r w:rsidR="006E73D6" w:rsidRPr="007B29FE">
              <w:rPr>
                <w:rFonts w:ascii="Arial Narrow" w:hAnsi="Arial Narrow"/>
                <w:sz w:val="22"/>
                <w:szCs w:val="22"/>
              </w:rPr>
              <w:t>Œuvre</w:t>
            </w:r>
            <w:r w:rsidRPr="007B29FE">
              <w:rPr>
                <w:rFonts w:ascii="Arial Narrow" w:hAnsi="Arial Narrow"/>
                <w:sz w:val="22"/>
                <w:szCs w:val="22"/>
              </w:rPr>
              <w:t xml:space="preserve"> ne dégage pas la responsabilité de l’Entrepreneur.</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Signalisation des chantiers à l’égard de la circulation publique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Lorsque les travaux intéressent la circulation publique, la signalisation à l’usage du public doit être conforme aux instructions réglementaires en la matière : elle est réalisée sous le contrôle des services compétents par l’Entrepreneur, ce dernier ayant à sa charge la fourniture et la mise en place des panneaux et des dispositifs de signalisation, sauf dispositions contraires du Marché et sans préjudice de l’application du paragraphe 4.4 du présent Article.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le Marché prévoit une déviation de la circulation, l’Entrepreneur a la charge, dans les mêmes conditions, de la signalisation aux extrémités des sections où la circulation est interrompue et de la signalisation des itinéraires déviés.  La police de la circulation aux abords des chantiers ou aux extrémités des sections où la circulation est interrompue et le long des itinéraires déviés incombe aux services compétents.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lastRenderedPageBreak/>
              <w:t>L’Entrepreneur doit informer par écrit les services compétents, au moins huit (8) jours ouvrables à l’avance, de la date de commencement des travaux en mentionnant, s’il y a lieu, le caractère mobile du chantier.  L’Entrepreneur doit, dans les mêmes formes et délai, informer les services compétents du repliement ou du déplacement du chantier.</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Maintien des communications et de l’écoulement des eaux</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32.6.1</w:t>
            </w:r>
            <w:r w:rsidRPr="007B29FE">
              <w:rPr>
                <w:rFonts w:ascii="Arial Narrow" w:hAnsi="Arial Narrow"/>
                <w:sz w:val="22"/>
                <w:szCs w:val="22"/>
              </w:rPr>
              <w:tab/>
              <w:t>L’Entrepreneur doit conduire les travaux de manière à maintenir dans des conditions convenables les communications de toute nature traversant le site des travaux, notamment celles qui intéressent la circulation des personnes, ainsi que l’écoulement des eaux, sous réserve des précisions données, le cas échéant, par le CCAP sur les conditions dans lesquelles des restrictions peuvent être apportées à ces communications et à l’écoulement des eaux.</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32.6.2</w:t>
            </w:r>
            <w:r w:rsidRPr="007B29FE">
              <w:rPr>
                <w:rFonts w:ascii="Arial Narrow" w:hAnsi="Arial Narrow"/>
                <w:sz w:val="22"/>
                <w:szCs w:val="22"/>
              </w:rPr>
              <w:tab/>
              <w:t>En cas d’inobservation par l’Entrepreneur des prescriptions ci</w:t>
            </w:r>
            <w:r w:rsidRPr="007B29FE">
              <w:rPr>
                <w:rFonts w:ascii="Arial Narrow" w:hAnsi="Arial Narrow"/>
                <w:sz w:val="22"/>
                <w:szCs w:val="22"/>
              </w:rPr>
              <w:noBreakHyphen/>
              <w:t>dessus et sans préjudice des pouvoirs des autorités compétentes, le Maître d’</w:t>
            </w:r>
            <w:r w:rsidR="006E73D6" w:rsidRPr="007B29FE">
              <w:rPr>
                <w:rFonts w:ascii="Arial Narrow" w:hAnsi="Arial Narrow"/>
                <w:sz w:val="22"/>
                <w:szCs w:val="22"/>
              </w:rPr>
              <w:t xml:space="preserve">œuvre </w:t>
            </w:r>
            <w:r w:rsidRPr="007B29FE">
              <w:rPr>
                <w:rFonts w:ascii="Arial Narrow" w:hAnsi="Arial Narrow"/>
                <w:sz w:val="22"/>
                <w:szCs w:val="22"/>
              </w:rPr>
              <w:t>peut prendre aux frais de l’Entrepreneur les mesures nécessaires après mise en demeure restée sans effet.  En cas d’urgence ou de danger, ces mesures peuvent être prises sans mise en demeure préalable.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Sujétions spéciales pour les travaux exécutés à proximité de lieux habités, fréquentés ou protégés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Sans préjudice de l’application des dispositions législatives et réglementaires en vigueur, lorsque les travaux sont exécutés à proximité de lieux habités ou fréquentés, ou méritant une protection au titre de la sauvegarde de l’environnement, l’Entrepreneur doit prendre à ses frais et risques les dispositions nécessaires pour réduire, dans toute la mesure du possible, les gênes imposées aux usagers et aux voisins, notamment celles qui peuvent être causées par les difficultés d’accès, le bruit des engins, les vibrations, les fumées, les poussières.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Sujétions spéciales pour les travaux exécutés à proximité des câbles ou ouvrages souterrains de télécommunications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Lorsque, au cours de l’exécution des travaux, l’Entrepreneur rencontre des repères indiquant le parcours de câbles, de canalisations ou d’ouvrages souterrains, il maintient ces repères à leur place ou les remet en place si l’exécution des travaux a nécessité leur enlèvement momentané.  Ces opérations requièrent l’autorisation préalable du Maître d’</w:t>
            </w:r>
            <w:r w:rsidR="006E73D6"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est responsable de la conservation, du déplacement et de la remise en place, selon le cas, des câbles, des canalisations et ouvrages spécifiés par le Maître d’Ouvrage dans le Marché et prend à sa charge les frais y afférents. Lorsque la présence de câbles, de canalisations ou installations n’a pas été mentionnée dans le Marché, mais est signalée par des repères ou des indices, l’Entrepreneur a un devoir général de diligence et des obligations analogues à celles énoncées ci</w:t>
            </w:r>
            <w:r w:rsidR="006E73D6" w:rsidRPr="007B29FE">
              <w:rPr>
                <w:rFonts w:ascii="Arial Narrow" w:hAnsi="Arial Narrow"/>
                <w:sz w:val="22"/>
                <w:szCs w:val="22"/>
              </w:rPr>
              <w:t>-</w:t>
            </w:r>
            <w:r w:rsidRPr="007B29FE">
              <w:rPr>
                <w:rFonts w:ascii="Arial Narrow" w:hAnsi="Arial Narrow"/>
                <w:sz w:val="22"/>
                <w:szCs w:val="22"/>
              </w:rPr>
              <w:t>avant en ce qui concerne la conservation, le déplacement et la remise en place.  Dans ce cas, le Maître d’Ouvrage l’indemnise des frais afférents à ces travaux, dans la mesure où ces travaux sont nécessaires à l’exécution du Marché.</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Démolition de constructions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32.9.1</w:t>
            </w:r>
            <w:r w:rsidRPr="007B29FE">
              <w:rPr>
                <w:rFonts w:ascii="Arial Narrow" w:hAnsi="Arial Narrow"/>
                <w:sz w:val="22"/>
                <w:szCs w:val="22"/>
              </w:rPr>
              <w:tab/>
              <w:t>L’Entrepreneur ne peut démolir les constructions situées dans les emprises des chantiers qu’après en avoir fait la demande au Maître d’</w:t>
            </w:r>
            <w:r w:rsidR="006E73D6" w:rsidRPr="007B29FE">
              <w:rPr>
                <w:rFonts w:ascii="Arial Narrow" w:hAnsi="Arial Narrow"/>
                <w:sz w:val="22"/>
                <w:szCs w:val="22"/>
              </w:rPr>
              <w:t>œuvre q</w:t>
            </w:r>
            <w:r w:rsidRPr="007B29FE">
              <w:rPr>
                <w:rFonts w:ascii="Arial Narrow" w:hAnsi="Arial Narrow"/>
                <w:sz w:val="22"/>
                <w:szCs w:val="22"/>
              </w:rPr>
              <w:t>uinze (15) jours à l’avance, le défaut de réponse dans ce délai vaut autorisation.</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32.9.2</w:t>
            </w:r>
            <w:r w:rsidRPr="007B29FE">
              <w:rPr>
                <w:rFonts w:ascii="Arial Narrow" w:hAnsi="Arial Narrow"/>
                <w:sz w:val="22"/>
                <w:szCs w:val="22"/>
              </w:rPr>
              <w:tab/>
              <w:t xml:space="preserve">Sauf dispositions contraires du Marché, l’Entrepreneur n’est tenu, en ce qui concerne les matériaux et les produits provenant de démolition ou de démontage, à aucune précaution particulière pour leur dépôt, ni à aucune </w:t>
            </w:r>
            <w:r w:rsidRPr="007B29FE">
              <w:rPr>
                <w:rFonts w:ascii="Arial Narrow" w:hAnsi="Arial Narrow"/>
                <w:sz w:val="22"/>
                <w:szCs w:val="22"/>
              </w:rPr>
              <w:lastRenderedPageBreak/>
              <w:t>obligation de tri en vue de leur réemploi.</w:t>
            </w:r>
          </w:p>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Emploi des explosifs</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32.10.1</w:t>
            </w:r>
            <w:r w:rsidRPr="007B29FE">
              <w:rPr>
                <w:rFonts w:ascii="Arial Narrow" w:hAnsi="Arial Narrow"/>
                <w:sz w:val="22"/>
                <w:szCs w:val="22"/>
              </w:rPr>
              <w:tab/>
              <w:t>Sous réserve des restrictions ou des interdictions éventuellement stipulées dans le Marché, l’Entrepreneur doit prendre sous sa responsabilité, toutes les précautions nécessaires pour que l’emploi des explosifs ne présente aucun danger pour le personnel et pour les tiers, et ne cause aucun dommage aux propriétés et ouvrages voisins ainsi qu’aux ouvrages faisant l’objet du Marché.</w:t>
            </w:r>
          </w:p>
          <w:p w:rsidR="00D73A52" w:rsidRPr="007B29FE" w:rsidRDefault="00D73A52" w:rsidP="00FB11C6">
            <w:pPr>
              <w:tabs>
                <w:tab w:val="left" w:pos="1260"/>
              </w:tabs>
              <w:ind w:left="1260" w:right="-72" w:hanging="720"/>
              <w:rPr>
                <w:rFonts w:ascii="Arial Narrow" w:hAnsi="Arial Narrow"/>
                <w:sz w:val="22"/>
                <w:szCs w:val="22"/>
              </w:rPr>
            </w:pPr>
            <w:r w:rsidRPr="007B29FE">
              <w:rPr>
                <w:rFonts w:ascii="Arial Narrow" w:hAnsi="Arial Narrow"/>
                <w:sz w:val="22"/>
                <w:szCs w:val="22"/>
              </w:rPr>
              <w:t>32.10.2</w:t>
            </w:r>
            <w:r w:rsidRPr="007B29FE">
              <w:rPr>
                <w:rFonts w:ascii="Arial Narrow" w:hAnsi="Arial Narrow"/>
                <w:sz w:val="22"/>
                <w:szCs w:val="22"/>
              </w:rPr>
              <w:tab/>
              <w:t>Pendant toute la durée des travaux, et notamment après le tir des mines, l’Entrepreneur, sans être pour autant dégagé de la responsabilité prévue au paragraphe 32.10.1 du présent Article, doit visiter fréquemment les talus des déblais et les terrains supérieurs afin de faire tomber les parties de rochers ou autres qui pourraient avoir été ébranlées directement ou indirectement par le tir des mines.</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09" w:name="_Toc348175973"/>
            <w:bookmarkStart w:id="510" w:name="_Toc55810908"/>
            <w:r w:rsidRPr="007B29FE">
              <w:rPr>
                <w:rFonts w:ascii="Arial Narrow" w:hAnsi="Arial Narrow"/>
                <w:sz w:val="22"/>
                <w:szCs w:val="22"/>
              </w:rPr>
              <w:lastRenderedPageBreak/>
              <w:t xml:space="preserve">Engins explosifs de </w:t>
            </w:r>
            <w:bookmarkStart w:id="511" w:name="_Toc348175974"/>
            <w:bookmarkStart w:id="512" w:name="_Toc348232797"/>
            <w:r w:rsidRPr="007B29FE">
              <w:rPr>
                <w:rFonts w:ascii="Arial Narrow" w:hAnsi="Arial Narrow"/>
                <w:sz w:val="22"/>
                <w:szCs w:val="22"/>
              </w:rPr>
              <w:t>guerre</w:t>
            </w:r>
            <w:bookmarkEnd w:id="509"/>
            <w:bookmarkEnd w:id="510"/>
            <w:bookmarkEnd w:id="511"/>
            <w:bookmarkEnd w:id="512"/>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le Marché indique que le site des travaux peut contenir des engins de guerre non explosés, l’Entrepreneur applique les mesures spéciales de prospection et de sécurité édictées par l’autorité compétente.  En tout état de cause, si un engin de guerre est découvert ou repéré, l’Entrepreneur doit :</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suspendre le travail dans le voisinage et y interdire toute circulation au moyen de clôtures, panneaux de signalisation, balises, etc.;</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informer immédiatement le Maître d’</w:t>
            </w:r>
            <w:r w:rsidR="006E73D6" w:rsidRPr="007B29FE">
              <w:rPr>
                <w:rFonts w:ascii="Arial Narrow" w:hAnsi="Arial Narrow"/>
                <w:sz w:val="22"/>
                <w:szCs w:val="22"/>
              </w:rPr>
              <w:t xml:space="preserve">œuvre </w:t>
            </w:r>
            <w:r w:rsidRPr="007B29FE">
              <w:rPr>
                <w:rFonts w:ascii="Arial Narrow" w:hAnsi="Arial Narrow"/>
                <w:sz w:val="22"/>
                <w:szCs w:val="22"/>
              </w:rPr>
              <w:t>et l’autorité chargée de faire procéder à l’enlèvement des engins non explosés; et</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ne reprendre les travaux qu’après en avoir reçu l’autorisation par ordre de service.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En cas d’explosion fortuite d’un engin de guerre, l’Entrepreneur doit en informer immédiatement le Maître d’</w:t>
            </w:r>
            <w:r w:rsidR="006E73D6" w:rsidRPr="007B29FE">
              <w:rPr>
                <w:rFonts w:ascii="Arial Narrow" w:hAnsi="Arial Narrow"/>
                <w:sz w:val="22"/>
                <w:szCs w:val="22"/>
              </w:rPr>
              <w:t xml:space="preserve">œuvre </w:t>
            </w:r>
            <w:r w:rsidRPr="007B29FE">
              <w:rPr>
                <w:rFonts w:ascii="Arial Narrow" w:hAnsi="Arial Narrow"/>
                <w:sz w:val="22"/>
                <w:szCs w:val="22"/>
              </w:rPr>
              <w:t>ainsi que les autorités administratives compétentes et prendre les mesures définies aux alinéas a) et c) du paragraphe 1 du présent Article.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dépenses justifiées entraînées par les stipulations du présent Article ne sont pas à la charge de l’Entrepreneur.</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13" w:name="_Toc348175975"/>
            <w:bookmarkStart w:id="514" w:name="_Toc55810909"/>
            <w:r w:rsidRPr="007B29FE">
              <w:rPr>
                <w:rFonts w:ascii="Arial Narrow" w:hAnsi="Arial Narrow"/>
                <w:sz w:val="22"/>
                <w:szCs w:val="22"/>
              </w:rPr>
              <w:t>Matériaux, objets et vestiges trouvés sur les chantiers</w:t>
            </w:r>
            <w:bookmarkEnd w:id="513"/>
            <w:bookmarkEnd w:id="514"/>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n’a aucun droit sur les matériaux et objets de toute nature trouvés sur les chantiers en cours de travaux, notamment dans les fouilles ou dans les démolitions, mais il a droit à être indemnisé si le Maître d’</w:t>
            </w:r>
            <w:r w:rsidR="006E73D6" w:rsidRPr="007B29FE">
              <w:rPr>
                <w:rFonts w:ascii="Arial Narrow" w:hAnsi="Arial Narrow"/>
                <w:sz w:val="22"/>
                <w:szCs w:val="22"/>
              </w:rPr>
              <w:t>Œuvre</w:t>
            </w:r>
            <w:r w:rsidRPr="007B29FE">
              <w:rPr>
                <w:rFonts w:ascii="Arial Narrow" w:hAnsi="Arial Narrow"/>
                <w:sz w:val="22"/>
                <w:szCs w:val="22"/>
              </w:rPr>
              <w:t xml:space="preserve"> lui demande de les extraire ou de les conserver avec des soins particuliers.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Lorsque les travaux mettent au jour des objets ou des vestiges pouvant avoir un caractère artistique, archéologique ou historique, l’Entrepreneur doit le signaler au Maître d’</w:t>
            </w:r>
            <w:r w:rsidR="006E73D6" w:rsidRPr="007B29FE">
              <w:rPr>
                <w:rFonts w:ascii="Arial Narrow" w:hAnsi="Arial Narrow"/>
                <w:sz w:val="22"/>
                <w:szCs w:val="22"/>
              </w:rPr>
              <w:t>Œuvre</w:t>
            </w:r>
            <w:r w:rsidRPr="007B29FE">
              <w:rPr>
                <w:rFonts w:ascii="Arial Narrow" w:hAnsi="Arial Narrow"/>
                <w:sz w:val="22"/>
                <w:szCs w:val="22"/>
              </w:rPr>
              <w:t xml:space="preserve"> et faire toute déclaration prévue par la réglementation en vigueur.  Sans préjudice des dispositions législatives ou réglementaires en vigueur, l’Entrepreneur ne doit pas déplacer ces objets ou vestiges sans autorisation du Chef de Projet.  Il doit mettre en lieu sûr ceux qui auraient été détachés fortuitement du sol.</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Sans préjudice de la réglementation en vigueur, lorsque les travaux mettent au jour des restes humains, l’Entrepreneur en informe immédiatement l’autorité compétente sur le territoire de laquelle cette découverte a été faite et en rend compte au Maître d’</w:t>
            </w:r>
            <w:r w:rsidR="006E73D6"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les cas prévus aux paragraphes 2 et 3 du présent Article, l’Entrepreneur a droit à être indemnisé des dépenses justifiées entraînées par ces découvertes.</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15" w:name="_Toc348175976"/>
            <w:bookmarkStart w:id="516" w:name="_Toc55810910"/>
            <w:r w:rsidRPr="007B29FE">
              <w:rPr>
                <w:rFonts w:ascii="Arial Narrow" w:hAnsi="Arial Narrow"/>
                <w:sz w:val="22"/>
                <w:szCs w:val="22"/>
              </w:rPr>
              <w:t>Dégradations causées aux voies publiques</w:t>
            </w:r>
            <w:bookmarkEnd w:id="515"/>
            <w:bookmarkEnd w:id="516"/>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L’Entrepreneur doit utiliser tous les moyens raisonnables pour éviter que les routes ou les ponts communiquant avec ou se trouvant sur les itinéraires menant au Site ne soient endommagés ou détériorés par la circulation des véhicules et engins de </w:t>
            </w:r>
            <w:r w:rsidRPr="007B29FE">
              <w:rPr>
                <w:rFonts w:ascii="Arial Narrow" w:hAnsi="Arial Narrow"/>
                <w:sz w:val="22"/>
                <w:szCs w:val="22"/>
              </w:rPr>
              <w:lastRenderedPageBreak/>
              <w:t>l’Entrepreneur ou de l’un quelconque de ses sous</w:t>
            </w:r>
            <w:r w:rsidR="006E73D6" w:rsidRPr="007B29FE">
              <w:rPr>
                <w:rFonts w:ascii="Arial Narrow" w:hAnsi="Arial Narrow"/>
                <w:sz w:val="22"/>
                <w:szCs w:val="22"/>
              </w:rPr>
              <w:t>-</w:t>
            </w:r>
            <w:r w:rsidRPr="007B29FE">
              <w:rPr>
                <w:rFonts w:ascii="Arial Narrow" w:hAnsi="Arial Narrow"/>
                <w:sz w:val="22"/>
                <w:szCs w:val="22"/>
              </w:rPr>
              <w:t>traitants; en particulier, il doit choisir des itinéraires et des véhicules adaptés et limiter et répartir les chargements de manière à ce que toute circulation exceptionnelle qui résultera du déplacement des équipements, fournitures, matériels et matériaux de l’Entrepreneur et de ses sous</w:t>
            </w:r>
            <w:r w:rsidR="006E73D6" w:rsidRPr="007B29FE">
              <w:rPr>
                <w:rFonts w:ascii="Arial Narrow" w:hAnsi="Arial Narrow"/>
                <w:sz w:val="22"/>
                <w:szCs w:val="22"/>
              </w:rPr>
              <w:t>-</w:t>
            </w:r>
            <w:r w:rsidRPr="007B29FE">
              <w:rPr>
                <w:rFonts w:ascii="Arial Narrow" w:hAnsi="Arial Narrow"/>
                <w:sz w:val="22"/>
                <w:szCs w:val="22"/>
              </w:rPr>
              <w:t>traitants vers ou en provenance du Site soit aussi limitée que possible et que ces routes et ponts ne subissent aucun dommage ou détérioration inutile.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Sauf dispositions contraires du Marché, l’Entrepreneur est responsable et doit faire exécuter à ses frais tout renforcement des ponts ou modification ou amélioration des routes communiquant avec ou se trouvant sur les itinéraires menant au Site qui faciliterait le transport des équipements, fournitures, matériels et matériaux de l’Entrepreneur et de ses sous</w:t>
            </w:r>
            <w:r w:rsidR="006E73D6" w:rsidRPr="007B29FE">
              <w:rPr>
                <w:rFonts w:ascii="Arial Narrow" w:hAnsi="Arial Narrow"/>
                <w:sz w:val="22"/>
                <w:szCs w:val="22"/>
              </w:rPr>
              <w:t>-</w:t>
            </w:r>
            <w:r w:rsidRPr="007B29FE">
              <w:rPr>
                <w:rFonts w:ascii="Arial Narrow" w:hAnsi="Arial Narrow"/>
                <w:sz w:val="22"/>
                <w:szCs w:val="22"/>
              </w:rPr>
              <w:t>traitants et l’Entrepreneur doit indemniser le Maître d’Ouvrage de toutes réclamations relatives à des dégâts occasionnés à ces routes ou ponts par ledit transport, y compris les réclamations directement adressées au Maître d’Ouvrage.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tous les cas, si ces transports ou ces circulations sont faits en infraction aux prescriptions du Code de la route ou des arrêtés ou décisions pris par les autorités compétentes, intéressant la conservation des voies publiques, l’Entrepreneur supporte seul la charge des contributions ou réparations.</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17" w:name="_Toc348175977"/>
            <w:bookmarkStart w:id="518" w:name="_Toc55810911"/>
            <w:r w:rsidRPr="007B29FE">
              <w:rPr>
                <w:rFonts w:ascii="Arial Narrow" w:hAnsi="Arial Narrow"/>
                <w:sz w:val="22"/>
                <w:szCs w:val="22"/>
              </w:rPr>
              <w:lastRenderedPageBreak/>
              <w:t xml:space="preserve">Dommages divers causés </w:t>
            </w:r>
            <w:bookmarkStart w:id="519" w:name="_Toc348175978"/>
            <w:bookmarkStart w:id="520" w:name="_Toc348232801"/>
            <w:r w:rsidRPr="007B29FE">
              <w:rPr>
                <w:rFonts w:ascii="Arial Narrow" w:hAnsi="Arial Narrow"/>
                <w:sz w:val="22"/>
                <w:szCs w:val="22"/>
              </w:rPr>
              <w:t>par la conduite des travaux ou les modalités de leur exécution</w:t>
            </w:r>
            <w:bookmarkEnd w:id="517"/>
            <w:bookmarkEnd w:id="518"/>
            <w:bookmarkEnd w:id="519"/>
            <w:bookmarkEnd w:id="520"/>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a, à l’égard du Maître d’Ouvrage, la responsabilité pécuniaire des dommages aux personnes et aux biens causés par la conduite des travaux ou les modalités de leur exécution, sauf s’il établit que cette conduite ou ces modalités résultent nécessairement des dispositions du Marché ou de prescriptions d’ordre de service, ou sauf si le Maître d’Ouvrage, poursuivi par le tiers victime de tels dommages, a été condamné sans avoir appelé l’Entrepreneur en garantie devant la juridiction saisie.  Les dispositions de cet article ne font pas obstacle à l’application des dispositions de l’Article 35 du CCAG.</w:t>
            </w:r>
          </w:p>
        </w:tc>
      </w:tr>
      <w:tr w:rsidR="00D73A52" w:rsidRPr="007B29FE" w:rsidTr="00D73A52">
        <w:trPr>
          <w:cantSplit/>
        </w:trPr>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21" w:name="_Toc348175980"/>
            <w:bookmarkStart w:id="522" w:name="_Toc55810912"/>
            <w:r w:rsidRPr="007B29FE">
              <w:rPr>
                <w:rFonts w:ascii="Arial Narrow" w:hAnsi="Arial Narrow"/>
                <w:sz w:val="22"/>
                <w:szCs w:val="22"/>
              </w:rPr>
              <w:t>Enlèvement du matériel et des matériaux sans emploi</w:t>
            </w:r>
            <w:bookmarkEnd w:id="521"/>
            <w:bookmarkEnd w:id="522"/>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Au fur et à mesure de l’avancement des travaux, l’Entrepreneur procède au dégagement, au nettoiement et à la remise en état des emplacements mis à sa disposition par le Maître d’Ouvrage pour l’exécution des travaux.  Il doit prendre toutes dispositions pour éviter d’encombrer inutilement le Site et, en particulier, enlever tous équipements, fournitures, matériel et matériaux qui ne sont plus nécessaires.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A défaut d’exécution de tout ou partie de ces prescriptions, après ordre de service resté sans effet et mise en demeure par le Chef de Projet, les matériels, installations, matériaux, décombres et déchets non enlevés peuvent, à l’expiration d’un délai de trente (30) jours après la mise en demeure, être transportés d’office, suivant leur nature, soit en dépôt, soit à la décharge publique, aux frais et risques de l’Entrepreneur, ou être vendus aux enchères publiques.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mesures définies au paragraphe 2 du présent Article sont appliquées sans préjudice des pénalités particulières qui peuvent avoir été stipulées dans le Marché à l’encontre de l’Entrepreneur.</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23" w:name="_Toc348175981"/>
            <w:bookmarkStart w:id="524" w:name="_Toc55810913"/>
            <w:r w:rsidRPr="007B29FE">
              <w:rPr>
                <w:rFonts w:ascii="Arial Narrow" w:hAnsi="Arial Narrow"/>
                <w:sz w:val="22"/>
                <w:szCs w:val="22"/>
              </w:rPr>
              <w:t>Essais et contrôle des ouvrages</w:t>
            </w:r>
            <w:bookmarkEnd w:id="523"/>
            <w:bookmarkEnd w:id="524"/>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essais et contrôles des ouvrages, lorsqu’ils sont définis dans le Marché, sont à la charge de l’Entrepreneur.  Si le Maître d’</w:t>
            </w:r>
            <w:r w:rsidR="006E73D6" w:rsidRPr="007B29FE">
              <w:rPr>
                <w:rFonts w:ascii="Arial Narrow" w:hAnsi="Arial Narrow"/>
                <w:sz w:val="22"/>
                <w:szCs w:val="22"/>
              </w:rPr>
              <w:t>Œuvre</w:t>
            </w:r>
            <w:r w:rsidRPr="007B29FE">
              <w:rPr>
                <w:rFonts w:ascii="Arial Narrow" w:hAnsi="Arial Narrow"/>
                <w:sz w:val="22"/>
                <w:szCs w:val="22"/>
              </w:rPr>
              <w:t xml:space="preserve"> prescrit, pour les ouvrages, d’autres essais ou contrôles, ils sont à la charge du Maître d’Ouvrage.</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25" w:name="_Toc348175982"/>
            <w:bookmarkStart w:id="526" w:name="_Toc55810914"/>
            <w:r w:rsidRPr="007B29FE">
              <w:rPr>
                <w:rFonts w:ascii="Arial Narrow" w:hAnsi="Arial Narrow"/>
                <w:sz w:val="22"/>
                <w:szCs w:val="22"/>
              </w:rPr>
              <w:t>Vices de construction</w:t>
            </w:r>
            <w:bookmarkEnd w:id="525"/>
            <w:bookmarkEnd w:id="526"/>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Lorsque le Maître d’</w:t>
            </w:r>
            <w:r w:rsidR="006E73D6" w:rsidRPr="007B29FE">
              <w:rPr>
                <w:rFonts w:ascii="Arial Narrow" w:hAnsi="Arial Narrow"/>
                <w:sz w:val="22"/>
                <w:szCs w:val="22"/>
              </w:rPr>
              <w:t>Œuvre</w:t>
            </w:r>
            <w:r w:rsidRPr="007B29FE">
              <w:rPr>
                <w:rFonts w:ascii="Arial Narrow" w:hAnsi="Arial Narrow"/>
                <w:sz w:val="22"/>
                <w:szCs w:val="22"/>
              </w:rPr>
              <w:t xml:space="preserve"> présume qu’il existe un vice de construction dans un ouvrage, il peut, jusqu’à l’expiration du délai de garantie, prescrire par ordre de service les mesures de nature à permettre de déceler ce vice.  Ces mesures peuvent comprendre, le cas échéant, la démolition partielle ou totale de l’ouvrage.  Le Maître d’</w:t>
            </w:r>
            <w:r w:rsidR="006E73D6" w:rsidRPr="007B29FE">
              <w:rPr>
                <w:rFonts w:ascii="Arial Narrow" w:hAnsi="Arial Narrow"/>
                <w:sz w:val="22"/>
                <w:szCs w:val="22"/>
              </w:rPr>
              <w:t>Œuvre</w:t>
            </w:r>
            <w:r w:rsidRPr="007B29FE">
              <w:rPr>
                <w:rFonts w:ascii="Arial Narrow" w:hAnsi="Arial Narrow"/>
                <w:sz w:val="22"/>
                <w:szCs w:val="22"/>
              </w:rPr>
              <w:t xml:space="preserve"> peut également exécuter ces mesures lui</w:t>
            </w:r>
            <w:r w:rsidR="006E73D6" w:rsidRPr="007B29FE">
              <w:rPr>
                <w:rFonts w:ascii="Arial Narrow" w:hAnsi="Arial Narrow"/>
                <w:sz w:val="22"/>
                <w:szCs w:val="22"/>
              </w:rPr>
              <w:t>-</w:t>
            </w:r>
            <w:r w:rsidRPr="007B29FE">
              <w:rPr>
                <w:rFonts w:ascii="Arial Narrow" w:hAnsi="Arial Narrow"/>
                <w:sz w:val="22"/>
                <w:szCs w:val="22"/>
              </w:rPr>
              <w:t xml:space="preserve">même ou les faire exécuter par un tiers, mais les opérations doivent être faites en présence de </w:t>
            </w:r>
            <w:r w:rsidRPr="007B29FE">
              <w:rPr>
                <w:rFonts w:ascii="Arial Narrow" w:hAnsi="Arial Narrow"/>
                <w:sz w:val="22"/>
                <w:szCs w:val="22"/>
              </w:rPr>
              <w:lastRenderedPageBreak/>
              <w:t>l’Entrepreneur ou lui dûment convoqué.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un vice de construction est constaté, les dépenses correspondant au rétablissement de l’intégralité de l’ouvrage ou à sa mise en conformité avec les règles de l’art et les stipulations du Marché, ainsi que les dépenses résultant des opérations éventuelles ayant permis de mettre le vice en évidence, sont à la charge de l’Entrepreneur sans préjudice de l’indemnité à laquelle le Maître d’Ouvrage peut alors prétendre.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aucun vice de construction n’est constaté, l’Entrepreneur est remboursé des dépenses définies à l’alinéa précédent, s’il les a supportées.</w:t>
            </w:r>
          </w:p>
        </w:tc>
      </w:tr>
      <w:tr w:rsidR="00D73A52" w:rsidRPr="007B29FE" w:rsidTr="00D73A52">
        <w:trPr>
          <w:cantSplit/>
        </w:trPr>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27" w:name="_Toc348175983"/>
            <w:bookmarkStart w:id="528" w:name="_Toc55810915"/>
            <w:r w:rsidRPr="007B29FE">
              <w:rPr>
                <w:rFonts w:ascii="Arial Narrow" w:hAnsi="Arial Narrow"/>
                <w:sz w:val="22"/>
                <w:szCs w:val="22"/>
              </w:rPr>
              <w:lastRenderedPageBreak/>
              <w:t>Documents fournis après exécution</w:t>
            </w:r>
            <w:bookmarkEnd w:id="527"/>
            <w:bookmarkEnd w:id="528"/>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Sauf dispositions différentes du Marché et indépendamment des documents qu’il est tenu de fournir avant ou pendant l’exécution des travaux en application de l’Article 30.1 du CCAG, l’Entrepreneur remet au Maître d’</w:t>
            </w:r>
            <w:r w:rsidR="006E73D6" w:rsidRPr="007B29FE">
              <w:rPr>
                <w:rFonts w:ascii="Arial Narrow" w:hAnsi="Arial Narrow"/>
                <w:sz w:val="22"/>
                <w:szCs w:val="22"/>
              </w:rPr>
              <w:t>œuvre</w:t>
            </w:r>
            <w:r w:rsidRPr="007B29FE">
              <w:rPr>
                <w:rFonts w:ascii="Arial Narrow" w:hAnsi="Arial Narrow"/>
                <w:sz w:val="22"/>
                <w:szCs w:val="22"/>
              </w:rPr>
              <w:t>, en trois (3) exemplaires, dont un sur calque:</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au plus tard lorsqu’il demande la réception : les notices de fonctionnement et d’entretien des ouvrages établies conformément aux prescriptions et recommandations des normes internationale en vigueur et conforme à la réglementation applicable; et</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dans les soixante (60) jours suivant la réception : les plans et autres documents conformes à l’exécution, pliés au format normalisé A4.</w:t>
            </w:r>
          </w:p>
        </w:tc>
      </w:tr>
    </w:tbl>
    <w:p w:rsidR="00D73A52" w:rsidRPr="000D4E2C" w:rsidRDefault="00D73A52" w:rsidP="00FB11C6">
      <w:pPr>
        <w:rPr>
          <w:rFonts w:ascii="Arial Narrow" w:hAnsi="Arial Narrow"/>
          <w:sz w:val="10"/>
          <w:szCs w:val="22"/>
        </w:rPr>
      </w:pPr>
    </w:p>
    <w:p w:rsidR="00D73A52" w:rsidRPr="007B29FE" w:rsidRDefault="00D73A52" w:rsidP="00FB11C6">
      <w:pPr>
        <w:pStyle w:val="Head41"/>
        <w:rPr>
          <w:rFonts w:ascii="Arial Narrow" w:hAnsi="Arial Narrow"/>
          <w:sz w:val="22"/>
          <w:szCs w:val="22"/>
        </w:rPr>
      </w:pPr>
      <w:bookmarkStart w:id="529" w:name="_Toc348175984"/>
      <w:bookmarkStart w:id="530" w:name="_Toc55810916"/>
      <w:r w:rsidRPr="007B29FE">
        <w:rPr>
          <w:rFonts w:ascii="Arial Narrow" w:hAnsi="Arial Narrow"/>
          <w:sz w:val="22"/>
          <w:szCs w:val="22"/>
        </w:rPr>
        <w:t>E.  Réception et Garanties</w:t>
      </w:r>
      <w:bookmarkEnd w:id="529"/>
      <w:bookmarkEnd w:id="530"/>
    </w:p>
    <w:p w:rsidR="00D73A52" w:rsidRPr="000D4E2C" w:rsidRDefault="00D73A52" w:rsidP="00FB11C6">
      <w:pPr>
        <w:rPr>
          <w:rFonts w:ascii="Arial Narrow" w:hAnsi="Arial Narrow"/>
          <w:sz w:val="12"/>
          <w:szCs w:val="22"/>
        </w:rPr>
      </w:pPr>
    </w:p>
    <w:tbl>
      <w:tblPr>
        <w:tblW w:w="0" w:type="auto"/>
        <w:tblLayout w:type="fixed"/>
        <w:tblLook w:val="0000" w:firstRow="0" w:lastRow="0" w:firstColumn="0" w:lastColumn="0" w:noHBand="0" w:noVBand="0"/>
      </w:tblPr>
      <w:tblGrid>
        <w:gridCol w:w="2160"/>
        <w:gridCol w:w="7398"/>
      </w:tblGrid>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31" w:name="_Toc348175985"/>
            <w:bookmarkStart w:id="532" w:name="_Toc55810917"/>
            <w:r w:rsidRPr="007B29FE">
              <w:rPr>
                <w:rFonts w:ascii="Arial Narrow" w:hAnsi="Arial Narrow"/>
                <w:sz w:val="22"/>
                <w:szCs w:val="22"/>
              </w:rPr>
              <w:t>Réception provisoire</w:t>
            </w:r>
            <w:bookmarkEnd w:id="531"/>
            <w:bookmarkEnd w:id="532"/>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La réception provisoire a pour but le contrôle et la conformité des travaux avec l’ensemble des obligations du Marché et, en particulier, avec les Cahier des Clauses techniques. Si le CCAP le prévoit, la réception peut être prononcée par tranche de travaux étant précisé que, dans ce cas, c’est la réception de la dernière tranche qui tiendra lieu de réception provisoire de travaux au sens du présent Marché.</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avise à la fois le Chef de Projet et le Maître d’</w:t>
            </w:r>
            <w:r w:rsidR="006E73D6" w:rsidRPr="007B29FE">
              <w:rPr>
                <w:rFonts w:ascii="Arial Narrow" w:hAnsi="Arial Narrow"/>
                <w:sz w:val="22"/>
                <w:szCs w:val="22"/>
              </w:rPr>
              <w:t>Œuvre</w:t>
            </w:r>
            <w:r w:rsidRPr="007B29FE">
              <w:rPr>
                <w:rFonts w:ascii="Arial Narrow" w:hAnsi="Arial Narrow"/>
                <w:sz w:val="22"/>
                <w:szCs w:val="22"/>
              </w:rPr>
              <w:t>, par écrit, de la date à laquelle il estime que les travaux ont été achevés ou le seront.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 Maître d’</w:t>
            </w:r>
            <w:r w:rsidR="006E73D6" w:rsidRPr="007B29FE">
              <w:rPr>
                <w:rFonts w:ascii="Arial Narrow" w:hAnsi="Arial Narrow"/>
                <w:sz w:val="22"/>
                <w:szCs w:val="22"/>
              </w:rPr>
              <w:t>Œuvre</w:t>
            </w:r>
            <w:r w:rsidRPr="007B29FE">
              <w:rPr>
                <w:rFonts w:ascii="Arial Narrow" w:hAnsi="Arial Narrow"/>
                <w:sz w:val="22"/>
                <w:szCs w:val="22"/>
              </w:rPr>
              <w:t xml:space="preserve"> procède, l’Entrepreneur ayant été convoqué, aux opérations préalables à la réception des ouvrages dans un délai qui, sauf dispositions contraires du CCAP, est de vingt (20) jours à compter de la date de réception de l’avis mentionné ci</w:t>
            </w:r>
            <w:r w:rsidR="00F93A8E" w:rsidRPr="007B29FE">
              <w:rPr>
                <w:rFonts w:ascii="Arial Narrow" w:hAnsi="Arial Narrow"/>
                <w:sz w:val="22"/>
                <w:szCs w:val="22"/>
              </w:rPr>
              <w:t>-</w:t>
            </w:r>
            <w:r w:rsidRPr="007B29FE">
              <w:rPr>
                <w:rFonts w:ascii="Arial Narrow" w:hAnsi="Arial Narrow"/>
                <w:sz w:val="22"/>
                <w:szCs w:val="22"/>
              </w:rPr>
              <w:t>dessus ou de la date indiquée dans cet avis pour l’achèvement des travaux si cette dernière date est postérieure.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 Chef de Projet, avisé par le Maître d’</w:t>
            </w:r>
            <w:r w:rsidR="00F93A8E" w:rsidRPr="007B29FE">
              <w:rPr>
                <w:rFonts w:ascii="Arial Narrow" w:hAnsi="Arial Narrow"/>
                <w:sz w:val="22"/>
                <w:szCs w:val="22"/>
              </w:rPr>
              <w:t xml:space="preserve">œuvre </w:t>
            </w:r>
            <w:r w:rsidRPr="007B29FE">
              <w:rPr>
                <w:rFonts w:ascii="Arial Narrow" w:hAnsi="Arial Narrow"/>
                <w:sz w:val="22"/>
                <w:szCs w:val="22"/>
              </w:rPr>
              <w:t>de la date de ces opérations, peut y assister ou s’y faire représenter.  Le procès</w:t>
            </w:r>
            <w:r w:rsidR="00F93A8E" w:rsidRPr="007B29FE">
              <w:rPr>
                <w:rFonts w:ascii="Arial Narrow" w:hAnsi="Arial Narrow"/>
                <w:sz w:val="22"/>
                <w:szCs w:val="22"/>
              </w:rPr>
              <w:t>-</w:t>
            </w:r>
            <w:r w:rsidRPr="007B29FE">
              <w:rPr>
                <w:rFonts w:ascii="Arial Narrow" w:hAnsi="Arial Narrow"/>
                <w:sz w:val="22"/>
                <w:szCs w:val="22"/>
              </w:rPr>
              <w:t>verbal prévu au paragraphe 2 du présent Article mentionne soit la présence du Chef de Projet ou de son représentant, soit, en son absence le fait que le Maître d’</w:t>
            </w:r>
            <w:r w:rsidR="00F93A8E" w:rsidRPr="007B29FE">
              <w:rPr>
                <w:rFonts w:ascii="Arial Narrow" w:hAnsi="Arial Narrow"/>
                <w:sz w:val="22"/>
                <w:szCs w:val="22"/>
              </w:rPr>
              <w:t xml:space="preserve">œuvre </w:t>
            </w:r>
            <w:r w:rsidRPr="007B29FE">
              <w:rPr>
                <w:rFonts w:ascii="Arial Narrow" w:hAnsi="Arial Narrow"/>
                <w:sz w:val="22"/>
                <w:szCs w:val="22"/>
              </w:rPr>
              <w:t>l’avait dûment avisée.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En cas d’absence de l’Entrepreneur à ces opérations, il en est fait mention audit procès</w:t>
            </w:r>
            <w:r w:rsidR="00F93A8E" w:rsidRPr="007B29FE">
              <w:rPr>
                <w:rFonts w:ascii="Arial Narrow" w:hAnsi="Arial Narrow"/>
                <w:sz w:val="22"/>
                <w:szCs w:val="22"/>
              </w:rPr>
              <w:t>-</w:t>
            </w:r>
            <w:r w:rsidRPr="007B29FE">
              <w:rPr>
                <w:rFonts w:ascii="Arial Narrow" w:hAnsi="Arial Narrow"/>
                <w:sz w:val="22"/>
                <w:szCs w:val="22"/>
              </w:rPr>
              <w:t>verbal et ce procès</w:t>
            </w:r>
            <w:r w:rsidR="00F93A8E" w:rsidRPr="007B29FE">
              <w:rPr>
                <w:rFonts w:ascii="Arial Narrow" w:hAnsi="Arial Narrow"/>
                <w:sz w:val="22"/>
                <w:szCs w:val="22"/>
              </w:rPr>
              <w:t>-</w:t>
            </w:r>
            <w:r w:rsidRPr="007B29FE">
              <w:rPr>
                <w:rFonts w:ascii="Arial Narrow" w:hAnsi="Arial Narrow"/>
                <w:sz w:val="22"/>
                <w:szCs w:val="22"/>
              </w:rPr>
              <w:t>verbal lui est alors notifié.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Les opérations préalables à la réception comportent :</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la reconnaissance des ouvrages exécutés;</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les épreuves éventuellement prévues par le CCAP;</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c)</w:t>
            </w:r>
            <w:r w:rsidRPr="007B29FE">
              <w:rPr>
                <w:rFonts w:ascii="Arial Narrow" w:hAnsi="Arial Narrow"/>
                <w:sz w:val="22"/>
                <w:szCs w:val="22"/>
              </w:rPr>
              <w:tab/>
              <w:t>la constatation éventuelle de l’inexécution des prestations prévues au Marché;</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d)</w:t>
            </w:r>
            <w:r w:rsidRPr="007B29FE">
              <w:rPr>
                <w:rFonts w:ascii="Arial Narrow" w:hAnsi="Arial Narrow"/>
                <w:sz w:val="22"/>
                <w:szCs w:val="22"/>
              </w:rPr>
              <w:tab/>
              <w:t>la constatation éventuelle d’imperfections ou malfaçons;</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e)</w:t>
            </w:r>
            <w:r w:rsidRPr="007B29FE">
              <w:rPr>
                <w:rFonts w:ascii="Arial Narrow" w:hAnsi="Arial Narrow"/>
                <w:sz w:val="22"/>
                <w:szCs w:val="22"/>
              </w:rPr>
              <w:tab/>
              <w:t>la constatation du repliement des installations de chantier et de la remise en état des terrains et des lieux, sauf stipulation différente du CCAP, prévue au paragraphe 1.1 de l’Article 20 du CCAG; et</w:t>
            </w:r>
          </w:p>
          <w:p w:rsidR="00D73A52" w:rsidRPr="007B29FE" w:rsidRDefault="00D73A52" w:rsidP="00FB11C6">
            <w:pPr>
              <w:tabs>
                <w:tab w:val="left" w:pos="1080"/>
              </w:tabs>
              <w:ind w:left="1080" w:right="-72" w:hanging="540"/>
              <w:rPr>
                <w:rFonts w:ascii="Arial Narrow" w:hAnsi="Arial Narrow"/>
                <w:sz w:val="22"/>
                <w:szCs w:val="22"/>
              </w:rPr>
            </w:pPr>
            <w:r w:rsidRPr="007B29FE">
              <w:rPr>
                <w:rFonts w:ascii="Arial Narrow" w:hAnsi="Arial Narrow"/>
                <w:sz w:val="22"/>
                <w:szCs w:val="22"/>
              </w:rPr>
              <w:t>f)</w:t>
            </w:r>
            <w:r w:rsidRPr="007B29FE">
              <w:rPr>
                <w:rFonts w:ascii="Arial Narrow" w:hAnsi="Arial Narrow"/>
                <w:sz w:val="22"/>
                <w:szCs w:val="22"/>
              </w:rPr>
              <w:tab/>
              <w:t>les constatations relatives à l’achèvement des travaux.</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Ces opérations font l’objet d’un procès</w:t>
            </w:r>
            <w:r w:rsidR="00F93A8E" w:rsidRPr="007B29FE">
              <w:rPr>
                <w:rFonts w:ascii="Arial Narrow" w:hAnsi="Arial Narrow"/>
                <w:sz w:val="22"/>
                <w:szCs w:val="22"/>
              </w:rPr>
              <w:t>-</w:t>
            </w:r>
            <w:r w:rsidRPr="007B29FE">
              <w:rPr>
                <w:rFonts w:ascii="Arial Narrow" w:hAnsi="Arial Narrow"/>
                <w:sz w:val="22"/>
                <w:szCs w:val="22"/>
              </w:rPr>
              <w:t xml:space="preserve">verbal dressé </w:t>
            </w:r>
            <w:r w:rsidR="00F93A8E" w:rsidRPr="007B29FE">
              <w:rPr>
                <w:rFonts w:ascii="Arial Narrow" w:hAnsi="Arial Narrow"/>
                <w:sz w:val="22"/>
                <w:szCs w:val="22"/>
              </w:rPr>
              <w:t>sur-le-champ</w:t>
            </w:r>
            <w:r w:rsidRPr="007B29FE">
              <w:rPr>
                <w:rFonts w:ascii="Arial Narrow" w:hAnsi="Arial Narrow"/>
                <w:sz w:val="22"/>
                <w:szCs w:val="22"/>
              </w:rPr>
              <w:t xml:space="preserve"> par le Maître </w:t>
            </w:r>
            <w:r w:rsidRPr="007B29FE">
              <w:rPr>
                <w:rFonts w:ascii="Arial Narrow" w:hAnsi="Arial Narrow"/>
                <w:sz w:val="22"/>
                <w:szCs w:val="22"/>
              </w:rPr>
              <w:lastRenderedPageBreak/>
              <w:t>d’</w:t>
            </w:r>
            <w:r w:rsidR="00F93A8E" w:rsidRPr="007B29FE">
              <w:rPr>
                <w:rFonts w:ascii="Arial Narrow" w:hAnsi="Arial Narrow"/>
                <w:sz w:val="22"/>
                <w:szCs w:val="22"/>
              </w:rPr>
              <w:t>Œuvre</w:t>
            </w:r>
            <w:r w:rsidRPr="007B29FE">
              <w:rPr>
                <w:rFonts w:ascii="Arial Narrow" w:hAnsi="Arial Narrow"/>
                <w:sz w:val="22"/>
                <w:szCs w:val="22"/>
              </w:rPr>
              <w:t xml:space="preserve"> et signé par lui et par l’Entrepreneur; si ce dernier refuse de le signer; il en est fait mention.</w:t>
            </w:r>
          </w:p>
          <w:p w:rsidR="00D73A52" w:rsidRPr="007B29FE" w:rsidRDefault="00D73A52" w:rsidP="00FB11C6">
            <w:pPr>
              <w:pStyle w:val="Paragraphedeliste"/>
              <w:numPr>
                <w:ilvl w:val="0"/>
                <w:numId w:val="38"/>
              </w:numPr>
              <w:suppressAutoHyphens w:val="0"/>
              <w:overflowPunct/>
              <w:autoSpaceDE/>
              <w:autoSpaceDN/>
              <w:adjustRightInd/>
              <w:ind w:left="786"/>
              <w:textAlignment w:val="auto"/>
              <w:rPr>
                <w:rFonts w:ascii="Arial Narrow" w:hAnsi="Arial Narrow"/>
                <w:b/>
                <w:sz w:val="22"/>
                <w:szCs w:val="22"/>
              </w:rPr>
            </w:pPr>
            <w:r w:rsidRPr="007B29FE">
              <w:rPr>
                <w:rFonts w:ascii="Arial Narrow" w:hAnsi="Arial Narrow"/>
                <w:sz w:val="22"/>
                <w:szCs w:val="22"/>
              </w:rPr>
              <w:t xml:space="preserve">Dans le délai de quinze (15) jours suivant la date du </w:t>
            </w:r>
            <w:r w:rsidR="00F93A8E" w:rsidRPr="007B29FE">
              <w:rPr>
                <w:rFonts w:ascii="Arial Narrow" w:hAnsi="Arial Narrow"/>
                <w:sz w:val="22"/>
                <w:szCs w:val="22"/>
              </w:rPr>
              <w:t>procès-verbal</w:t>
            </w:r>
            <w:r w:rsidRPr="007B29FE">
              <w:rPr>
                <w:rFonts w:ascii="Arial Narrow" w:hAnsi="Arial Narrow"/>
                <w:sz w:val="22"/>
                <w:szCs w:val="22"/>
              </w:rPr>
              <w:t>, le Maître d’</w:t>
            </w:r>
            <w:r w:rsidR="00F93A8E" w:rsidRPr="007B29FE">
              <w:rPr>
                <w:rFonts w:ascii="Arial Narrow" w:hAnsi="Arial Narrow"/>
                <w:sz w:val="22"/>
                <w:szCs w:val="22"/>
              </w:rPr>
              <w:t>Œuvre</w:t>
            </w:r>
            <w:r w:rsidRPr="007B29FE">
              <w:rPr>
                <w:rFonts w:ascii="Arial Narrow" w:hAnsi="Arial Narrow"/>
                <w:sz w:val="22"/>
                <w:szCs w:val="22"/>
              </w:rPr>
              <w:t xml:space="preserve"> fait connaître à l’Entrepreneur s’il a ou non proposé au Chef de Projet de prononcer la réception provisoire des ouvrages et, dans l’affirmative, la date d’achèvement des travaux qu’il a proposé de retenir ainsi que les réserves dont il a éventuellement proposé d’assortir la réception. Dans  ce cas, l’entrepreneur peut saisir l’</w:t>
            </w:r>
            <w:r w:rsidR="0080331D" w:rsidRPr="007B29FE">
              <w:rPr>
                <w:rFonts w:ascii="Arial Narrow" w:hAnsi="Arial Narrow"/>
                <w:sz w:val="22"/>
                <w:szCs w:val="22"/>
              </w:rPr>
              <w:t>Autorité</w:t>
            </w:r>
            <w:r w:rsidRPr="007B29FE">
              <w:rPr>
                <w:rFonts w:ascii="Arial Narrow" w:hAnsi="Arial Narrow"/>
                <w:sz w:val="22"/>
                <w:szCs w:val="22"/>
              </w:rPr>
              <w:t xml:space="preserve"> de régulation pour un règlement amiable.</w:t>
            </w:r>
            <w:r w:rsidRPr="007B29FE">
              <w:rPr>
                <w:rFonts w:ascii="Arial Narrow" w:hAnsi="Arial Narrow"/>
                <w:b/>
                <w:sz w:val="22"/>
                <w:szCs w:val="22"/>
              </w:rPr>
              <w:t xml:space="preserve"> </w:t>
            </w:r>
          </w:p>
          <w:p w:rsidR="00D73A52" w:rsidRPr="000D4E2C" w:rsidRDefault="00D73A52" w:rsidP="00FB11C6">
            <w:pPr>
              <w:ind w:left="540" w:right="-72"/>
              <w:rPr>
                <w:rFonts w:ascii="Arial Narrow" w:hAnsi="Arial Narrow"/>
                <w:sz w:val="10"/>
                <w:szCs w:val="22"/>
              </w:rPr>
            </w:pP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Au vu du </w:t>
            </w:r>
            <w:r w:rsidR="0080331D" w:rsidRPr="007B29FE">
              <w:rPr>
                <w:rFonts w:ascii="Arial Narrow" w:hAnsi="Arial Narrow"/>
                <w:sz w:val="22"/>
                <w:szCs w:val="22"/>
              </w:rPr>
              <w:t>procès-verbal</w:t>
            </w:r>
            <w:r w:rsidRPr="007B29FE">
              <w:rPr>
                <w:rFonts w:ascii="Arial Narrow" w:hAnsi="Arial Narrow"/>
                <w:sz w:val="22"/>
                <w:szCs w:val="22"/>
              </w:rPr>
              <w:t xml:space="preserve"> des opérations préalables à la réception provisoire et des propositions du Maître d’</w:t>
            </w:r>
            <w:r w:rsidR="00F93A8E" w:rsidRPr="007B29FE">
              <w:rPr>
                <w:rFonts w:ascii="Arial Narrow" w:hAnsi="Arial Narrow"/>
                <w:sz w:val="22"/>
                <w:szCs w:val="22"/>
              </w:rPr>
              <w:t>Œuvre</w:t>
            </w:r>
            <w:r w:rsidRPr="007B29FE">
              <w:rPr>
                <w:rFonts w:ascii="Arial Narrow" w:hAnsi="Arial Narrow"/>
                <w:sz w:val="22"/>
                <w:szCs w:val="22"/>
              </w:rPr>
              <w:t xml:space="preserve">, le Chef de Projet décide si la réception provisoire est ou non prononcée ou si elle est prononcée avec réserves. </w:t>
            </w:r>
          </w:p>
          <w:p w:rsidR="00D73A52" w:rsidRPr="007B29FE" w:rsidRDefault="00D73A52" w:rsidP="00FB11C6">
            <w:pPr>
              <w:ind w:left="504" w:right="-72"/>
              <w:rPr>
                <w:rFonts w:ascii="Arial Narrow" w:hAnsi="Arial Narrow"/>
                <w:sz w:val="22"/>
                <w:szCs w:val="22"/>
              </w:rPr>
            </w:pPr>
            <w:r w:rsidRPr="007B29FE">
              <w:rPr>
                <w:rFonts w:ascii="Arial Narrow" w:hAnsi="Arial Narrow"/>
                <w:sz w:val="22"/>
                <w:szCs w:val="22"/>
              </w:rPr>
              <w:t xml:space="preserve">S’il n’émet pas de réserves, il fixe la date de réception </w:t>
            </w:r>
            <w:r w:rsidR="00B751AF" w:rsidRPr="007B29FE">
              <w:rPr>
                <w:rFonts w:ascii="Arial Narrow" w:hAnsi="Arial Narrow"/>
                <w:sz w:val="22"/>
                <w:szCs w:val="22"/>
              </w:rPr>
              <w:t>provisoire</w:t>
            </w:r>
            <w:r w:rsidRPr="007B29FE">
              <w:rPr>
                <w:rFonts w:ascii="Arial Narrow" w:hAnsi="Arial Narrow"/>
                <w:sz w:val="22"/>
                <w:szCs w:val="22"/>
              </w:rPr>
              <w:t xml:space="preserve"> dans les 15 jours calendaires. S’il émet des réserves, il fixe, d’accord partie, un délai d’achèvement des travaux en vue de réception provisoire.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pacing w:val="-4"/>
                <w:sz w:val="22"/>
                <w:szCs w:val="22"/>
              </w:rPr>
              <w:t xml:space="preserve">S’il apparaît que certaines prestations prévues au Marché et devant encore donner lieu à règlement n’ont pas été exécutées, le Chef de Projet peut décider de prononcer la réception provisoire, sous réserve que l’Entrepreneur s’engage à exécuter ces prestations dans un délai qui n’excède pas trois (3) mois.  La constatation de l’exécution de ces prestations doit donner lieu à un </w:t>
            </w:r>
            <w:r w:rsidR="00F93A8E" w:rsidRPr="007B29FE">
              <w:rPr>
                <w:rFonts w:ascii="Arial Narrow" w:hAnsi="Arial Narrow"/>
                <w:spacing w:val="-4"/>
                <w:sz w:val="22"/>
                <w:szCs w:val="22"/>
              </w:rPr>
              <w:t>procès-verbal</w:t>
            </w:r>
            <w:r w:rsidRPr="007B29FE">
              <w:rPr>
                <w:rFonts w:ascii="Arial Narrow" w:hAnsi="Arial Narrow"/>
                <w:spacing w:val="-4"/>
                <w:sz w:val="22"/>
                <w:szCs w:val="22"/>
              </w:rPr>
              <w:t xml:space="preserve"> dressé dans les mêmes conditions que le </w:t>
            </w:r>
            <w:r w:rsidR="00F93A8E" w:rsidRPr="007B29FE">
              <w:rPr>
                <w:rFonts w:ascii="Arial Narrow" w:hAnsi="Arial Narrow"/>
                <w:spacing w:val="-4"/>
                <w:sz w:val="22"/>
                <w:szCs w:val="22"/>
              </w:rPr>
              <w:t>procès-verbal</w:t>
            </w:r>
            <w:r w:rsidRPr="007B29FE">
              <w:rPr>
                <w:rFonts w:ascii="Arial Narrow" w:hAnsi="Arial Narrow"/>
                <w:spacing w:val="-4"/>
                <w:sz w:val="22"/>
                <w:szCs w:val="22"/>
              </w:rPr>
              <w:t xml:space="preserve"> des opérations préalables à la réception.</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Lorsque la réception provisoire est assortie de réserves, l’Entrepreneur doit remédier aux imperfections et malfaçons correspondantes dans le délai fixé par le Chef de Projet ou, en l’absence d’un tel délai, trois (3) mois avant la réception définitive.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Au cas où ces travaux ne seraient pas réalisés dans le délai prescrit, le Chef de Projet peut les faire exécuter aux frais et risques de l’Entrepreneur.</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certains ouvrages ou certaines parties d’ouvrages ne sont pas entièrement conformes aux spécifications du Marché, sans que les imperfections constatées soient de nature à porter atteinte à la sécurité, au comportement ou à l’utilisation des ouvrages, le Chef de Projet peut, eu égard à la faible importance des imperfections et aux difficultés que présenterait la mise en conformité, renoncer à ordonner la réfection des ouvrages estimés défectueux et proposer à l’Entrepreneur une réfaction sur les prix.</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l’Entrepreneur accepte la réfaction, les imperfections qui l’ont motivée se trouvent couvertes de ce fait et la réception est prononcée sans réserve.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Dans le cas contraire, l’Entrepreneur demeure tenu de réparer ces imperfections, la réception étant prononcée sous réserve de leur réparation.</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Toute prise de possession des ouvrages par le Maître d’Ouvrage doit être précédée de leur réception.  Toutefois, s’il y a urgence, la prise de possession peut intervenir antérieurement à la réception, sous réserve de l’établissement préalable d’un état des lieux contradictoire.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La réception provisoire entraîne le transfert de la propriété et des risques au profit du Maître d’Ouvrage et constitue le point de départ de l’obligation de garantie contractuelle selon les dispositions de l’Article 44 du CCAG.</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A l’issue de la réception provisoire, l’Entrepreneur doit débarrasser et retirer tous ses équipements, fournitures, matériels et matériaux excédentaires ainsi que tous détritus et ouvrages provisoires de toute nature et laisser le site et les ouvrages propres et en bon état de fonctionnement.  Il est toutefois entendu que l’Entrepreneur est autorisé à conserver sur le Site, jusqu’à la fin du délai de garantie, tous les équipements, fournitures, matériels, matériaux et ouvrages provisoires dont </w:t>
            </w:r>
            <w:r w:rsidRPr="007B29FE">
              <w:rPr>
                <w:rFonts w:ascii="Arial Narrow" w:hAnsi="Arial Narrow"/>
                <w:sz w:val="22"/>
                <w:szCs w:val="22"/>
              </w:rPr>
              <w:lastRenderedPageBreak/>
              <w:t>il a besoin pour remplir ses obligations au cours de la période de garantie.</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33" w:name="_Toc348175986"/>
            <w:bookmarkStart w:id="534" w:name="_Toc55810918"/>
            <w:r w:rsidRPr="007B29FE">
              <w:rPr>
                <w:rFonts w:ascii="Arial Narrow" w:hAnsi="Arial Narrow"/>
                <w:sz w:val="22"/>
                <w:szCs w:val="22"/>
              </w:rPr>
              <w:lastRenderedPageBreak/>
              <w:t>Réception définitive</w:t>
            </w:r>
            <w:bookmarkEnd w:id="533"/>
            <w:bookmarkEnd w:id="534"/>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Sous réserve de disposition contraire figurant au CCAP, la réception définitive sera prononcée un (1) an après la date du </w:t>
            </w:r>
            <w:r w:rsidR="00F93A8E" w:rsidRPr="007B29FE">
              <w:rPr>
                <w:rFonts w:ascii="Arial Narrow" w:hAnsi="Arial Narrow"/>
                <w:sz w:val="22"/>
                <w:szCs w:val="22"/>
              </w:rPr>
              <w:t>procès-verbal</w:t>
            </w:r>
            <w:r w:rsidRPr="007B29FE">
              <w:rPr>
                <w:rFonts w:ascii="Arial Narrow" w:hAnsi="Arial Narrow"/>
                <w:sz w:val="22"/>
                <w:szCs w:val="22"/>
              </w:rPr>
              <w:t xml:space="preserve"> de réception provisoire.  Au sein de cette période, l’Entrepreneur est tenu à l’obligation de garantie contractuelle plus amplement décrite à l’Article 44 du CCAG.</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En outre, au plus tard dix (10) mois après la réception provisoire, le Maître d’</w:t>
            </w:r>
            <w:r w:rsidR="00F93A8E" w:rsidRPr="007B29FE">
              <w:rPr>
                <w:rFonts w:ascii="Arial Narrow" w:hAnsi="Arial Narrow"/>
                <w:sz w:val="22"/>
                <w:szCs w:val="22"/>
              </w:rPr>
              <w:t>Œuvre</w:t>
            </w:r>
            <w:r w:rsidRPr="007B29FE">
              <w:rPr>
                <w:rFonts w:ascii="Arial Narrow" w:hAnsi="Arial Narrow"/>
                <w:sz w:val="22"/>
                <w:szCs w:val="22"/>
              </w:rPr>
              <w:t xml:space="preserve"> adressera à l’Entrepreneur les listes détaillées de malfaçons relevées, à l’exception de celles résultant de l’usure normale, d’un abus d’usage ou de dommages causés par des tiers.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disposera d’un délai de deux (2) mois pour y apporter remède dans les conditions du Marché.  Il retournera au Maître d’</w:t>
            </w:r>
            <w:r w:rsidR="00F93A8E" w:rsidRPr="007B29FE">
              <w:rPr>
                <w:rFonts w:ascii="Arial Narrow" w:hAnsi="Arial Narrow"/>
                <w:sz w:val="22"/>
                <w:szCs w:val="22"/>
              </w:rPr>
              <w:t>Œuvre</w:t>
            </w:r>
            <w:r w:rsidRPr="007B29FE">
              <w:rPr>
                <w:rFonts w:ascii="Arial Narrow" w:hAnsi="Arial Narrow"/>
                <w:sz w:val="22"/>
                <w:szCs w:val="22"/>
              </w:rPr>
              <w:t xml:space="preserve"> les listes de malfaçons complétées par le détail des travaux effectués.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Le Chef de Projet délivrera alors, après avoir vérifié que les travaux ont été correctement vérifiés et à l’issue de cette période de deux (2) mois, le </w:t>
            </w:r>
            <w:r w:rsidR="00F93A8E" w:rsidRPr="007B29FE">
              <w:rPr>
                <w:rFonts w:ascii="Arial Narrow" w:hAnsi="Arial Narrow"/>
                <w:sz w:val="22"/>
                <w:szCs w:val="22"/>
              </w:rPr>
              <w:t>procès-verbal</w:t>
            </w:r>
            <w:r w:rsidRPr="007B29FE">
              <w:rPr>
                <w:rFonts w:ascii="Arial Narrow" w:hAnsi="Arial Narrow"/>
                <w:sz w:val="22"/>
                <w:szCs w:val="22"/>
              </w:rPr>
              <w:t xml:space="preserve"> de réception définitive des travaux.</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l’Entrepreneur ne remédie par aux malfaçons dans les délais, la réception définitive ne sera prononcée qu’après la réalisation parfaite des travaux qui s’y rapportent.  Dans le cas où ces travaux ne seraient toujours pas réalisés deux (2) mois après la fin de la période de garantie contractuelle, le Maître d’Ouvrage prononcera néanmoins la réception définitive à l’issue de cette période tout en faisant réaliser les travaux par toute entreprise de son choix aux frais et risques de l’Entrepreneur.  Dans ce cas, la garantie de bonne exécution visée à l’Article 7.1.1 demeurera en vigueur jusqu’au désintéressement complet du Maître d’Ouvrage par l’Entrepreneur.</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La réception définitive marquera la fin d’exécution du présent Marché et libérera les parties contractantes de leurs obligations.</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35" w:name="_Toc348175987"/>
            <w:bookmarkStart w:id="536" w:name="_Toc55810919"/>
            <w:r w:rsidRPr="007B29FE">
              <w:rPr>
                <w:rFonts w:ascii="Arial Narrow" w:hAnsi="Arial Narrow"/>
                <w:sz w:val="22"/>
                <w:szCs w:val="22"/>
              </w:rPr>
              <w:t>Mise à disposition de certains ouvrages ou parties d’ouvrages</w:t>
            </w:r>
            <w:bookmarkEnd w:id="535"/>
            <w:bookmarkEnd w:id="536"/>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 présent Article s’applique lorsque le Marché, ou un ordre de service, prescrit à l’Entrepreneur de mettre, pendant une certaine période, certains ouvrages, ou certaines parties d’ouvrages, non encore achevées à la disposition du Maître d’Ouvrage et sans que celui</w:t>
            </w:r>
            <w:r w:rsidR="00F93A8E" w:rsidRPr="007B29FE">
              <w:rPr>
                <w:rFonts w:ascii="Arial Narrow" w:hAnsi="Arial Narrow"/>
                <w:sz w:val="22"/>
                <w:szCs w:val="22"/>
              </w:rPr>
              <w:t>-</w:t>
            </w:r>
            <w:r w:rsidRPr="007B29FE">
              <w:rPr>
                <w:rFonts w:ascii="Arial Narrow" w:hAnsi="Arial Narrow"/>
                <w:sz w:val="22"/>
                <w:szCs w:val="22"/>
              </w:rPr>
              <w:t>ci en prenne possession, afin notamment de lui permettre d’exécuter, ou de faire exécuter par d’autres entrepreneurs, des travaux autres que ceux qui font l’objet du Marché.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Avant la mise à disposition de ces ouvrages ou parties d’ouvrages, un état des lieux est dressé contradictoirement entre le Maître d’</w:t>
            </w:r>
            <w:r w:rsidR="007167BF">
              <w:rPr>
                <w:rFonts w:ascii="Arial Narrow" w:hAnsi="Arial Narrow"/>
                <w:sz w:val="22"/>
                <w:szCs w:val="22"/>
              </w:rPr>
              <w:t>œu</w:t>
            </w:r>
            <w:r w:rsidR="007167BF" w:rsidRPr="007B29FE">
              <w:rPr>
                <w:rFonts w:ascii="Arial Narrow" w:hAnsi="Arial Narrow"/>
                <w:sz w:val="22"/>
                <w:szCs w:val="22"/>
              </w:rPr>
              <w:t>vre</w:t>
            </w:r>
            <w:r w:rsidRPr="007B29FE">
              <w:rPr>
                <w:rFonts w:ascii="Arial Narrow" w:hAnsi="Arial Narrow"/>
                <w:sz w:val="22"/>
                <w:szCs w:val="22"/>
              </w:rPr>
              <w:t xml:space="preserve"> et l’Entrepreneur.</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L’Entrepreneur a le droit de suivre les travaux non compris dans son Marché qui intéressent les ouvrages ou parties d’ouvrages ainsi mis à la disposition du Maître d’Ouvrage.  Il peut faire des réserves s’il estime que les caractéristiques des ouvrages ne permettent pas ces travaux ou que lesdits travaux risquent de les détériorer.  Ces réserves doivent être motivées par écrit et adressées au Maître d’</w:t>
            </w:r>
            <w:r w:rsidR="007167BF" w:rsidRPr="007B29FE">
              <w:rPr>
                <w:rFonts w:ascii="Arial Narrow" w:hAnsi="Arial Narrow"/>
                <w:sz w:val="22"/>
                <w:szCs w:val="22"/>
              </w:rPr>
              <w:t>œuvre</w:t>
            </w:r>
            <w:r w:rsidRPr="007B29FE">
              <w:rPr>
                <w:rFonts w:ascii="Arial Narrow" w:hAnsi="Arial Narrow"/>
                <w:sz w:val="22"/>
                <w:szCs w:val="22"/>
              </w:rPr>
              <w:t>.</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Lorsque la période de mise à disposition est terminée, un nouvel état des lieux contradictoire est dressé.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Sous réserve des conséquences des malfaçons qui lui sont imputables, l’Entrepreneur n’est pas responsable de la garde des ouvrages ou parties d’ouvrages pendant toute la durée où ils sont mis à la disposition du Maître d’Ouvrage.</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37" w:name="_Toc348175988"/>
            <w:bookmarkStart w:id="538" w:name="_Toc55810920"/>
            <w:r w:rsidRPr="007B29FE">
              <w:rPr>
                <w:rFonts w:ascii="Arial Narrow" w:hAnsi="Arial Narrow"/>
                <w:sz w:val="22"/>
                <w:szCs w:val="22"/>
              </w:rPr>
              <w:t>Garanties contractuelles</w:t>
            </w:r>
            <w:bookmarkEnd w:id="537"/>
            <w:bookmarkEnd w:id="538"/>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Délai de garantie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Le délai de garantie est, sauf stipulation contraire du Marché égal à la durée comprise entre la réception provisoire et la réception définitive. Pendant le délai de garantie, indépendamment des obligations qui peuvent résulter pour lui de </w:t>
            </w:r>
            <w:r w:rsidRPr="007B29FE">
              <w:rPr>
                <w:rFonts w:ascii="Arial Narrow" w:hAnsi="Arial Narrow"/>
                <w:sz w:val="22"/>
                <w:szCs w:val="22"/>
              </w:rPr>
              <w:lastRenderedPageBreak/>
              <w:t>l’application de l’Article 42 du CCAG, l’Entrepreneur est tenu à une obligation dite “obligation de parfait achèvement” au titre de laquelle il doit, à ses frais :</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a)</w:t>
            </w:r>
            <w:r w:rsidRPr="007B29FE">
              <w:rPr>
                <w:rFonts w:ascii="Arial Narrow" w:hAnsi="Arial Narrow"/>
                <w:sz w:val="22"/>
                <w:szCs w:val="22"/>
              </w:rPr>
              <w:tab/>
              <w:t>exécuter les travaux ou prestations éventuels de finition ou de reprise prévus aux paragraphes 4 et 5 de l’Article 41 du CCAG;</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b)</w:t>
            </w:r>
            <w:r w:rsidRPr="007B29FE">
              <w:rPr>
                <w:rFonts w:ascii="Arial Narrow" w:hAnsi="Arial Narrow"/>
                <w:sz w:val="22"/>
                <w:szCs w:val="22"/>
              </w:rPr>
              <w:tab/>
              <w:t>remédier à tous les désordres signalés par le Maître d’Ouvrage ou le Maître d’</w:t>
            </w:r>
            <w:r w:rsidR="00E76214" w:rsidRPr="007B29FE">
              <w:rPr>
                <w:rFonts w:ascii="Arial Narrow" w:hAnsi="Arial Narrow"/>
                <w:sz w:val="22"/>
                <w:szCs w:val="22"/>
              </w:rPr>
              <w:t>Œuvre</w:t>
            </w:r>
            <w:r w:rsidRPr="007B29FE">
              <w:rPr>
                <w:rFonts w:ascii="Arial Narrow" w:hAnsi="Arial Narrow"/>
                <w:sz w:val="22"/>
                <w:szCs w:val="22"/>
              </w:rPr>
              <w:t>, de telle sorte que l’ouvrage soit conforme à l’état où il était lors de la réception ou après correction des imperfections constatées lors de celle</w:t>
            </w:r>
            <w:r w:rsidR="00105F8F" w:rsidRPr="007B29FE">
              <w:rPr>
                <w:rFonts w:ascii="Arial Narrow" w:hAnsi="Arial Narrow"/>
                <w:sz w:val="22"/>
                <w:szCs w:val="22"/>
              </w:rPr>
              <w:t>-</w:t>
            </w:r>
            <w:r w:rsidRPr="007B29FE">
              <w:rPr>
                <w:rFonts w:ascii="Arial Narrow" w:hAnsi="Arial Narrow"/>
                <w:sz w:val="22"/>
                <w:szCs w:val="22"/>
              </w:rPr>
              <w:t>ci;</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e)</w:t>
            </w:r>
            <w:r w:rsidRPr="007B29FE">
              <w:rPr>
                <w:rFonts w:ascii="Arial Narrow" w:hAnsi="Arial Narrow"/>
                <w:sz w:val="22"/>
                <w:szCs w:val="22"/>
              </w:rPr>
              <w:tab/>
              <w:t>procéder, le cas échéant, aux travaux confortatifs ou modificatifs jugés nécessaires par le Maître d’</w:t>
            </w:r>
            <w:r w:rsidR="00F93A8E" w:rsidRPr="007B29FE">
              <w:rPr>
                <w:rFonts w:ascii="Arial Narrow" w:hAnsi="Arial Narrow"/>
                <w:sz w:val="22"/>
                <w:szCs w:val="22"/>
              </w:rPr>
              <w:t xml:space="preserve">œuvre </w:t>
            </w:r>
            <w:r w:rsidRPr="007B29FE">
              <w:rPr>
                <w:rFonts w:ascii="Arial Narrow" w:hAnsi="Arial Narrow"/>
                <w:sz w:val="22"/>
                <w:szCs w:val="22"/>
              </w:rPr>
              <w:t>et présentés par lui au cours de la période de garantie; et</w:t>
            </w:r>
          </w:p>
          <w:p w:rsidR="00D73A52" w:rsidRPr="007B29FE" w:rsidRDefault="00D73A52" w:rsidP="00FB11C6">
            <w:pPr>
              <w:tabs>
                <w:tab w:val="left" w:pos="1080"/>
              </w:tabs>
              <w:ind w:left="1080" w:right="-72" w:hanging="540"/>
              <w:jc w:val="left"/>
              <w:rPr>
                <w:rFonts w:ascii="Arial Narrow" w:hAnsi="Arial Narrow"/>
                <w:sz w:val="22"/>
                <w:szCs w:val="22"/>
              </w:rPr>
            </w:pPr>
            <w:r w:rsidRPr="007B29FE">
              <w:rPr>
                <w:rFonts w:ascii="Arial Narrow" w:hAnsi="Arial Narrow"/>
                <w:sz w:val="22"/>
                <w:szCs w:val="22"/>
              </w:rPr>
              <w:t>d)</w:t>
            </w:r>
            <w:r w:rsidRPr="007B29FE">
              <w:rPr>
                <w:rFonts w:ascii="Arial Narrow" w:hAnsi="Arial Narrow"/>
                <w:sz w:val="22"/>
                <w:szCs w:val="22"/>
              </w:rPr>
              <w:tab/>
              <w:t>remettre au Maître d’</w:t>
            </w:r>
            <w:r w:rsidR="00E76214" w:rsidRPr="007B29FE">
              <w:rPr>
                <w:rFonts w:ascii="Arial Narrow" w:hAnsi="Arial Narrow"/>
                <w:sz w:val="22"/>
                <w:szCs w:val="22"/>
              </w:rPr>
              <w:t>Œuvre</w:t>
            </w:r>
            <w:r w:rsidRPr="007B29FE">
              <w:rPr>
                <w:rFonts w:ascii="Arial Narrow" w:hAnsi="Arial Narrow"/>
                <w:sz w:val="22"/>
                <w:szCs w:val="22"/>
              </w:rPr>
              <w:t xml:space="preserve"> les plans des ouvrages conformes à l’exécution dans les conditions précisées à l’Article 40 du CCAG.</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Les dépenses correspondant aux travaux complémentaires prescrits par le Maître d’Ouvrage ou le Maître d’</w:t>
            </w:r>
            <w:r w:rsidR="00E76214" w:rsidRPr="007B29FE">
              <w:rPr>
                <w:rFonts w:ascii="Arial Narrow" w:hAnsi="Arial Narrow"/>
                <w:sz w:val="22"/>
                <w:szCs w:val="22"/>
              </w:rPr>
              <w:t>Œuvre</w:t>
            </w:r>
            <w:r w:rsidRPr="007B29FE">
              <w:rPr>
                <w:rFonts w:ascii="Arial Narrow" w:hAnsi="Arial Narrow"/>
                <w:sz w:val="22"/>
                <w:szCs w:val="22"/>
              </w:rPr>
              <w:t xml:space="preserve"> ayant pour objet de remédier aux déficiences énoncées aux alinéas b) et c) </w:t>
            </w:r>
            <w:r w:rsidR="00F93A8E" w:rsidRPr="007B29FE">
              <w:rPr>
                <w:rFonts w:ascii="Arial Narrow" w:hAnsi="Arial Narrow"/>
                <w:sz w:val="22"/>
                <w:szCs w:val="22"/>
              </w:rPr>
              <w:t>ci-dessus</w:t>
            </w:r>
            <w:r w:rsidRPr="007B29FE">
              <w:rPr>
                <w:rFonts w:ascii="Arial Narrow" w:hAnsi="Arial Narrow"/>
                <w:sz w:val="22"/>
                <w:szCs w:val="22"/>
              </w:rPr>
              <w:t xml:space="preserve"> ne sont à la charge de l’Entrepreneur que si la cause de ces déficiences lui est imputable.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L’obligation pour l’Entrepreneur de réaliser ces travaux de parfait achèvement à ses frais ne s’étend pas aux travaux nécessaires pour remédier aux effets de l’usage ou de l’usure normale, étant précisé que la propreté et l’entretien courant incombent au Maître d’Ouvrage.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A l’expiration du délai de garantie, l’Entrepreneur est dégagé de ses obligations contractuelles, à l’exception de celles qui sont mentionnées au paragraphe 2 du présent Article et la garantie prévue à l’Article 7.2.2 du CCAG sera échue de plein droit sauf dans le cas prévu à l’Article 42.2 du CCAG.</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Garanties particulières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 xml:space="preserve">Les stipulations qui précèdent ne font pas obstacle à ce que le CCAP définisse, pour certains ouvrages ou certaines catégories de travaux, des garanties particulières s’étendant </w:t>
            </w:r>
            <w:r w:rsidR="00E76214" w:rsidRPr="007B29FE">
              <w:rPr>
                <w:rFonts w:ascii="Arial Narrow" w:hAnsi="Arial Narrow"/>
                <w:sz w:val="22"/>
                <w:szCs w:val="22"/>
              </w:rPr>
              <w:t>au-delà</w:t>
            </w:r>
            <w:r w:rsidRPr="007B29FE">
              <w:rPr>
                <w:rFonts w:ascii="Arial Narrow" w:hAnsi="Arial Narrow"/>
                <w:sz w:val="22"/>
                <w:szCs w:val="22"/>
              </w:rPr>
              <w:t xml:space="preserve"> du délai de garantie fixé au paragraphe 1 du présent Article. L’existence de ces garanties particulières n’a pas pour effet de retarder la libération des sûretés </w:t>
            </w:r>
            <w:r w:rsidR="00E76214" w:rsidRPr="007B29FE">
              <w:rPr>
                <w:rFonts w:ascii="Arial Narrow" w:hAnsi="Arial Narrow"/>
                <w:sz w:val="22"/>
                <w:szCs w:val="22"/>
              </w:rPr>
              <w:t>au-delà</w:t>
            </w:r>
            <w:r w:rsidRPr="007B29FE">
              <w:rPr>
                <w:rFonts w:ascii="Arial Narrow" w:hAnsi="Arial Narrow"/>
                <w:sz w:val="22"/>
                <w:szCs w:val="22"/>
              </w:rPr>
              <w:t xml:space="preserve"> de la réception définitive.</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39" w:name="_Toc348175989"/>
            <w:bookmarkStart w:id="540" w:name="_Toc55810921"/>
            <w:r w:rsidRPr="007B29FE">
              <w:rPr>
                <w:rFonts w:ascii="Arial Narrow" w:hAnsi="Arial Narrow"/>
                <w:sz w:val="22"/>
                <w:szCs w:val="22"/>
              </w:rPr>
              <w:lastRenderedPageBreak/>
              <w:t>Garantie légale</w:t>
            </w:r>
            <w:bookmarkEnd w:id="539"/>
            <w:bookmarkEnd w:id="540"/>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En application de la réglementation en vigueur, l’Entrepreneur est responsable de plein droit pendant dix (10) ans envers le Maître d’Ouvrage, à compter de la réception provisoire, des dommages même résultant d’un vice du sol qui compromettent la solidité de l’ouvrage ou qui l’affectent dans l’un de ses éléments constitutifs ou l’un de ses éléments d’équipement le rendant impropre à sa destination.  Pour s’exonérer de sa responsabilité au titre du présent Article, l’Entrepreneur doit prouver que les dommages proviennent d’une cause qui lui est étrangère.</w:t>
            </w:r>
          </w:p>
        </w:tc>
      </w:tr>
    </w:tbl>
    <w:p w:rsidR="00D73A52" w:rsidRPr="000D4E2C" w:rsidRDefault="00D73A52" w:rsidP="00FB11C6">
      <w:pPr>
        <w:rPr>
          <w:rFonts w:ascii="Arial Narrow" w:hAnsi="Arial Narrow"/>
          <w:sz w:val="12"/>
          <w:szCs w:val="22"/>
        </w:rPr>
      </w:pPr>
    </w:p>
    <w:p w:rsidR="00D73A52" w:rsidRPr="007B29FE" w:rsidRDefault="00D73A52" w:rsidP="00FB11C6">
      <w:pPr>
        <w:pStyle w:val="Head41"/>
        <w:rPr>
          <w:rFonts w:ascii="Arial Narrow" w:hAnsi="Arial Narrow"/>
          <w:sz w:val="22"/>
          <w:szCs w:val="22"/>
        </w:rPr>
      </w:pPr>
      <w:bookmarkStart w:id="541" w:name="_Toc348175990"/>
      <w:bookmarkStart w:id="542" w:name="_Toc55810922"/>
      <w:r w:rsidRPr="007B29FE">
        <w:rPr>
          <w:rFonts w:ascii="Arial Narrow" w:hAnsi="Arial Narrow"/>
          <w:sz w:val="22"/>
          <w:szCs w:val="22"/>
        </w:rPr>
        <w:t>F.  Résiliation du Marché - Interruption des Travaux</w:t>
      </w:r>
      <w:bookmarkEnd w:id="541"/>
      <w:bookmarkEnd w:id="542"/>
    </w:p>
    <w:p w:rsidR="00D73A52" w:rsidRPr="000D4E2C" w:rsidRDefault="00D73A52" w:rsidP="00FB11C6">
      <w:pPr>
        <w:rPr>
          <w:rFonts w:ascii="Arial Narrow" w:hAnsi="Arial Narrow"/>
          <w:sz w:val="8"/>
          <w:szCs w:val="22"/>
        </w:rPr>
      </w:pPr>
    </w:p>
    <w:tbl>
      <w:tblPr>
        <w:tblW w:w="0" w:type="auto"/>
        <w:tblLayout w:type="fixed"/>
        <w:tblLook w:val="0000" w:firstRow="0" w:lastRow="0" w:firstColumn="0" w:lastColumn="0" w:noHBand="0" w:noVBand="0"/>
      </w:tblPr>
      <w:tblGrid>
        <w:gridCol w:w="2160"/>
        <w:gridCol w:w="7398"/>
      </w:tblGrid>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43" w:name="_Toc348175991"/>
            <w:bookmarkStart w:id="544" w:name="_Toc55810923"/>
            <w:r w:rsidRPr="007B29FE">
              <w:rPr>
                <w:rFonts w:ascii="Arial Narrow" w:hAnsi="Arial Narrow"/>
                <w:sz w:val="22"/>
                <w:szCs w:val="22"/>
              </w:rPr>
              <w:t>Résiliation du Marché</w:t>
            </w:r>
            <w:bookmarkEnd w:id="543"/>
            <w:bookmarkEnd w:id="544"/>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Il peut être mis fin à l’exécution des travaux faisant l’objet du Marché avant l’achèvement de ceux-ci, par une décision de résiliation du Marché qui en fixe la date d’effet.</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Le règlement du Marché est fait alors selon les modalités prévues aux paragraphes 3 et 4 de l’Article 14 du CCAG, sous réserve des autres stipulations du présent Article.</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Sauf dans les cas de résiliation prévus aux Articles 47 et 49 du CCAG, l’Entrepreneur a droit à être indemnisé, s’il y a lieu, du préjudice qu’il subit du fait de cette décision.  II doit, à cet effet, présenter une demande écrite, dûment justifiée, dans le délai de quarante-cinq (45) jours compté à partir de la notification du décompte général.</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lastRenderedPageBreak/>
              <w:t>En cas de résiliation, il est procédé, l’Entrepreneur ou ses ayants droit, curateur ou syndic, dûment convoqués, aux constatations relatives aux ouvrages et parties d’ouvrages exécutés, à l’inventaire des matériaux approvisionnés, ainsi qu’à l’inventaire descriptif du matériel et des installations de chantier.  Il est dressé procès-verbal de ces opérations.</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L’établissement de ce procès-verbal comporte réception provisoire des ouvrages et parties d’ouvrages exécutés, avec effet de la date d’effet de la résiliation, tant pour le point de départ du délai de garantie défini à l’Article 44 du CCAG que pour le point de départ du délai prévu pour le règlement final du Marché au paragraphe 3.2 de l’Article 14 du CCAG.  En outre, les dispositions du paragraphe 8 de l’Article 41 du CCAG sont alors applicables.</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les dix (10) jours suivant la date de ce procès-verbal, le Chef de Projet fixe les mesures qui doivent être prises avant la fermeture du chantier pour assurer la conservation et la sécurité des ouvrages ou parties d’ouvrages exécutés.  Ces mesures peuvent comporter la démolition de certaines parties d’ouvrages.</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A défaut d’exécution de ces mesures par L’Entrepreneur dans le délai imparti par le Chef de Projet, le Maître d’</w:t>
            </w:r>
            <w:r w:rsidR="00E76214" w:rsidRPr="007B29FE">
              <w:rPr>
                <w:rFonts w:ascii="Arial Narrow" w:hAnsi="Arial Narrow"/>
                <w:sz w:val="22"/>
                <w:szCs w:val="22"/>
              </w:rPr>
              <w:t>Œuvre</w:t>
            </w:r>
            <w:r w:rsidRPr="007B29FE">
              <w:rPr>
                <w:rFonts w:ascii="Arial Narrow" w:hAnsi="Arial Narrow"/>
                <w:sz w:val="22"/>
                <w:szCs w:val="22"/>
              </w:rPr>
              <w:t xml:space="preserve"> les fait exécuter d’office.</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Sauf dans les cas de résiliation prévus aux Articles 47 et 49 du CCAG, ces mesures ne sont pas à la charge de L’Entrepreneur.</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 Maître d’Ouvrage dispose du droit de racheter, en totalité ou en partie les ouvrages provisoires utiles à l’exécution du Marché, ainsi que les matériaux approvisionnés, dans la limite où il en a besoin pour le chantier.</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Il dispose, en outre, pour la poursuite des travaux, du droit, soit de racheter, soit de conserver à sa disposition le matériel spécialement construit pour l’exécution du Marché.</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En cas d’application des deux alinéas précédents, le prix de rachat des ouvrages provisoires et du matériel est égal à la partie non amortie de leur valeur.  Si le matériel est maintenu à disposition, son prix de location est déterminé en fonction de la partie non amortie de sa valeur.</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Les matériaux approvisionnés sont rachetés aux prix du Marché ou, à défaut, à ceux qui résultent de l’application de l’Article 15 du CCAG.</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L’Entrepreneur est tenu d’évacuer les lieux dans le délai qui est fixé par le Maître d’</w:t>
            </w:r>
            <w:r w:rsidR="00E02BA2" w:rsidRPr="007B29FE">
              <w:rPr>
                <w:rFonts w:ascii="Arial Narrow" w:hAnsi="Arial Narrow"/>
                <w:sz w:val="22"/>
                <w:szCs w:val="22"/>
              </w:rPr>
              <w:t>Œuvre</w:t>
            </w:r>
            <w:r w:rsidRPr="007B29FE">
              <w:rPr>
                <w:rFonts w:ascii="Arial Narrow" w:hAnsi="Arial Narrow"/>
                <w:sz w:val="22"/>
                <w:szCs w:val="22"/>
              </w:rPr>
              <w:t>.</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45" w:name="_Toc348175992"/>
            <w:bookmarkStart w:id="546" w:name="_Toc55810924"/>
            <w:r w:rsidRPr="007B29FE">
              <w:rPr>
                <w:rFonts w:ascii="Arial Narrow" w:hAnsi="Arial Narrow"/>
                <w:sz w:val="22"/>
                <w:szCs w:val="22"/>
              </w:rPr>
              <w:lastRenderedPageBreak/>
              <w:t>Décès, incapacité, règlement judiciaire ou liquidation des biens de l’Entrepreneur</w:t>
            </w:r>
            <w:bookmarkEnd w:id="545"/>
            <w:bookmarkEnd w:id="546"/>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En cas de règlement judiciaire ou de liquidation des biens de l’Entrepreneur, la résiliation du Marché est prononcée, sauf si, dans le mois qui suit la décision de justice intervenue, l’autorité compétente décide de poursuivre l’exécution du Marché.</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La résiliation, si elle est prononcée, prend effet à la date de la décision du syndic de renoncer à poursuivre l’exécution du Marché ou de l’expiration du délai d’un (1) mois ci-dessus.  Elle n’ouvre droit, pour l’Entrepreneur, à aucune indemnité.</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les cas de résiliation prévus au présent Article, pour l’application des dispositions des paragraphes 3 et 4 de l’Article 46 du CCAG, l’autorité compétente est substituée à l’Entrepreneur.</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47" w:name="_Toc348175993"/>
            <w:bookmarkStart w:id="548" w:name="_Toc55810925"/>
            <w:r w:rsidRPr="007B29FE">
              <w:rPr>
                <w:rFonts w:ascii="Arial Narrow" w:hAnsi="Arial Narrow"/>
                <w:sz w:val="22"/>
                <w:szCs w:val="22"/>
              </w:rPr>
              <w:t>Ajournement des travaux</w:t>
            </w:r>
            <w:bookmarkEnd w:id="547"/>
            <w:bookmarkEnd w:id="548"/>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L’ajournement des travaux peut être décidé par le Maître d’Ouvrage.  II est alors procédé, suivant les modalités indiquées à l’Article 13 du CCAG, à la constatation des ouvrages et parties d’ouvrages exécutés et des matériaux approvisionnés.</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L’Entrepreneur qui conserve la garde du chantier a droit à être indemnisé des frais que lui impose cette garde et du préjudice qu’il aura éventuellement subi du fait de l’ajournement.</w:t>
            </w:r>
          </w:p>
          <w:p w:rsidR="00D73A52" w:rsidRPr="007B29FE" w:rsidRDefault="00D73A52" w:rsidP="00FB11C6">
            <w:pPr>
              <w:ind w:left="547" w:right="-72"/>
              <w:rPr>
                <w:rFonts w:ascii="Arial Narrow" w:hAnsi="Arial Narrow"/>
                <w:sz w:val="22"/>
                <w:szCs w:val="22"/>
              </w:rPr>
            </w:pPr>
            <w:r w:rsidRPr="007B29FE">
              <w:rPr>
                <w:rFonts w:ascii="Arial Narrow" w:hAnsi="Arial Narrow"/>
                <w:sz w:val="22"/>
                <w:szCs w:val="22"/>
              </w:rPr>
              <w:t xml:space="preserve">Une indemnité d’attente de reprise des travaux peut être fixée dans les mêmes </w:t>
            </w:r>
            <w:r w:rsidRPr="007B29FE">
              <w:rPr>
                <w:rFonts w:ascii="Arial Narrow" w:hAnsi="Arial Narrow"/>
                <w:sz w:val="22"/>
                <w:szCs w:val="22"/>
              </w:rPr>
              <w:lastRenderedPageBreak/>
              <w:t>conditions que les prix nouveaux, suivant les modalités prévues à l’Article 15 du CCAG.</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par suite d’un ajournement ou de plusieurs ajournements successifs, les travaux ont été interrompus pendant plus de trois (3) mois, l’Entrepreneur a le droit d’obtenir la résiliation du Marché, sauf si, informé par écrit d’une durée d’ajournement conduisant au dépassement de la durée de trois (3) mois indiquée ci-dessus, il n’a pas, dans un délai de quinze (15) jours, demandé la résiliation.</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Au cas où un acompte mensuel n’aurait pas été payé, l’Entrepreneur, trente (30) jours après la date limite fixée au paragraphe 2.3 de l’Article 14 du CCAG pour le paiement de cet acompte, peut, par lettre recommandée avec demande d’avis de réception adressée au Chef de Projet, prévenir le Maître d’Ouvrage de son intention de suspendre les travaux au terme d’un délai de quinze (15) jours.  Si dans ce délai, l’acompte n’a pas été mandaté, l’Entrepreneur peut suspendre la poursuite des travaux et obtenir la résiliation de son marché aux torts du Maître d’Ouvrage par notice effective dans un délai de quinze (15) jours suivant son envoi.</w:t>
            </w:r>
          </w:p>
        </w:tc>
      </w:tr>
    </w:tbl>
    <w:p w:rsidR="00D73A52" w:rsidRPr="000D4E2C" w:rsidRDefault="00D73A52" w:rsidP="00FB11C6">
      <w:pPr>
        <w:pStyle w:val="Head41"/>
        <w:jc w:val="both"/>
        <w:rPr>
          <w:rFonts w:ascii="Arial Narrow" w:hAnsi="Arial Narrow"/>
          <w:sz w:val="8"/>
          <w:szCs w:val="22"/>
        </w:rPr>
      </w:pPr>
      <w:bookmarkStart w:id="549" w:name="_Toc348175994"/>
      <w:bookmarkStart w:id="550" w:name="_Toc348232817"/>
    </w:p>
    <w:p w:rsidR="00D73A52" w:rsidRPr="007B29FE" w:rsidRDefault="00D73A52" w:rsidP="00FB11C6">
      <w:pPr>
        <w:pStyle w:val="Head41"/>
        <w:rPr>
          <w:rFonts w:ascii="Arial Narrow" w:hAnsi="Arial Narrow"/>
          <w:sz w:val="22"/>
          <w:szCs w:val="22"/>
        </w:rPr>
      </w:pPr>
      <w:bookmarkStart w:id="551" w:name="_Toc55810926"/>
      <w:r w:rsidRPr="007B29FE">
        <w:rPr>
          <w:rFonts w:ascii="Arial Narrow" w:hAnsi="Arial Narrow"/>
          <w:sz w:val="22"/>
          <w:szCs w:val="22"/>
        </w:rPr>
        <w:t>G.  Mesures coercitives - Règlement des différends et des litiges - Entrée en vigueur</w:t>
      </w:r>
      <w:bookmarkEnd w:id="549"/>
      <w:bookmarkEnd w:id="550"/>
      <w:bookmarkEnd w:id="551"/>
    </w:p>
    <w:p w:rsidR="00D73A52" w:rsidRPr="000D4E2C" w:rsidRDefault="00D73A52" w:rsidP="00FB11C6">
      <w:pPr>
        <w:rPr>
          <w:rFonts w:ascii="Arial Narrow" w:hAnsi="Arial Narrow"/>
          <w:sz w:val="14"/>
          <w:szCs w:val="22"/>
        </w:rPr>
      </w:pPr>
    </w:p>
    <w:tbl>
      <w:tblPr>
        <w:tblW w:w="0" w:type="auto"/>
        <w:tblLayout w:type="fixed"/>
        <w:tblLook w:val="0000" w:firstRow="0" w:lastRow="0" w:firstColumn="0" w:lastColumn="0" w:noHBand="0" w:noVBand="0"/>
      </w:tblPr>
      <w:tblGrid>
        <w:gridCol w:w="2160"/>
        <w:gridCol w:w="7398"/>
      </w:tblGrid>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52" w:name="_Toc348175995"/>
            <w:bookmarkStart w:id="553" w:name="_Toc55810927"/>
            <w:r w:rsidRPr="007B29FE">
              <w:rPr>
                <w:rFonts w:ascii="Arial Narrow" w:hAnsi="Arial Narrow"/>
                <w:sz w:val="22"/>
                <w:szCs w:val="22"/>
              </w:rPr>
              <w:t>Mesures coercitives</w:t>
            </w:r>
            <w:bookmarkEnd w:id="552"/>
            <w:bookmarkEnd w:id="553"/>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 xml:space="preserve">A l’exception des cas prévus au paragraphe 2 de l’Article 16, lorsque l’Entrepreneur ne se conforme pas aux dispositions du Marché ou aux ordres de service, le Chef de Projet le met en demeure d’y satisfaire, dans un délai déterminé, par une décision qui lui est notifiée par écrit.  Ce délai, sauf en cas d’urgence, n’est pas inférieur à </w:t>
            </w:r>
            <w:r w:rsidR="00E12F2B" w:rsidRPr="007B29FE">
              <w:rPr>
                <w:rFonts w:ascii="Arial Narrow" w:hAnsi="Arial Narrow"/>
                <w:sz w:val="22"/>
                <w:szCs w:val="22"/>
              </w:rPr>
              <w:t>trente (30)</w:t>
            </w:r>
            <w:r w:rsidRPr="007B29FE">
              <w:rPr>
                <w:rFonts w:ascii="Arial Narrow" w:hAnsi="Arial Narrow"/>
                <w:sz w:val="22"/>
                <w:szCs w:val="22"/>
              </w:rPr>
              <w:t xml:space="preserve"> jours</w:t>
            </w:r>
            <w:r w:rsidR="00E12F2B" w:rsidRPr="007B29FE">
              <w:rPr>
                <w:rFonts w:ascii="Arial Narrow" w:hAnsi="Arial Narrow"/>
                <w:sz w:val="22"/>
                <w:szCs w:val="22"/>
              </w:rPr>
              <w:t xml:space="preserve"> calendaires</w:t>
            </w:r>
            <w:r w:rsidRPr="007B29FE">
              <w:rPr>
                <w:rFonts w:ascii="Arial Narrow" w:hAnsi="Arial Narrow"/>
                <w:sz w:val="22"/>
                <w:szCs w:val="22"/>
              </w:rPr>
              <w:t xml:space="preserve"> à compter de la date de notification de la mise en demeure.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Si l’Entrepreneur n’a pas déféré à la mise en demeure, la résiliation du Marché peut être décidée.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La résiliation du Marché décidée en application du présent Article peut être soit simple, soit aux frais et risques de l’Entrepreneur.</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En cas de résiliation aux frais et risques de l’Entrepreneur, il peut être passé un Marché avec un autre Entrepreneur pour l’achèvement des travaux.  Par exception aux dispositions du paragraphe 4.2 de l’Article 14, le décompte général du Marché résilié ne sera notifié à l’Entrepreneur qu’après règlement définitif du nouveau Marché passé pour l’achèvement des travaux.</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Dans le cas d’un nouveau marché aux frais et risques de l’Entrepreneur, ce dernier est autorisé à en suivre l’exécution sans pouvoir entraver les ordres du Maître d’</w:t>
            </w:r>
            <w:r w:rsidR="00E02BA2" w:rsidRPr="007B29FE">
              <w:rPr>
                <w:rFonts w:ascii="Arial Narrow" w:hAnsi="Arial Narrow"/>
                <w:sz w:val="22"/>
                <w:szCs w:val="22"/>
              </w:rPr>
              <w:t>Œuvre</w:t>
            </w:r>
            <w:r w:rsidRPr="007B29FE">
              <w:rPr>
                <w:rFonts w:ascii="Arial Narrow" w:hAnsi="Arial Narrow"/>
                <w:sz w:val="22"/>
                <w:szCs w:val="22"/>
              </w:rPr>
              <w:t xml:space="preserve"> et de ses représentants.  Les excédents de dépenses qui résultent du nouveau marché sont à la charge de l’Entrepreneur.  Ils sont prélevés sur les sommes qui peuvent lui être dues ou, à défaut, sur ses garanties, sans préjudice des droits à exercer contre lui en cas d’insuffisance.</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sz w:val="22"/>
                <w:szCs w:val="22"/>
              </w:rPr>
              <w:t>Dans le cas d’un Marché passé avec des Entrepreneurs groupés, si le mandataire commun ne se conforme pas aux obligations qui lui incombent en tant que représentant et coordonnateur des autres entrepreneurs, il est mis en demeure d’y satisfaire suivant les modalités définies au paragraphe 1 du présent Article.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cette mise en demeure reste sans effet, le Chef de Projet invite les entrepreneurs groupés à désigner un autre mandataire dans le délai d’un (1) mois.  Le nouveau mandataire</w:t>
            </w:r>
            <w:r w:rsidRPr="007B29FE">
              <w:rPr>
                <w:rFonts w:ascii="Arial Narrow" w:hAnsi="Arial Narrow"/>
                <w:b/>
                <w:i/>
                <w:sz w:val="22"/>
                <w:szCs w:val="22"/>
              </w:rPr>
              <w:t>,</w:t>
            </w:r>
            <w:r w:rsidRPr="007B29FE">
              <w:rPr>
                <w:rFonts w:ascii="Arial Narrow" w:hAnsi="Arial Narrow"/>
                <w:sz w:val="22"/>
                <w:szCs w:val="22"/>
              </w:rPr>
              <w:t xml:space="preserve"> une fois agréé par le Maître d’Ouvrage</w:t>
            </w:r>
            <w:r w:rsidRPr="007B29FE">
              <w:rPr>
                <w:rFonts w:ascii="Arial Narrow" w:hAnsi="Arial Narrow"/>
                <w:b/>
                <w:i/>
                <w:sz w:val="22"/>
                <w:szCs w:val="22"/>
              </w:rPr>
              <w:t>,</w:t>
            </w:r>
            <w:r w:rsidRPr="007B29FE">
              <w:rPr>
                <w:rFonts w:ascii="Arial Narrow" w:hAnsi="Arial Narrow"/>
                <w:sz w:val="22"/>
                <w:szCs w:val="22"/>
              </w:rPr>
              <w:t xml:space="preserve"> est alors substitué à l’ancien dans tous ses droits et obligations.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Faute de cette désignation, le Chef de Projet choisit une personne physique ou morale pour coordonner l’action des divers entrepreneurs groupés.  Le mandataire défaillant reste solidaire des autres entrepreneurs et supporte les dépenses d’intervention du nouveau coordonnateur.</w:t>
            </w:r>
            <w:r w:rsidRPr="007B29FE" w:rsidDel="00BD174B">
              <w:rPr>
                <w:rFonts w:ascii="Arial Narrow" w:hAnsi="Arial Narrow"/>
                <w:sz w:val="22"/>
                <w:szCs w:val="22"/>
              </w:rPr>
              <w:t xml:space="preserve"> </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54" w:name="_Toc348175996"/>
            <w:bookmarkStart w:id="555" w:name="_Toc55810928"/>
            <w:r w:rsidRPr="007B29FE">
              <w:rPr>
                <w:rFonts w:ascii="Arial Narrow" w:hAnsi="Arial Narrow"/>
                <w:sz w:val="22"/>
                <w:szCs w:val="22"/>
              </w:rPr>
              <w:lastRenderedPageBreak/>
              <w:t>Règlement des différends</w:t>
            </w:r>
            <w:bookmarkEnd w:id="554"/>
            <w:bookmarkEnd w:id="555"/>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Intervention du Maître d’Ouvrage</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Si un différend survient entre le Maître d’</w:t>
            </w:r>
            <w:r w:rsidR="00E76214" w:rsidRPr="007B29FE">
              <w:rPr>
                <w:rFonts w:ascii="Arial Narrow" w:hAnsi="Arial Narrow"/>
                <w:sz w:val="22"/>
                <w:szCs w:val="22"/>
              </w:rPr>
              <w:t>Œuvre</w:t>
            </w:r>
            <w:r w:rsidRPr="007B29FE">
              <w:rPr>
                <w:rFonts w:ascii="Arial Narrow" w:hAnsi="Arial Narrow"/>
                <w:sz w:val="22"/>
                <w:szCs w:val="22"/>
              </w:rPr>
              <w:t xml:space="preserve"> et l’Entrepreneur, sous la forme de réserves faites à un ordre de service ou sous toute autre forme, l’Entrepreneur remet au Maître d’</w:t>
            </w:r>
            <w:r w:rsidR="00E76214" w:rsidRPr="007B29FE">
              <w:rPr>
                <w:rFonts w:ascii="Arial Narrow" w:hAnsi="Arial Narrow"/>
                <w:sz w:val="22"/>
                <w:szCs w:val="22"/>
              </w:rPr>
              <w:t>Œuvre</w:t>
            </w:r>
            <w:r w:rsidRPr="007B29FE">
              <w:rPr>
                <w:rFonts w:ascii="Arial Narrow" w:hAnsi="Arial Narrow"/>
                <w:sz w:val="22"/>
                <w:szCs w:val="22"/>
              </w:rPr>
              <w:t>, aux fins de transmission au Maître d’Ouvrage par l’intermédiaire du Chef de Projet, un mémoire exposant les motifs et indiquant les montants de ses réclamations.</w:t>
            </w:r>
          </w:p>
          <w:p w:rsidR="00D73A52" w:rsidRPr="007B29FE" w:rsidRDefault="00D73A52" w:rsidP="00FB11C6">
            <w:pPr>
              <w:ind w:left="540" w:right="-72"/>
              <w:rPr>
                <w:rFonts w:ascii="Arial Narrow" w:hAnsi="Arial Narrow"/>
                <w:sz w:val="22"/>
                <w:szCs w:val="22"/>
              </w:rPr>
            </w:pPr>
            <w:r w:rsidRPr="007B29FE">
              <w:rPr>
                <w:rFonts w:ascii="Arial Narrow" w:hAnsi="Arial Narrow"/>
                <w:sz w:val="22"/>
                <w:szCs w:val="22"/>
              </w:rPr>
              <w:t>Le Maître d’Ouvrage et l’Entrepreneur feront tout leur possible pour régler à l’amiable, par voie de négociation directe et informelle, tout différend entre eux ou en rapport avec le Marché.</w:t>
            </w:r>
          </w:p>
          <w:p w:rsidR="00D73A52" w:rsidRPr="007B29FE" w:rsidRDefault="00E84F3E" w:rsidP="00FB11C6">
            <w:pPr>
              <w:pStyle w:val="Header3-Paragraph"/>
              <w:numPr>
                <w:ilvl w:val="1"/>
                <w:numId w:val="33"/>
              </w:numPr>
              <w:overflowPunct/>
              <w:autoSpaceDE/>
              <w:autoSpaceDN/>
              <w:adjustRightInd/>
              <w:spacing w:after="0"/>
              <w:textAlignment w:val="auto"/>
              <w:rPr>
                <w:rFonts w:ascii="Arial Narrow" w:hAnsi="Arial Narrow"/>
                <w:b/>
                <w:sz w:val="22"/>
                <w:szCs w:val="22"/>
                <w:lang w:val="fr-FR"/>
              </w:rPr>
            </w:pPr>
            <w:r w:rsidRPr="007B29FE">
              <w:rPr>
                <w:rFonts w:ascii="Arial Narrow" w:hAnsi="Arial Narrow"/>
                <w:b/>
                <w:sz w:val="22"/>
                <w:szCs w:val="22"/>
                <w:lang w:val="fr-FR"/>
              </w:rPr>
              <w:t>Procédure contentieuse</w:t>
            </w:r>
          </w:p>
          <w:p w:rsidR="00E84F3E" w:rsidRPr="007B29FE" w:rsidRDefault="00D73A52" w:rsidP="00FB11C6">
            <w:pPr>
              <w:tabs>
                <w:tab w:val="left" w:pos="1440"/>
              </w:tabs>
              <w:ind w:left="1440" w:right="-72" w:hanging="720"/>
              <w:rPr>
                <w:rFonts w:ascii="Arial Narrow" w:hAnsi="Arial Narrow"/>
                <w:sz w:val="22"/>
                <w:szCs w:val="22"/>
              </w:rPr>
            </w:pPr>
            <w:r w:rsidRPr="007B29FE">
              <w:rPr>
                <w:rFonts w:ascii="Arial Narrow" w:hAnsi="Arial Narrow"/>
                <w:sz w:val="22"/>
                <w:szCs w:val="22"/>
              </w:rPr>
              <w:t>50.</w:t>
            </w:r>
            <w:r w:rsidR="0083164C" w:rsidRPr="007B29FE">
              <w:rPr>
                <w:rFonts w:ascii="Arial Narrow" w:hAnsi="Arial Narrow"/>
                <w:sz w:val="22"/>
                <w:szCs w:val="22"/>
              </w:rPr>
              <w:t>2</w:t>
            </w:r>
            <w:r w:rsidR="00E84F3E" w:rsidRPr="007B29FE">
              <w:rPr>
                <w:rFonts w:ascii="Arial Narrow" w:hAnsi="Arial Narrow"/>
                <w:sz w:val="22"/>
                <w:szCs w:val="22"/>
              </w:rPr>
              <w:t>.1</w:t>
            </w:r>
            <w:r w:rsidR="00E84F3E" w:rsidRPr="007B29FE">
              <w:rPr>
                <w:rFonts w:ascii="Arial Narrow" w:hAnsi="Arial Narrow"/>
                <w:sz w:val="22"/>
                <w:szCs w:val="22"/>
              </w:rPr>
              <w:tab/>
              <w:t>Si le Maître d’Ouvrage et l’Entrepreneur n’ont pas réussi à résoudre leur différend à l’amiable dans les quinze (15) jours ouvrables suivant la date d’introduction du recours, le litige sera soumis à la juridiction togolaise compétente à l’initiative de l’Autorité contractante ou du Titulaire, sous réserve des dispositions du CCAP.</w:t>
            </w:r>
          </w:p>
          <w:p w:rsidR="00D73A52" w:rsidRPr="007B29FE" w:rsidRDefault="00D73A52" w:rsidP="00FB11C6">
            <w:pPr>
              <w:tabs>
                <w:tab w:val="left" w:pos="1440"/>
              </w:tabs>
              <w:ind w:left="1440" w:right="-72" w:hanging="720"/>
              <w:rPr>
                <w:rFonts w:ascii="Arial Narrow" w:hAnsi="Arial Narrow"/>
                <w:sz w:val="22"/>
                <w:szCs w:val="22"/>
              </w:rPr>
            </w:pPr>
            <w:r w:rsidRPr="007B29FE">
              <w:rPr>
                <w:rFonts w:ascii="Arial Narrow" w:hAnsi="Arial Narrow"/>
                <w:sz w:val="22"/>
                <w:szCs w:val="22"/>
              </w:rPr>
              <w:t xml:space="preserve"> 50.</w:t>
            </w:r>
            <w:r w:rsidR="0083164C" w:rsidRPr="007B29FE">
              <w:rPr>
                <w:rFonts w:ascii="Arial Narrow" w:hAnsi="Arial Narrow"/>
                <w:sz w:val="22"/>
                <w:szCs w:val="22"/>
              </w:rPr>
              <w:t>2</w:t>
            </w:r>
            <w:r w:rsidRPr="007B29FE">
              <w:rPr>
                <w:rFonts w:ascii="Arial Narrow" w:hAnsi="Arial Narrow"/>
                <w:sz w:val="22"/>
                <w:szCs w:val="22"/>
              </w:rPr>
              <w:t>.2</w:t>
            </w:r>
            <w:r w:rsidRPr="007B29FE">
              <w:rPr>
                <w:rFonts w:ascii="Arial Narrow" w:hAnsi="Arial Narrow"/>
                <w:sz w:val="22"/>
                <w:szCs w:val="22"/>
              </w:rPr>
              <w:tab/>
              <w:t>Nonobstant toute référence au titre du recours contentieux, les parties continueront de réaliser leurs obligations contractuelles respectives, à moins qu’elles n’en décident autrement d’un commun accord, et l’Autorité contractante paiera  au Titulaire toute somme qui lui sera due.</w:t>
            </w:r>
          </w:p>
        </w:tc>
      </w:tr>
      <w:tr w:rsidR="00D73A52" w:rsidRPr="007B29FE" w:rsidTr="00D73A52">
        <w:tc>
          <w:tcPr>
            <w:tcW w:w="2160" w:type="dxa"/>
            <w:tcBorders>
              <w:top w:val="nil"/>
              <w:left w:val="nil"/>
              <w:bottom w:val="nil"/>
              <w:right w:val="nil"/>
            </w:tcBorders>
          </w:tcPr>
          <w:p w:rsidR="00D73A52" w:rsidRPr="007B29FE" w:rsidRDefault="00D73A52" w:rsidP="00FB11C6">
            <w:pPr>
              <w:pStyle w:val="Head42"/>
              <w:numPr>
                <w:ilvl w:val="0"/>
                <w:numId w:val="33"/>
              </w:numPr>
              <w:rPr>
                <w:rFonts w:ascii="Arial Narrow" w:hAnsi="Arial Narrow"/>
                <w:sz w:val="22"/>
                <w:szCs w:val="22"/>
              </w:rPr>
            </w:pPr>
            <w:bookmarkStart w:id="556" w:name="_Toc55810929"/>
            <w:r w:rsidRPr="007B29FE">
              <w:rPr>
                <w:rFonts w:ascii="Arial Narrow" w:hAnsi="Arial Narrow"/>
                <w:sz w:val="22"/>
                <w:szCs w:val="22"/>
              </w:rPr>
              <w:t>Droit applicable et changement dans la réglementation</w:t>
            </w:r>
            <w:bookmarkEnd w:id="556"/>
          </w:p>
        </w:tc>
        <w:tc>
          <w:tcPr>
            <w:tcW w:w="7398" w:type="dxa"/>
            <w:tcBorders>
              <w:top w:val="nil"/>
              <w:left w:val="nil"/>
              <w:bottom w:val="nil"/>
              <w:right w:val="nil"/>
            </w:tcBorders>
          </w:tcPr>
          <w:p w:rsidR="00D73A52" w:rsidRPr="007B29FE" w:rsidRDefault="00D73A52" w:rsidP="00FB11C6">
            <w:pPr>
              <w:numPr>
                <w:ilvl w:val="1"/>
                <w:numId w:val="33"/>
              </w:numPr>
              <w:ind w:right="-72"/>
              <w:rPr>
                <w:rFonts w:ascii="Arial Narrow" w:hAnsi="Arial Narrow"/>
                <w:b/>
                <w:sz w:val="22"/>
                <w:szCs w:val="22"/>
              </w:rPr>
            </w:pPr>
            <w:r w:rsidRPr="007B29FE">
              <w:rPr>
                <w:rFonts w:ascii="Arial Narrow" w:hAnsi="Arial Narrow"/>
                <w:b/>
                <w:sz w:val="22"/>
                <w:szCs w:val="22"/>
              </w:rPr>
              <w:t>Droit applicable</w:t>
            </w:r>
          </w:p>
          <w:p w:rsidR="00D73A52" w:rsidRPr="007B29FE" w:rsidRDefault="00D73A52" w:rsidP="00FB11C6">
            <w:pPr>
              <w:tabs>
                <w:tab w:val="left" w:pos="720"/>
              </w:tabs>
              <w:ind w:left="720" w:right="-72"/>
              <w:rPr>
                <w:rFonts w:ascii="Arial Narrow" w:hAnsi="Arial Narrow"/>
                <w:sz w:val="22"/>
                <w:szCs w:val="22"/>
              </w:rPr>
            </w:pPr>
            <w:r w:rsidRPr="007B29FE">
              <w:rPr>
                <w:rFonts w:ascii="Arial Narrow" w:hAnsi="Arial Narrow"/>
                <w:sz w:val="22"/>
                <w:szCs w:val="22"/>
              </w:rPr>
              <w:t xml:space="preserve">En l’absence de disposition figurant au CCAP, le droit applicable pour l’interprétation et l’exécution du présent Marché est le droit </w:t>
            </w:r>
            <w:r w:rsidR="00E84F3E" w:rsidRPr="007B29FE">
              <w:rPr>
                <w:rFonts w:ascii="Arial Narrow" w:hAnsi="Arial Narrow"/>
                <w:sz w:val="22"/>
                <w:szCs w:val="22"/>
              </w:rPr>
              <w:t>Togolais</w:t>
            </w:r>
            <w:r w:rsidRPr="007B29FE">
              <w:rPr>
                <w:rFonts w:ascii="Arial Narrow" w:hAnsi="Arial Narrow"/>
                <w:sz w:val="22"/>
                <w:szCs w:val="22"/>
              </w:rPr>
              <w:t>.</w:t>
            </w:r>
          </w:p>
          <w:p w:rsidR="00D73A52" w:rsidRPr="007B29FE" w:rsidRDefault="00D73A52" w:rsidP="00FB11C6">
            <w:pPr>
              <w:numPr>
                <w:ilvl w:val="1"/>
                <w:numId w:val="33"/>
              </w:numPr>
              <w:ind w:right="-72"/>
              <w:rPr>
                <w:rFonts w:ascii="Arial Narrow" w:hAnsi="Arial Narrow"/>
                <w:sz w:val="22"/>
                <w:szCs w:val="22"/>
              </w:rPr>
            </w:pPr>
            <w:r w:rsidRPr="007B29FE">
              <w:rPr>
                <w:rFonts w:ascii="Arial Narrow" w:hAnsi="Arial Narrow"/>
                <w:b/>
                <w:sz w:val="22"/>
                <w:szCs w:val="22"/>
              </w:rPr>
              <w:t>Changement dans la réglementation</w:t>
            </w:r>
          </w:p>
          <w:p w:rsidR="00D73A52" w:rsidRPr="007B29FE" w:rsidRDefault="00D73A52" w:rsidP="00FB11C6">
            <w:pPr>
              <w:tabs>
                <w:tab w:val="left" w:pos="720"/>
              </w:tabs>
              <w:ind w:left="720" w:right="-72"/>
              <w:rPr>
                <w:rFonts w:ascii="Arial Narrow" w:hAnsi="Arial Narrow"/>
                <w:sz w:val="22"/>
                <w:szCs w:val="22"/>
              </w:rPr>
            </w:pPr>
            <w:r w:rsidRPr="007B29FE">
              <w:rPr>
                <w:rFonts w:ascii="Arial Narrow" w:hAnsi="Arial Narrow"/>
                <w:sz w:val="22"/>
                <w:szCs w:val="22"/>
              </w:rPr>
              <w:t>51.2.1</w:t>
            </w:r>
            <w:r w:rsidRPr="007B29FE">
              <w:rPr>
                <w:rFonts w:ascii="Arial Narrow" w:hAnsi="Arial Narrow"/>
                <w:sz w:val="22"/>
                <w:szCs w:val="22"/>
              </w:rPr>
              <w:tab/>
              <w:t xml:space="preserve">A l’exception des changements de lois ou règlements ayant pour effet de bouleverser l’économie des relations contractuelles et engendrant une perte manifeste pour l’Entrepreneur et imprévisible à la date de remise de l’offre, seuls les changements intervenus au </w:t>
            </w:r>
            <w:r w:rsidR="00E84F3E" w:rsidRPr="007B29FE">
              <w:rPr>
                <w:rFonts w:ascii="Arial Narrow" w:hAnsi="Arial Narrow"/>
                <w:sz w:val="22"/>
                <w:szCs w:val="22"/>
              </w:rPr>
              <w:t>Togo</w:t>
            </w:r>
            <w:r w:rsidRPr="007B29FE">
              <w:rPr>
                <w:rFonts w:ascii="Arial Narrow" w:hAnsi="Arial Narrow"/>
                <w:sz w:val="22"/>
                <w:szCs w:val="22"/>
              </w:rPr>
              <w:t xml:space="preserve"> pourront être pris en compte pour modifier les conditions financières du Marché.</w:t>
            </w:r>
          </w:p>
          <w:p w:rsidR="00D73A52" w:rsidRPr="007B29FE" w:rsidRDefault="00D73A52" w:rsidP="00FB11C6">
            <w:pPr>
              <w:tabs>
                <w:tab w:val="left" w:pos="1440"/>
              </w:tabs>
              <w:ind w:left="1440" w:right="-72" w:hanging="720"/>
              <w:rPr>
                <w:rFonts w:ascii="Arial Narrow" w:hAnsi="Arial Narrow"/>
                <w:sz w:val="22"/>
                <w:szCs w:val="22"/>
              </w:rPr>
            </w:pPr>
            <w:r w:rsidRPr="007B29FE">
              <w:rPr>
                <w:rFonts w:ascii="Arial Narrow" w:hAnsi="Arial Narrow"/>
                <w:sz w:val="22"/>
                <w:szCs w:val="22"/>
              </w:rPr>
              <w:t>51.2.2</w:t>
            </w:r>
            <w:r w:rsidRPr="007B29FE">
              <w:rPr>
                <w:rFonts w:ascii="Arial Narrow" w:hAnsi="Arial Narrow"/>
                <w:sz w:val="22"/>
                <w:szCs w:val="22"/>
              </w:rPr>
              <w:tab/>
              <w:t xml:space="preserve">En cas de modification de la réglementation en vigueur au </w:t>
            </w:r>
            <w:r w:rsidR="00E84F3E" w:rsidRPr="007B29FE">
              <w:rPr>
                <w:rFonts w:ascii="Arial Narrow" w:hAnsi="Arial Narrow"/>
                <w:sz w:val="22"/>
                <w:szCs w:val="22"/>
              </w:rPr>
              <w:t>Togo</w:t>
            </w:r>
            <w:r w:rsidRPr="007B29FE">
              <w:rPr>
                <w:rFonts w:ascii="Arial Narrow" w:hAnsi="Arial Narrow"/>
                <w:sz w:val="22"/>
                <w:szCs w:val="22"/>
              </w:rPr>
              <w:t xml:space="preserve"> ayant un caractère impératif, à l’exception des modifications aux lois fiscales ou assimilées qui sont régies par l’Article 11.5 du CCAG, qui entraîne pour l’Entrepreneur une augmentation ou une réduction du coût d’exécution des travaux non pris en compte par les autres dispositions du Marché et qui est au moins égale à un (1) pour cent du Montant du Marché, un avenant sera conclu entre les parties pour augmenter ou diminuer, selon le cas, le Montant du Marché.  Dans le cas où les parties ne pourraient se mettre d’accord sur les termes de l’avenant dans un délai de trois (3) mois à compter de la proposition d’avenant transmise par une partie à l’autre, les dispositions de l’Article 50.1 du CCAG s’appliqueront.</w:t>
            </w:r>
          </w:p>
        </w:tc>
      </w:tr>
      <w:tr w:rsidR="00D73A52" w:rsidRPr="000D4E2C" w:rsidTr="00D73A52">
        <w:tc>
          <w:tcPr>
            <w:tcW w:w="2160" w:type="dxa"/>
            <w:tcBorders>
              <w:top w:val="nil"/>
              <w:left w:val="nil"/>
              <w:bottom w:val="nil"/>
              <w:right w:val="nil"/>
            </w:tcBorders>
          </w:tcPr>
          <w:p w:rsidR="00D73A52" w:rsidRPr="000D4E2C" w:rsidRDefault="00D73A52" w:rsidP="00FB11C6">
            <w:pPr>
              <w:pStyle w:val="Head42"/>
              <w:numPr>
                <w:ilvl w:val="0"/>
                <w:numId w:val="33"/>
              </w:numPr>
              <w:rPr>
                <w:rFonts w:ascii="Arial Narrow" w:hAnsi="Arial Narrow"/>
                <w:sz w:val="20"/>
                <w:szCs w:val="22"/>
              </w:rPr>
            </w:pPr>
            <w:bookmarkStart w:id="557" w:name="_Toc348175997"/>
            <w:bookmarkStart w:id="558" w:name="_Toc55810930"/>
            <w:r w:rsidRPr="000D4E2C">
              <w:rPr>
                <w:rFonts w:ascii="Arial Narrow" w:hAnsi="Arial Narrow"/>
                <w:sz w:val="20"/>
                <w:szCs w:val="22"/>
              </w:rPr>
              <w:t>Entrée en vigueur du Marché</w:t>
            </w:r>
            <w:bookmarkEnd w:id="557"/>
            <w:bookmarkEnd w:id="558"/>
          </w:p>
        </w:tc>
        <w:tc>
          <w:tcPr>
            <w:tcW w:w="7398" w:type="dxa"/>
            <w:tcBorders>
              <w:top w:val="nil"/>
              <w:left w:val="nil"/>
              <w:bottom w:val="nil"/>
              <w:right w:val="nil"/>
            </w:tcBorders>
          </w:tcPr>
          <w:p w:rsidR="00D73A52" w:rsidRPr="000D4E2C" w:rsidRDefault="00D73A52" w:rsidP="00FB11C6">
            <w:pPr>
              <w:numPr>
                <w:ilvl w:val="1"/>
                <w:numId w:val="33"/>
              </w:numPr>
              <w:ind w:right="-72"/>
              <w:rPr>
                <w:rFonts w:ascii="Arial Narrow" w:hAnsi="Arial Narrow"/>
                <w:sz w:val="20"/>
                <w:szCs w:val="22"/>
              </w:rPr>
            </w:pPr>
            <w:r w:rsidRPr="000D4E2C">
              <w:rPr>
                <w:rFonts w:ascii="Arial Narrow" w:hAnsi="Arial Narrow"/>
                <w:sz w:val="20"/>
                <w:szCs w:val="22"/>
              </w:rPr>
              <w:t>L’entrée en vigueur du Marché est subordonnée à la réalisation  des conditions suivantes qui sont spécifiées au CCAP :</w:t>
            </w:r>
          </w:p>
          <w:p w:rsidR="00D73A52" w:rsidRPr="000D4E2C" w:rsidRDefault="00F93A8E" w:rsidP="00FB11C6">
            <w:pPr>
              <w:numPr>
                <w:ilvl w:val="0"/>
                <w:numId w:val="40"/>
              </w:numPr>
              <w:tabs>
                <w:tab w:val="left" w:pos="1080"/>
              </w:tabs>
              <w:ind w:right="-72"/>
              <w:jc w:val="left"/>
              <w:rPr>
                <w:rFonts w:ascii="Arial Narrow" w:hAnsi="Arial Narrow"/>
                <w:sz w:val="20"/>
                <w:szCs w:val="22"/>
              </w:rPr>
            </w:pPr>
            <w:r w:rsidRPr="000D4E2C">
              <w:rPr>
                <w:rFonts w:ascii="Arial Narrow" w:hAnsi="Arial Narrow"/>
                <w:sz w:val="20"/>
                <w:szCs w:val="22"/>
              </w:rPr>
              <w:t xml:space="preserve">mise en place du financement du Marché; </w:t>
            </w:r>
          </w:p>
          <w:p w:rsidR="00F93A8E" w:rsidRPr="000D4E2C" w:rsidRDefault="00F93A8E" w:rsidP="00FB11C6">
            <w:pPr>
              <w:numPr>
                <w:ilvl w:val="0"/>
                <w:numId w:val="40"/>
              </w:numPr>
              <w:tabs>
                <w:tab w:val="left" w:pos="1080"/>
              </w:tabs>
              <w:ind w:right="-72"/>
              <w:jc w:val="left"/>
              <w:rPr>
                <w:rFonts w:ascii="Arial Narrow" w:hAnsi="Arial Narrow"/>
                <w:sz w:val="20"/>
                <w:szCs w:val="22"/>
              </w:rPr>
            </w:pPr>
            <w:r w:rsidRPr="000D4E2C">
              <w:rPr>
                <w:rFonts w:ascii="Arial Narrow" w:hAnsi="Arial Narrow"/>
                <w:sz w:val="20"/>
                <w:szCs w:val="22"/>
              </w:rPr>
              <w:t>approbation du marché par les autorités compétentes;</w:t>
            </w:r>
          </w:p>
          <w:p w:rsidR="00F93A8E" w:rsidRPr="000D4E2C" w:rsidRDefault="00F93A8E" w:rsidP="00FB11C6">
            <w:pPr>
              <w:numPr>
                <w:ilvl w:val="0"/>
                <w:numId w:val="40"/>
              </w:numPr>
              <w:tabs>
                <w:tab w:val="left" w:pos="1080"/>
              </w:tabs>
              <w:ind w:right="-72"/>
              <w:jc w:val="left"/>
              <w:rPr>
                <w:rFonts w:ascii="Arial Narrow" w:hAnsi="Arial Narrow"/>
                <w:sz w:val="20"/>
                <w:szCs w:val="22"/>
              </w:rPr>
            </w:pPr>
            <w:r w:rsidRPr="000D4E2C">
              <w:rPr>
                <w:rFonts w:ascii="Arial Narrow" w:hAnsi="Arial Narrow"/>
                <w:sz w:val="20"/>
                <w:szCs w:val="22"/>
              </w:rPr>
              <w:t>notification de l’ordre de service de commencer les travaux ;</w:t>
            </w:r>
          </w:p>
          <w:p w:rsidR="00F93A8E" w:rsidRPr="000D4E2C" w:rsidRDefault="00F93A8E" w:rsidP="00FB11C6">
            <w:pPr>
              <w:numPr>
                <w:ilvl w:val="0"/>
                <w:numId w:val="40"/>
              </w:numPr>
              <w:tabs>
                <w:tab w:val="left" w:pos="1080"/>
              </w:tabs>
              <w:ind w:right="-72"/>
              <w:jc w:val="left"/>
              <w:rPr>
                <w:rFonts w:ascii="Arial Narrow" w:hAnsi="Arial Narrow"/>
                <w:sz w:val="20"/>
                <w:szCs w:val="22"/>
              </w:rPr>
            </w:pPr>
            <w:r w:rsidRPr="000D4E2C">
              <w:rPr>
                <w:rFonts w:ascii="Arial Narrow" w:hAnsi="Arial Narrow"/>
                <w:sz w:val="20"/>
                <w:szCs w:val="22"/>
              </w:rPr>
              <w:t>mise à la disposition du site par le Maître d’Œuvre à l’Entrepreneur ;</w:t>
            </w:r>
          </w:p>
          <w:p w:rsidR="00F93A8E" w:rsidRPr="000D4E2C" w:rsidRDefault="00F93A8E" w:rsidP="00FB11C6">
            <w:pPr>
              <w:numPr>
                <w:ilvl w:val="0"/>
                <w:numId w:val="40"/>
              </w:numPr>
              <w:tabs>
                <w:tab w:val="left" w:pos="1080"/>
              </w:tabs>
              <w:ind w:right="-72"/>
              <w:jc w:val="left"/>
              <w:rPr>
                <w:rFonts w:ascii="Arial Narrow" w:hAnsi="Arial Narrow"/>
                <w:sz w:val="20"/>
                <w:szCs w:val="22"/>
              </w:rPr>
            </w:pPr>
            <w:r w:rsidRPr="000D4E2C">
              <w:rPr>
                <w:rFonts w:ascii="Arial Narrow" w:hAnsi="Arial Narrow"/>
                <w:sz w:val="20"/>
                <w:szCs w:val="22"/>
              </w:rPr>
              <w:t>mise en place des garanties à produire par l’Entrepreneur;</w:t>
            </w:r>
          </w:p>
          <w:p w:rsidR="00D73A52" w:rsidRPr="000D4E2C" w:rsidRDefault="00D73A52" w:rsidP="000D4E2C">
            <w:pPr>
              <w:numPr>
                <w:ilvl w:val="1"/>
                <w:numId w:val="33"/>
              </w:numPr>
              <w:ind w:right="-72"/>
              <w:rPr>
                <w:rFonts w:ascii="Arial Narrow" w:hAnsi="Arial Narrow"/>
                <w:sz w:val="20"/>
                <w:szCs w:val="22"/>
              </w:rPr>
            </w:pPr>
            <w:r w:rsidRPr="000D4E2C">
              <w:rPr>
                <w:rFonts w:ascii="Arial Narrow" w:hAnsi="Arial Narrow"/>
                <w:sz w:val="20"/>
                <w:szCs w:val="22"/>
              </w:rPr>
              <w:t>Si l’entrée en vigueur du Marché n’est pas survenue dans les trois (3) mois suivant la date de la lettre de notification d’attribution, chaque partie est libre de dénoncer le Marché pour défaut d’entrée en vigueur.</w:t>
            </w:r>
          </w:p>
        </w:tc>
      </w:tr>
    </w:tbl>
    <w:p w:rsidR="00D73A52" w:rsidRPr="007B29FE" w:rsidRDefault="00D73A52" w:rsidP="00D73A52">
      <w:pPr>
        <w:rPr>
          <w:rFonts w:ascii="Arial Narrow" w:hAnsi="Arial Narrow"/>
          <w:sz w:val="22"/>
          <w:szCs w:val="22"/>
        </w:rPr>
      </w:pPr>
    </w:p>
    <w:p w:rsidR="00D73A52" w:rsidRPr="007B29FE" w:rsidRDefault="00D73A52" w:rsidP="00D73A52">
      <w:pPr>
        <w:pStyle w:val="Titre1"/>
        <w:rPr>
          <w:rFonts w:ascii="Arial Narrow" w:hAnsi="Arial Narrow"/>
          <w:sz w:val="22"/>
          <w:szCs w:val="22"/>
        </w:rPr>
        <w:sectPr w:rsidR="00D73A52" w:rsidRPr="007B29FE" w:rsidSect="00D73A52">
          <w:headerReference w:type="even" r:id="rId23"/>
          <w:headerReference w:type="default" r:id="rId24"/>
          <w:footnotePr>
            <w:numRestart w:val="eachPage"/>
          </w:footnotePr>
          <w:endnotePr>
            <w:numFmt w:val="decimal"/>
          </w:endnotePr>
          <w:type w:val="oddPage"/>
          <w:pgSz w:w="12240" w:h="15840" w:code="1"/>
          <w:pgMar w:top="1440" w:right="1440" w:bottom="1440" w:left="1440" w:header="720" w:footer="720" w:gutter="0"/>
          <w:cols w:space="720"/>
          <w:titlePg/>
        </w:sectPr>
      </w:pPr>
      <w:bookmarkStart w:id="559" w:name="_Toc348175653"/>
    </w:p>
    <w:p w:rsidR="00D73A52" w:rsidRPr="00BE3924" w:rsidRDefault="00D73A52" w:rsidP="00F16FD7">
      <w:pPr>
        <w:pStyle w:val="Titre2"/>
      </w:pPr>
      <w:bookmarkStart w:id="560" w:name="_Toc156372856"/>
      <w:bookmarkStart w:id="561" w:name="_Toc188954499"/>
      <w:r>
        <w:lastRenderedPageBreak/>
        <w:t>Section VI</w:t>
      </w:r>
      <w:r w:rsidR="00105F8F">
        <w:t>I</w:t>
      </w:r>
      <w:r>
        <w:t>.  Cahier des Clauses Administratives P</w:t>
      </w:r>
      <w:r w:rsidRPr="00BE3924">
        <w:t>articulières</w:t>
      </w:r>
      <w:bookmarkEnd w:id="559"/>
      <w:bookmarkEnd w:id="560"/>
      <w:bookmarkEnd w:id="561"/>
      <w:r>
        <w:t xml:space="preserve"> (CCAP)</w:t>
      </w:r>
    </w:p>
    <w:p w:rsidR="00D73A52" w:rsidRPr="00115E12" w:rsidRDefault="00D73A52" w:rsidP="00D73A52">
      <w:pPr>
        <w:rPr>
          <w:sz w:val="12"/>
          <w:szCs w:val="16"/>
        </w:rPr>
      </w:pPr>
    </w:p>
    <w:p w:rsidR="00D73A52" w:rsidRPr="007B29FE" w:rsidRDefault="00D73A52" w:rsidP="007B29FE">
      <w:pPr>
        <w:rPr>
          <w:rFonts w:ascii="Arial Narrow" w:hAnsi="Arial Narrow"/>
          <w:sz w:val="22"/>
        </w:rPr>
      </w:pPr>
      <w:r w:rsidRPr="007B29FE">
        <w:rPr>
          <w:rFonts w:ascii="Arial Narrow" w:hAnsi="Arial Narrow"/>
          <w:sz w:val="22"/>
        </w:rPr>
        <w:t>Les dispositions du Cahier des Clauses Administratives Particulières (CCAP) qui suivent complètent les dispositions du Cahier des Clauses Administratives Générales (CCAG) ci-dessus.  Dans tous les cas où les dispositions se contredisent, les dispositions ci-après prévaudront sur celles des Clauses administratives générales (Les dispositions du CCAP prévalent sur celles du CCAG).  Le numéro de la Clause générale à laquelle se réfère une Clause particulière est indiqué dans la colonne centrale relative aux articles du CCAG.</w:t>
      </w:r>
    </w:p>
    <w:p w:rsidR="00E66F62" w:rsidRPr="007B29FE" w:rsidRDefault="00E66F62" w:rsidP="007B29FE">
      <w:pPr>
        <w:rPr>
          <w:rFonts w:ascii="Arial Narrow" w:hAnsi="Arial Narrow"/>
        </w:rPr>
      </w:pPr>
      <w:bookmarkStart w:id="562" w:name="_Toc348175663"/>
      <w:bookmarkEnd w:id="562"/>
    </w:p>
    <w:tbl>
      <w:tblPr>
        <w:tblW w:w="9450" w:type="dxa"/>
        <w:tblInd w:w="108" w:type="dxa"/>
        <w:tblLayout w:type="fixed"/>
        <w:tblLook w:val="0000" w:firstRow="0" w:lastRow="0" w:firstColumn="0" w:lastColumn="0" w:noHBand="0" w:noVBand="0"/>
      </w:tblPr>
      <w:tblGrid>
        <w:gridCol w:w="2700"/>
        <w:gridCol w:w="1500"/>
        <w:gridCol w:w="5250"/>
      </w:tblGrid>
      <w:tr w:rsidR="00E66F62" w:rsidRPr="007B29FE" w:rsidTr="00E66F62">
        <w:trPr>
          <w:tblHeader/>
        </w:trPr>
        <w:tc>
          <w:tcPr>
            <w:tcW w:w="2700" w:type="dxa"/>
            <w:tcBorders>
              <w:top w:val="single" w:sz="18" w:space="0" w:color="auto"/>
              <w:left w:val="single" w:sz="18" w:space="0" w:color="auto"/>
              <w:bottom w:val="single" w:sz="18" w:space="0" w:color="auto"/>
              <w:right w:val="single" w:sz="18" w:space="0" w:color="auto"/>
            </w:tcBorders>
            <w:shd w:val="clear" w:color="auto" w:fill="D9D9D9"/>
          </w:tcPr>
          <w:p w:rsidR="00E66F62" w:rsidRPr="007B29FE" w:rsidRDefault="00E66F62" w:rsidP="007B29FE">
            <w:pPr>
              <w:jc w:val="center"/>
              <w:rPr>
                <w:rFonts w:ascii="Arial Narrow" w:hAnsi="Arial Narrow"/>
                <w:b/>
                <w:sz w:val="22"/>
                <w:szCs w:val="22"/>
              </w:rPr>
            </w:pPr>
            <w:r w:rsidRPr="007B29FE">
              <w:rPr>
                <w:rFonts w:ascii="Arial Narrow" w:hAnsi="Arial Narrow"/>
                <w:b/>
                <w:sz w:val="22"/>
                <w:szCs w:val="22"/>
              </w:rPr>
              <w:t>CONDITIONS</w:t>
            </w:r>
          </w:p>
        </w:tc>
        <w:tc>
          <w:tcPr>
            <w:tcW w:w="1500" w:type="dxa"/>
            <w:tcBorders>
              <w:top w:val="single" w:sz="18" w:space="0" w:color="auto"/>
              <w:left w:val="single" w:sz="18" w:space="0" w:color="auto"/>
              <w:bottom w:val="single" w:sz="18" w:space="0" w:color="auto"/>
              <w:right w:val="single" w:sz="18" w:space="0" w:color="auto"/>
            </w:tcBorders>
            <w:shd w:val="clear" w:color="auto" w:fill="D9D9D9"/>
          </w:tcPr>
          <w:p w:rsidR="00E66F62" w:rsidRPr="007B29FE" w:rsidRDefault="00E66F62" w:rsidP="007B29FE">
            <w:pPr>
              <w:jc w:val="center"/>
              <w:rPr>
                <w:rFonts w:ascii="Arial Narrow" w:hAnsi="Arial Narrow"/>
                <w:b/>
                <w:sz w:val="22"/>
                <w:szCs w:val="22"/>
              </w:rPr>
            </w:pPr>
            <w:r w:rsidRPr="007B29FE">
              <w:rPr>
                <w:rFonts w:ascii="Arial Narrow" w:hAnsi="Arial Narrow"/>
                <w:b/>
                <w:sz w:val="22"/>
                <w:szCs w:val="22"/>
              </w:rPr>
              <w:t>ARTICLES</w:t>
            </w:r>
          </w:p>
        </w:tc>
        <w:tc>
          <w:tcPr>
            <w:tcW w:w="5250" w:type="dxa"/>
            <w:tcBorders>
              <w:top w:val="single" w:sz="18" w:space="0" w:color="auto"/>
              <w:left w:val="single" w:sz="18" w:space="0" w:color="auto"/>
              <w:bottom w:val="single" w:sz="18" w:space="0" w:color="auto"/>
              <w:right w:val="single" w:sz="18" w:space="0" w:color="auto"/>
            </w:tcBorders>
            <w:shd w:val="clear" w:color="auto" w:fill="D9D9D9"/>
          </w:tcPr>
          <w:p w:rsidR="00E66F62" w:rsidRPr="007B29FE" w:rsidRDefault="00E66F62" w:rsidP="007B29FE">
            <w:pPr>
              <w:tabs>
                <w:tab w:val="left" w:pos="5285"/>
              </w:tabs>
              <w:ind w:right="-94"/>
              <w:jc w:val="center"/>
              <w:rPr>
                <w:rFonts w:ascii="Arial Narrow" w:hAnsi="Arial Narrow"/>
                <w:b/>
                <w:sz w:val="22"/>
                <w:szCs w:val="22"/>
              </w:rPr>
            </w:pPr>
            <w:r w:rsidRPr="007B29FE">
              <w:rPr>
                <w:rFonts w:ascii="Arial Narrow" w:hAnsi="Arial Narrow"/>
                <w:b/>
                <w:sz w:val="22"/>
                <w:szCs w:val="22"/>
              </w:rPr>
              <w:t>DISPOSITIONS</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bCs/>
                <w:sz w:val="22"/>
                <w:szCs w:val="22"/>
              </w:rPr>
            </w:pPr>
            <w:r w:rsidRPr="007B29FE">
              <w:rPr>
                <w:rFonts w:ascii="Arial Narrow" w:hAnsi="Arial Narrow"/>
                <w:b/>
                <w:sz w:val="22"/>
                <w:szCs w:val="22"/>
              </w:rPr>
              <w:t>Désignation des intervenants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4.1.1</w:t>
            </w:r>
            <w:r w:rsidRPr="007B29FE">
              <w:rPr>
                <w:rFonts w:ascii="Arial Narrow" w:hAnsi="Arial Narrow"/>
                <w:i/>
                <w:sz w:val="22"/>
                <w:szCs w:val="22"/>
              </w:rPr>
              <w:t>.</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tabs>
                <w:tab w:val="left" w:pos="1775"/>
              </w:tabs>
              <w:rPr>
                <w:rFonts w:ascii="Arial Narrow" w:hAnsi="Arial Narrow"/>
                <w:sz w:val="22"/>
                <w:szCs w:val="22"/>
              </w:rPr>
            </w:pPr>
            <w:r w:rsidRPr="007B29FE">
              <w:rPr>
                <w:rFonts w:ascii="Arial Narrow" w:hAnsi="Arial Narrow"/>
                <w:sz w:val="22"/>
                <w:szCs w:val="22"/>
              </w:rPr>
              <w:t>Maître d’Ouvrage : EPAM</w:t>
            </w:r>
          </w:p>
          <w:p w:rsidR="00E66F62" w:rsidRPr="007B29FE" w:rsidRDefault="00E66F62" w:rsidP="007B29FE">
            <w:pPr>
              <w:tabs>
                <w:tab w:val="left" w:pos="1775"/>
              </w:tabs>
              <w:rPr>
                <w:rFonts w:ascii="Arial Narrow" w:hAnsi="Arial Narrow"/>
                <w:sz w:val="22"/>
                <w:szCs w:val="22"/>
              </w:rPr>
            </w:pPr>
            <w:r w:rsidRPr="007B29FE">
              <w:rPr>
                <w:rFonts w:ascii="Arial Narrow" w:hAnsi="Arial Narrow"/>
                <w:sz w:val="22"/>
                <w:szCs w:val="22"/>
              </w:rPr>
              <w:t>Chef de Projet : Chef du Secrétariat Général</w:t>
            </w:r>
          </w:p>
          <w:p w:rsidR="00E66F62" w:rsidRPr="007B29FE" w:rsidRDefault="00E66F62" w:rsidP="007B29FE">
            <w:pPr>
              <w:tabs>
                <w:tab w:val="left" w:pos="1775"/>
              </w:tabs>
              <w:rPr>
                <w:rFonts w:ascii="Arial Narrow" w:hAnsi="Arial Narrow"/>
                <w:sz w:val="22"/>
                <w:szCs w:val="22"/>
              </w:rPr>
            </w:pPr>
            <w:r w:rsidRPr="007B29FE">
              <w:rPr>
                <w:rFonts w:ascii="Arial Narrow" w:hAnsi="Arial Narrow"/>
                <w:sz w:val="22"/>
                <w:szCs w:val="22"/>
              </w:rPr>
              <w:t>Personne Responsable du Marché : la Directrice Générale de l’EPAM</w:t>
            </w:r>
          </w:p>
          <w:p w:rsidR="00E66F62" w:rsidRPr="007B29FE" w:rsidRDefault="00E66F62" w:rsidP="008A2E75">
            <w:pPr>
              <w:tabs>
                <w:tab w:val="left" w:pos="1775"/>
              </w:tabs>
              <w:rPr>
                <w:rFonts w:ascii="Arial Narrow" w:hAnsi="Arial Narrow"/>
                <w:sz w:val="22"/>
                <w:szCs w:val="22"/>
              </w:rPr>
            </w:pPr>
            <w:r w:rsidRPr="007B29FE">
              <w:rPr>
                <w:rFonts w:ascii="Arial Narrow" w:hAnsi="Arial Narrow"/>
                <w:sz w:val="22"/>
                <w:szCs w:val="22"/>
              </w:rPr>
              <w:t xml:space="preserve">Maître d’Œuvre : </w:t>
            </w:r>
            <w:r w:rsidR="008A2E75">
              <w:rPr>
                <w:rFonts w:ascii="Arial Narrow" w:hAnsi="Arial Narrow"/>
                <w:b/>
                <w:sz w:val="22"/>
                <w:szCs w:val="22"/>
              </w:rPr>
              <w:t>LIMS</w:t>
            </w:r>
          </w:p>
        </w:tc>
      </w:tr>
      <w:tr w:rsidR="00E66F62" w:rsidRPr="007B29FE" w:rsidTr="00DD59F4">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Entrepreneurs groupés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4.2.2</w:t>
            </w:r>
          </w:p>
        </w:tc>
        <w:tc>
          <w:tcPr>
            <w:tcW w:w="5250" w:type="dxa"/>
            <w:tcBorders>
              <w:top w:val="single" w:sz="2" w:space="0" w:color="auto"/>
              <w:left w:val="single" w:sz="2" w:space="0" w:color="auto"/>
              <w:bottom w:val="single" w:sz="2" w:space="0" w:color="auto"/>
              <w:right w:val="single" w:sz="2" w:space="0" w:color="auto"/>
            </w:tcBorders>
            <w:vAlign w:val="center"/>
          </w:tcPr>
          <w:p w:rsidR="00E66F62" w:rsidRPr="007B29FE" w:rsidRDefault="00E66F62" w:rsidP="007B29FE">
            <w:pPr>
              <w:jc w:val="left"/>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vMerge w:val="restart"/>
            <w:tcBorders>
              <w:top w:val="single" w:sz="2" w:space="0" w:color="auto"/>
              <w:left w:val="single" w:sz="2" w:space="0" w:color="auto"/>
              <w:right w:val="single" w:sz="2" w:space="0" w:color="auto"/>
            </w:tcBorders>
            <w:vAlign w:val="center"/>
          </w:tcPr>
          <w:p w:rsidR="00E66F62" w:rsidRPr="007B29FE" w:rsidRDefault="00E66F62" w:rsidP="007B29FE">
            <w:pPr>
              <w:jc w:val="left"/>
              <w:rPr>
                <w:rFonts w:ascii="Arial Narrow" w:hAnsi="Arial Narrow"/>
                <w:b/>
                <w:bCs/>
                <w:sz w:val="22"/>
                <w:szCs w:val="22"/>
              </w:rPr>
            </w:pPr>
            <w:r w:rsidRPr="007B29FE">
              <w:rPr>
                <w:rFonts w:ascii="Arial Narrow" w:hAnsi="Arial Narrow"/>
                <w:b/>
                <w:sz w:val="22"/>
                <w:szCs w:val="22"/>
              </w:rPr>
              <w:t>Documents contractuels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5.2 (e)</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C82BF4">
            <w:pPr>
              <w:rPr>
                <w:rFonts w:ascii="Arial Narrow" w:hAnsi="Arial Narrow"/>
                <w:sz w:val="22"/>
                <w:szCs w:val="22"/>
              </w:rPr>
            </w:pPr>
            <w:r w:rsidRPr="00C82BF4">
              <w:rPr>
                <w:rFonts w:ascii="Arial Narrow" w:hAnsi="Arial Narrow"/>
                <w:sz w:val="22"/>
                <w:szCs w:val="22"/>
              </w:rPr>
              <w:t xml:space="preserve">Les </w:t>
            </w:r>
            <w:r w:rsidR="00C82BF4" w:rsidRPr="00C82BF4">
              <w:rPr>
                <w:rFonts w:ascii="Arial Narrow" w:hAnsi="Arial Narrow"/>
                <w:sz w:val="22"/>
                <w:szCs w:val="22"/>
              </w:rPr>
              <w:t>spécimens de tickets</w:t>
            </w:r>
            <w:r w:rsidRPr="00C82BF4">
              <w:rPr>
                <w:rFonts w:ascii="Arial Narrow" w:hAnsi="Arial Narrow"/>
                <w:sz w:val="22"/>
                <w:szCs w:val="22"/>
              </w:rPr>
              <w:t xml:space="preserve"> sont incorporés au présent D</w:t>
            </w:r>
            <w:r w:rsidR="00E43EAB" w:rsidRPr="00C82BF4">
              <w:rPr>
                <w:rFonts w:ascii="Arial Narrow" w:hAnsi="Arial Narrow"/>
                <w:sz w:val="22"/>
                <w:szCs w:val="22"/>
              </w:rPr>
              <w:t>RP</w:t>
            </w:r>
            <w:r w:rsidRPr="007B29FE">
              <w:rPr>
                <w:rFonts w:ascii="Arial Narrow" w:hAnsi="Arial Narrow"/>
                <w:sz w:val="22"/>
                <w:szCs w:val="22"/>
              </w:rPr>
              <w:t>.</w:t>
            </w:r>
          </w:p>
        </w:tc>
      </w:tr>
      <w:tr w:rsidR="00E66F62" w:rsidRPr="007B29FE" w:rsidTr="00E66F62">
        <w:tc>
          <w:tcPr>
            <w:tcW w:w="2700" w:type="dxa"/>
            <w:vMerge/>
            <w:tcBorders>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5.2 (h)</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Décomposition des prix forfaitaires et/ou sous détail des prix unitaires : 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Estimation des engagements financiers du Maître d’Ouvrage</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6.8</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2048AD" w:rsidP="007B29FE">
            <w:pPr>
              <w:rPr>
                <w:rFonts w:ascii="Arial Narrow" w:hAnsi="Arial Narrow"/>
                <w:sz w:val="22"/>
                <w:szCs w:val="22"/>
              </w:rPr>
            </w:pPr>
            <w:r w:rsidRPr="007B29FE">
              <w:rPr>
                <w:rFonts w:ascii="Arial Narrow" w:hAnsi="Arial Narrow"/>
                <w:sz w:val="22"/>
                <w:szCs w:val="22"/>
              </w:rPr>
              <w:t>15 jours calendaires</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Garanties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7.1.1</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i/>
                <w:sz w:val="22"/>
                <w:szCs w:val="22"/>
              </w:rPr>
            </w:pPr>
            <w:r w:rsidRPr="007B29FE">
              <w:rPr>
                <w:rFonts w:ascii="Arial Narrow" w:hAnsi="Arial Narrow"/>
                <w:sz w:val="22"/>
                <w:szCs w:val="22"/>
              </w:rPr>
              <w:t>La garantie de bonne exécution sera de 5% du Montant du Marché TTC.</w:t>
            </w:r>
            <w:r w:rsidR="00136515" w:rsidRPr="007B29FE">
              <w:rPr>
                <w:rFonts w:ascii="Arial Narrow" w:hAnsi="Arial Narrow"/>
                <w:sz w:val="22"/>
                <w:szCs w:val="22"/>
              </w:rPr>
              <w:t xml:space="preserve"> Elle sera libérée dans le mois suivant la date de réception définitive.</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Retenue de garantie</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7.2.1</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La retenue de garantie sera de 5%.</w:t>
            </w:r>
          </w:p>
        </w:tc>
      </w:tr>
      <w:tr w:rsidR="00BD0EEB" w:rsidRPr="007B29FE" w:rsidTr="00BD0EEB">
        <w:tc>
          <w:tcPr>
            <w:tcW w:w="2700" w:type="dxa"/>
            <w:vMerge w:val="restart"/>
            <w:tcBorders>
              <w:top w:val="single" w:sz="2" w:space="0" w:color="auto"/>
              <w:left w:val="single" w:sz="2" w:space="0" w:color="auto"/>
              <w:right w:val="single" w:sz="2" w:space="0" w:color="auto"/>
            </w:tcBorders>
            <w:vAlign w:val="center"/>
          </w:tcPr>
          <w:p w:rsidR="00BD0EEB" w:rsidRPr="007B29FE" w:rsidRDefault="00BD0EEB" w:rsidP="007B29FE">
            <w:pPr>
              <w:jc w:val="left"/>
              <w:rPr>
                <w:rFonts w:ascii="Arial Narrow" w:hAnsi="Arial Narrow"/>
                <w:b/>
                <w:sz w:val="22"/>
                <w:szCs w:val="22"/>
              </w:rPr>
            </w:pPr>
            <w:r w:rsidRPr="007B29FE">
              <w:rPr>
                <w:rFonts w:ascii="Arial Narrow" w:hAnsi="Arial Narrow"/>
                <w:b/>
                <w:sz w:val="22"/>
                <w:szCs w:val="22"/>
              </w:rPr>
              <w:t>Assurances</w:t>
            </w:r>
          </w:p>
        </w:tc>
        <w:tc>
          <w:tcPr>
            <w:tcW w:w="1500" w:type="dxa"/>
            <w:tcBorders>
              <w:top w:val="single" w:sz="2" w:space="0" w:color="auto"/>
              <w:left w:val="single" w:sz="2" w:space="0" w:color="auto"/>
              <w:bottom w:val="single" w:sz="2" w:space="0" w:color="auto"/>
              <w:right w:val="single" w:sz="2" w:space="0" w:color="auto"/>
            </w:tcBorders>
          </w:tcPr>
          <w:p w:rsidR="00BD0EEB" w:rsidRPr="007B29FE" w:rsidRDefault="00BD0EEB" w:rsidP="007B29FE">
            <w:pPr>
              <w:jc w:val="center"/>
              <w:rPr>
                <w:rFonts w:ascii="Arial Narrow" w:hAnsi="Arial Narrow"/>
                <w:sz w:val="22"/>
                <w:szCs w:val="22"/>
              </w:rPr>
            </w:pPr>
            <w:r w:rsidRPr="007B29FE">
              <w:rPr>
                <w:rFonts w:ascii="Arial Narrow" w:hAnsi="Arial Narrow"/>
                <w:sz w:val="22"/>
                <w:szCs w:val="22"/>
              </w:rPr>
              <w:t>7.3.1</w:t>
            </w:r>
          </w:p>
        </w:tc>
        <w:tc>
          <w:tcPr>
            <w:tcW w:w="5250" w:type="dxa"/>
            <w:tcBorders>
              <w:top w:val="single" w:sz="2" w:space="0" w:color="auto"/>
              <w:left w:val="single" w:sz="2" w:space="0" w:color="auto"/>
              <w:bottom w:val="single" w:sz="2" w:space="0" w:color="auto"/>
              <w:right w:val="single" w:sz="2" w:space="0" w:color="auto"/>
            </w:tcBorders>
          </w:tcPr>
          <w:p w:rsidR="00BD0EEB" w:rsidRPr="007B29FE" w:rsidRDefault="00BD0EEB" w:rsidP="007B29FE">
            <w:pPr>
              <w:rPr>
                <w:rFonts w:ascii="Arial Narrow" w:hAnsi="Arial Narrow"/>
                <w:sz w:val="22"/>
                <w:szCs w:val="22"/>
              </w:rPr>
            </w:pPr>
            <w:r w:rsidRPr="007B29FE">
              <w:rPr>
                <w:rFonts w:ascii="Arial Narrow" w:hAnsi="Arial Narrow"/>
                <w:sz w:val="22"/>
                <w:szCs w:val="22"/>
              </w:rPr>
              <w:t xml:space="preserve">Les polices d’assurances suivantes sont requises au titre du présent Marché pour les montants minimum indiqués ci-après </w:t>
            </w:r>
          </w:p>
        </w:tc>
      </w:tr>
      <w:tr w:rsidR="00BD0EEB" w:rsidRPr="007B29FE" w:rsidTr="002E2F3B">
        <w:tc>
          <w:tcPr>
            <w:tcW w:w="2700" w:type="dxa"/>
            <w:vMerge/>
            <w:tcBorders>
              <w:left w:val="single" w:sz="2" w:space="0" w:color="auto"/>
              <w:right w:val="single" w:sz="2" w:space="0" w:color="auto"/>
            </w:tcBorders>
            <w:vAlign w:val="center"/>
          </w:tcPr>
          <w:p w:rsidR="00BD0EEB" w:rsidRPr="007B29FE" w:rsidRDefault="00BD0EEB" w:rsidP="007B29FE">
            <w:pPr>
              <w:jc w:val="left"/>
              <w:rPr>
                <w:rFonts w:ascii="Arial Narrow" w:hAnsi="Arial Narrow"/>
                <w:b/>
                <w:sz w:val="22"/>
                <w:szCs w:val="22"/>
              </w:rPr>
            </w:pPr>
          </w:p>
        </w:tc>
        <w:tc>
          <w:tcPr>
            <w:tcW w:w="1500" w:type="dxa"/>
            <w:tcBorders>
              <w:top w:val="single" w:sz="2" w:space="0" w:color="auto"/>
              <w:left w:val="single" w:sz="2" w:space="0" w:color="auto"/>
              <w:bottom w:val="single" w:sz="2" w:space="0" w:color="auto"/>
              <w:right w:val="single" w:sz="2" w:space="0" w:color="auto"/>
            </w:tcBorders>
          </w:tcPr>
          <w:p w:rsidR="00BD0EEB" w:rsidRPr="007B29FE" w:rsidRDefault="00BD0EEB" w:rsidP="007B29FE">
            <w:pPr>
              <w:jc w:val="center"/>
              <w:rPr>
                <w:rFonts w:ascii="Arial Narrow" w:hAnsi="Arial Narrow"/>
                <w:sz w:val="22"/>
                <w:szCs w:val="22"/>
              </w:rPr>
            </w:pPr>
            <w:r w:rsidRPr="007B29FE">
              <w:rPr>
                <w:rFonts w:ascii="Arial Narrow" w:hAnsi="Arial Narrow"/>
                <w:sz w:val="22"/>
                <w:szCs w:val="22"/>
              </w:rPr>
              <w:t>7.3.2</w:t>
            </w:r>
          </w:p>
        </w:tc>
        <w:tc>
          <w:tcPr>
            <w:tcW w:w="5250" w:type="dxa"/>
            <w:tcBorders>
              <w:top w:val="single" w:sz="2" w:space="0" w:color="auto"/>
              <w:left w:val="single" w:sz="2" w:space="0" w:color="auto"/>
              <w:bottom w:val="single" w:sz="2" w:space="0" w:color="auto"/>
              <w:right w:val="single" w:sz="2" w:space="0" w:color="auto"/>
            </w:tcBorders>
          </w:tcPr>
          <w:p w:rsidR="00BD0EEB" w:rsidRPr="007B29FE" w:rsidRDefault="00BD0EEB" w:rsidP="007B29FE">
            <w:pPr>
              <w:rPr>
                <w:rFonts w:ascii="Arial Narrow" w:hAnsi="Arial Narrow"/>
                <w:sz w:val="22"/>
                <w:szCs w:val="22"/>
              </w:rPr>
            </w:pPr>
            <w:r w:rsidRPr="007B29FE">
              <w:rPr>
                <w:rFonts w:ascii="Arial Narrow" w:hAnsi="Arial Narrow"/>
                <w:sz w:val="22"/>
                <w:szCs w:val="22"/>
              </w:rPr>
              <w:t xml:space="preserve">Assurance des risques causés à des tiers : </w:t>
            </w:r>
            <w:r w:rsidR="00747DBD" w:rsidRPr="007B29FE">
              <w:rPr>
                <w:rFonts w:ascii="Arial Narrow" w:hAnsi="Arial Narrow"/>
                <w:sz w:val="22"/>
                <w:szCs w:val="22"/>
              </w:rPr>
              <w:t>1</w:t>
            </w:r>
            <w:r w:rsidRPr="007B29FE">
              <w:rPr>
                <w:rFonts w:ascii="Arial Narrow" w:hAnsi="Arial Narrow"/>
                <w:sz w:val="22"/>
                <w:szCs w:val="22"/>
              </w:rPr>
              <w:t> </w:t>
            </w:r>
            <w:r w:rsidR="00747DBD" w:rsidRPr="007B29FE">
              <w:rPr>
                <w:rFonts w:ascii="Arial Narrow" w:hAnsi="Arial Narrow"/>
                <w:sz w:val="22"/>
                <w:szCs w:val="22"/>
              </w:rPr>
              <w:t>5</w:t>
            </w:r>
            <w:r w:rsidRPr="007B29FE">
              <w:rPr>
                <w:rFonts w:ascii="Arial Narrow" w:hAnsi="Arial Narrow"/>
                <w:sz w:val="22"/>
                <w:szCs w:val="22"/>
              </w:rPr>
              <w:t>00 000 FCFA.</w:t>
            </w:r>
          </w:p>
        </w:tc>
      </w:tr>
      <w:tr w:rsidR="00BD0EEB" w:rsidRPr="007B29FE" w:rsidTr="00E66F62">
        <w:tc>
          <w:tcPr>
            <w:tcW w:w="2700" w:type="dxa"/>
            <w:vMerge/>
            <w:tcBorders>
              <w:left w:val="single" w:sz="2" w:space="0" w:color="auto"/>
              <w:right w:val="single" w:sz="2" w:space="0" w:color="auto"/>
            </w:tcBorders>
          </w:tcPr>
          <w:p w:rsidR="00BD0EEB" w:rsidRPr="007B29FE" w:rsidRDefault="00BD0EEB" w:rsidP="007B29FE">
            <w:pPr>
              <w:jc w:val="left"/>
              <w:rPr>
                <w:rFonts w:ascii="Arial Narrow" w:hAnsi="Arial Narrow"/>
                <w:b/>
                <w:sz w:val="22"/>
                <w:szCs w:val="22"/>
              </w:rPr>
            </w:pPr>
          </w:p>
        </w:tc>
        <w:tc>
          <w:tcPr>
            <w:tcW w:w="1500" w:type="dxa"/>
            <w:tcBorders>
              <w:top w:val="single" w:sz="2" w:space="0" w:color="auto"/>
              <w:left w:val="single" w:sz="2" w:space="0" w:color="auto"/>
              <w:bottom w:val="single" w:sz="2" w:space="0" w:color="auto"/>
              <w:right w:val="single" w:sz="2" w:space="0" w:color="auto"/>
            </w:tcBorders>
          </w:tcPr>
          <w:p w:rsidR="00BD0EEB" w:rsidRPr="007B29FE" w:rsidRDefault="00BD0EEB" w:rsidP="007B29FE">
            <w:pPr>
              <w:jc w:val="center"/>
              <w:rPr>
                <w:rFonts w:ascii="Arial Narrow" w:hAnsi="Arial Narrow"/>
                <w:sz w:val="22"/>
                <w:szCs w:val="22"/>
              </w:rPr>
            </w:pPr>
            <w:r w:rsidRPr="007B29FE">
              <w:rPr>
                <w:rFonts w:ascii="Arial Narrow" w:hAnsi="Arial Narrow"/>
                <w:sz w:val="22"/>
                <w:szCs w:val="22"/>
              </w:rPr>
              <w:t>7.3.3</w:t>
            </w:r>
          </w:p>
        </w:tc>
        <w:tc>
          <w:tcPr>
            <w:tcW w:w="5250" w:type="dxa"/>
            <w:tcBorders>
              <w:top w:val="single" w:sz="2" w:space="0" w:color="auto"/>
              <w:left w:val="single" w:sz="2" w:space="0" w:color="auto"/>
              <w:bottom w:val="single" w:sz="2" w:space="0" w:color="auto"/>
              <w:right w:val="single" w:sz="2" w:space="0" w:color="auto"/>
            </w:tcBorders>
          </w:tcPr>
          <w:p w:rsidR="00BD0EEB" w:rsidRPr="007B29FE" w:rsidRDefault="00BD0EEB" w:rsidP="007B29FE">
            <w:pPr>
              <w:rPr>
                <w:rFonts w:ascii="Arial Narrow" w:hAnsi="Arial Narrow"/>
                <w:sz w:val="22"/>
                <w:szCs w:val="22"/>
              </w:rPr>
            </w:pPr>
            <w:r w:rsidRPr="007B29FE">
              <w:rPr>
                <w:rFonts w:ascii="Arial Narrow" w:hAnsi="Arial Narrow"/>
                <w:sz w:val="22"/>
                <w:szCs w:val="22"/>
              </w:rPr>
              <w:t xml:space="preserve">Assurance des accidents de travail : </w:t>
            </w:r>
            <w:r w:rsidR="00454C56" w:rsidRPr="007B29FE">
              <w:rPr>
                <w:rFonts w:ascii="Arial Narrow" w:hAnsi="Arial Narrow"/>
                <w:sz w:val="22"/>
                <w:szCs w:val="22"/>
              </w:rPr>
              <w:t>1</w:t>
            </w:r>
            <w:r w:rsidRPr="007B29FE">
              <w:rPr>
                <w:rFonts w:ascii="Arial Narrow" w:hAnsi="Arial Narrow"/>
                <w:sz w:val="22"/>
                <w:szCs w:val="22"/>
              </w:rPr>
              <w:t> </w:t>
            </w:r>
            <w:r w:rsidR="00CE2C5D" w:rsidRPr="007B29FE">
              <w:rPr>
                <w:rFonts w:ascii="Arial Narrow" w:hAnsi="Arial Narrow"/>
                <w:sz w:val="22"/>
                <w:szCs w:val="22"/>
              </w:rPr>
              <w:t>0</w:t>
            </w:r>
            <w:r w:rsidRPr="007B29FE">
              <w:rPr>
                <w:rFonts w:ascii="Arial Narrow" w:hAnsi="Arial Narrow"/>
                <w:sz w:val="22"/>
                <w:szCs w:val="22"/>
              </w:rPr>
              <w:t>00 000 FCFA.</w:t>
            </w:r>
          </w:p>
        </w:tc>
      </w:tr>
      <w:tr w:rsidR="0092306B" w:rsidRPr="007B29FE" w:rsidTr="00E66F62">
        <w:tc>
          <w:tcPr>
            <w:tcW w:w="2700" w:type="dxa"/>
            <w:tcBorders>
              <w:left w:val="single" w:sz="2" w:space="0" w:color="auto"/>
              <w:right w:val="single" w:sz="2" w:space="0" w:color="auto"/>
            </w:tcBorders>
          </w:tcPr>
          <w:p w:rsidR="0092306B" w:rsidRPr="007B29FE" w:rsidRDefault="0092306B" w:rsidP="007B29FE">
            <w:pPr>
              <w:jc w:val="left"/>
              <w:rPr>
                <w:rFonts w:ascii="Arial Narrow" w:hAnsi="Arial Narrow"/>
                <w:b/>
                <w:sz w:val="22"/>
                <w:szCs w:val="22"/>
              </w:rPr>
            </w:pPr>
          </w:p>
        </w:tc>
        <w:tc>
          <w:tcPr>
            <w:tcW w:w="1500" w:type="dxa"/>
            <w:tcBorders>
              <w:top w:val="single" w:sz="2" w:space="0" w:color="auto"/>
              <w:left w:val="single" w:sz="2" w:space="0" w:color="auto"/>
              <w:bottom w:val="single" w:sz="2" w:space="0" w:color="auto"/>
              <w:right w:val="single" w:sz="2" w:space="0" w:color="auto"/>
            </w:tcBorders>
          </w:tcPr>
          <w:p w:rsidR="0092306B" w:rsidRPr="007B29FE" w:rsidRDefault="0092306B" w:rsidP="007B29FE">
            <w:pPr>
              <w:jc w:val="center"/>
              <w:rPr>
                <w:rFonts w:ascii="Arial Narrow" w:hAnsi="Arial Narrow"/>
                <w:sz w:val="22"/>
                <w:szCs w:val="22"/>
              </w:rPr>
            </w:pPr>
            <w:r w:rsidRPr="007B29FE">
              <w:rPr>
                <w:rFonts w:ascii="Arial Narrow" w:hAnsi="Arial Narrow"/>
                <w:sz w:val="22"/>
                <w:szCs w:val="22"/>
              </w:rPr>
              <w:t>7.3.4</w:t>
            </w:r>
          </w:p>
        </w:tc>
        <w:tc>
          <w:tcPr>
            <w:tcW w:w="5250" w:type="dxa"/>
            <w:tcBorders>
              <w:top w:val="single" w:sz="2" w:space="0" w:color="auto"/>
              <w:left w:val="single" w:sz="2" w:space="0" w:color="auto"/>
              <w:bottom w:val="single" w:sz="2" w:space="0" w:color="auto"/>
              <w:right w:val="single" w:sz="2" w:space="0" w:color="auto"/>
            </w:tcBorders>
          </w:tcPr>
          <w:p w:rsidR="0092306B" w:rsidRPr="007B29FE" w:rsidRDefault="00C4463C" w:rsidP="007B29FE">
            <w:pPr>
              <w:rPr>
                <w:rFonts w:ascii="Arial Narrow" w:hAnsi="Arial Narrow"/>
                <w:sz w:val="22"/>
                <w:szCs w:val="22"/>
              </w:rPr>
            </w:pPr>
            <w:r w:rsidRPr="007B29FE">
              <w:rPr>
                <w:rFonts w:ascii="Arial Narrow" w:hAnsi="Arial Narrow"/>
                <w:sz w:val="22"/>
                <w:szCs w:val="22"/>
              </w:rPr>
              <w:t xml:space="preserve">Assurance “Tous risques chantier” : </w:t>
            </w:r>
            <w:r w:rsidR="00747DBD" w:rsidRPr="007B29FE">
              <w:rPr>
                <w:rFonts w:ascii="Arial Narrow" w:hAnsi="Arial Narrow"/>
                <w:sz w:val="22"/>
                <w:szCs w:val="22"/>
              </w:rPr>
              <w:t>3</w:t>
            </w:r>
            <w:r w:rsidRPr="007B29FE">
              <w:rPr>
                <w:rFonts w:ascii="Arial Narrow" w:hAnsi="Arial Narrow"/>
                <w:sz w:val="22"/>
                <w:szCs w:val="22"/>
              </w:rPr>
              <w:t> 000 000 FCFA</w:t>
            </w:r>
            <w:r w:rsidR="00BD0EEB" w:rsidRPr="007B29FE">
              <w:rPr>
                <w:rFonts w:ascii="Arial Narrow" w:hAnsi="Arial Narrow"/>
                <w:sz w:val="22"/>
                <w:szCs w:val="22"/>
              </w:rPr>
              <w:t>.</w:t>
            </w:r>
          </w:p>
        </w:tc>
      </w:tr>
      <w:tr w:rsidR="00E805F7" w:rsidRPr="007B29FE" w:rsidTr="00115E12">
        <w:tc>
          <w:tcPr>
            <w:tcW w:w="2700" w:type="dxa"/>
            <w:tcBorders>
              <w:left w:val="single" w:sz="2" w:space="0" w:color="auto"/>
              <w:bottom w:val="single" w:sz="2" w:space="0" w:color="auto"/>
              <w:right w:val="single" w:sz="2" w:space="0" w:color="auto"/>
            </w:tcBorders>
          </w:tcPr>
          <w:p w:rsidR="00E805F7" w:rsidRPr="007B29FE" w:rsidRDefault="00E805F7" w:rsidP="007B29FE">
            <w:pPr>
              <w:jc w:val="left"/>
              <w:rPr>
                <w:rFonts w:ascii="Arial Narrow" w:hAnsi="Arial Narrow"/>
                <w:b/>
                <w:sz w:val="22"/>
                <w:szCs w:val="22"/>
              </w:rPr>
            </w:pPr>
          </w:p>
        </w:tc>
        <w:tc>
          <w:tcPr>
            <w:tcW w:w="1500" w:type="dxa"/>
            <w:tcBorders>
              <w:top w:val="single" w:sz="2" w:space="0" w:color="auto"/>
              <w:left w:val="single" w:sz="2" w:space="0" w:color="auto"/>
              <w:bottom w:val="single" w:sz="2" w:space="0" w:color="auto"/>
              <w:right w:val="single" w:sz="2" w:space="0" w:color="auto"/>
            </w:tcBorders>
          </w:tcPr>
          <w:p w:rsidR="00E805F7" w:rsidRPr="007B29FE" w:rsidRDefault="0092306B" w:rsidP="007B29FE">
            <w:pPr>
              <w:jc w:val="center"/>
              <w:rPr>
                <w:rFonts w:ascii="Arial Narrow" w:hAnsi="Arial Narrow"/>
                <w:sz w:val="22"/>
                <w:szCs w:val="22"/>
              </w:rPr>
            </w:pPr>
            <w:r w:rsidRPr="007B29FE">
              <w:rPr>
                <w:rFonts w:ascii="Arial Narrow" w:hAnsi="Arial Narrow"/>
                <w:sz w:val="22"/>
                <w:szCs w:val="22"/>
              </w:rPr>
              <w:t>7.3.5</w:t>
            </w:r>
          </w:p>
        </w:tc>
        <w:tc>
          <w:tcPr>
            <w:tcW w:w="5250" w:type="dxa"/>
            <w:tcBorders>
              <w:top w:val="single" w:sz="2" w:space="0" w:color="auto"/>
              <w:left w:val="single" w:sz="2" w:space="0" w:color="auto"/>
              <w:bottom w:val="single" w:sz="2" w:space="0" w:color="auto"/>
              <w:right w:val="single" w:sz="2" w:space="0" w:color="auto"/>
            </w:tcBorders>
          </w:tcPr>
          <w:p w:rsidR="00E805F7" w:rsidRPr="007B29FE" w:rsidRDefault="001C7ABE" w:rsidP="007B29FE">
            <w:pPr>
              <w:rPr>
                <w:rFonts w:ascii="Arial Narrow" w:hAnsi="Arial Narrow"/>
                <w:sz w:val="22"/>
                <w:szCs w:val="22"/>
              </w:rPr>
            </w:pPr>
            <w:r w:rsidRPr="007B29FE">
              <w:rPr>
                <w:rFonts w:ascii="Arial Narrow" w:hAnsi="Arial Narrow"/>
                <w:sz w:val="22"/>
                <w:szCs w:val="22"/>
              </w:rPr>
              <w:t>NON APPLICABLE</w:t>
            </w:r>
            <w:r w:rsidR="00C4463C" w:rsidRPr="007B29FE">
              <w:rPr>
                <w:rFonts w:ascii="Arial Narrow" w:hAnsi="Arial Narrow"/>
                <w:sz w:val="22"/>
                <w:szCs w:val="22"/>
              </w:rPr>
              <w:t>.</w:t>
            </w:r>
          </w:p>
        </w:tc>
      </w:tr>
      <w:tr w:rsidR="00E66F62" w:rsidRPr="007B29FE" w:rsidTr="00115E12">
        <w:tc>
          <w:tcPr>
            <w:tcW w:w="2700" w:type="dxa"/>
            <w:vMerge w:val="restart"/>
            <w:tcBorders>
              <w:top w:val="single" w:sz="2" w:space="0" w:color="auto"/>
              <w:left w:val="single" w:sz="2" w:space="0" w:color="auto"/>
              <w:bottom w:val="single" w:sz="4"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Contenu des prix</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11.1.1</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sz w:val="22"/>
                <w:szCs w:val="22"/>
              </w:rPr>
            </w:pPr>
            <w:r w:rsidRPr="007B29FE">
              <w:rPr>
                <w:rFonts w:ascii="Arial Narrow" w:hAnsi="Arial Narrow"/>
                <w:sz w:val="22"/>
                <w:szCs w:val="22"/>
              </w:rPr>
              <w:t>SANS OBJET.</w:t>
            </w:r>
          </w:p>
        </w:tc>
      </w:tr>
      <w:tr w:rsidR="00E66F62" w:rsidRPr="007B29FE" w:rsidTr="000D4E2C">
        <w:trPr>
          <w:trHeight w:val="283"/>
        </w:trPr>
        <w:tc>
          <w:tcPr>
            <w:tcW w:w="2700" w:type="dxa"/>
            <w:vMerge/>
            <w:tcBorders>
              <w:left w:val="single" w:sz="2" w:space="0" w:color="auto"/>
              <w:bottom w:val="single" w:sz="4" w:space="0" w:color="auto"/>
              <w:right w:val="single" w:sz="2" w:space="0" w:color="auto"/>
            </w:tcBorders>
          </w:tcPr>
          <w:p w:rsidR="00E66F62" w:rsidRPr="007B29FE" w:rsidRDefault="00E66F62" w:rsidP="007B29FE">
            <w:pPr>
              <w:jc w:val="left"/>
              <w:rPr>
                <w:rFonts w:ascii="Arial Narrow" w:hAnsi="Arial Narrow"/>
                <w:b/>
                <w:sz w:val="22"/>
                <w:szCs w:val="22"/>
              </w:rPr>
            </w:pP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11.1.2</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sz w:val="22"/>
                <w:szCs w:val="22"/>
              </w:rPr>
            </w:pPr>
            <w:r w:rsidRPr="007B29FE">
              <w:rPr>
                <w:rFonts w:ascii="Arial Narrow" w:hAnsi="Arial Narrow"/>
                <w:sz w:val="22"/>
                <w:szCs w:val="22"/>
              </w:rPr>
              <w:t>SANS OBJET.</w:t>
            </w:r>
          </w:p>
        </w:tc>
      </w:tr>
      <w:tr w:rsidR="00E66F62" w:rsidRPr="007B29FE" w:rsidTr="00115E12">
        <w:tc>
          <w:tcPr>
            <w:tcW w:w="2700" w:type="dxa"/>
            <w:vMerge/>
            <w:tcBorders>
              <w:left w:val="single" w:sz="2" w:space="0" w:color="auto"/>
              <w:bottom w:val="single" w:sz="4" w:space="0" w:color="auto"/>
              <w:right w:val="single" w:sz="2" w:space="0" w:color="auto"/>
            </w:tcBorders>
          </w:tcPr>
          <w:p w:rsidR="00E66F62" w:rsidRPr="007B29FE" w:rsidRDefault="00E66F62" w:rsidP="007B29FE">
            <w:pPr>
              <w:jc w:val="left"/>
              <w:rPr>
                <w:rFonts w:ascii="Arial Narrow" w:hAnsi="Arial Narrow"/>
                <w:b/>
                <w:sz w:val="22"/>
                <w:szCs w:val="22"/>
              </w:rPr>
            </w:pP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11.1.3</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sz w:val="22"/>
                <w:szCs w:val="22"/>
              </w:rPr>
            </w:pPr>
            <w:r w:rsidRPr="007B29FE">
              <w:rPr>
                <w:rFonts w:ascii="Arial Narrow" w:hAnsi="Arial Narrow"/>
                <w:sz w:val="22"/>
                <w:szCs w:val="22"/>
              </w:rPr>
              <w:t>SANS OBJET</w:t>
            </w:r>
          </w:p>
        </w:tc>
      </w:tr>
      <w:tr w:rsidR="00E66F62" w:rsidRPr="007B29FE" w:rsidTr="00115E12">
        <w:tc>
          <w:tcPr>
            <w:tcW w:w="2700" w:type="dxa"/>
            <w:tcBorders>
              <w:top w:val="single" w:sz="4"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Révision des prix</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11.4.2</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sz w:val="22"/>
                <w:szCs w:val="22"/>
              </w:rPr>
            </w:pPr>
            <w:r w:rsidRPr="007B29FE">
              <w:rPr>
                <w:rFonts w:ascii="Arial Narrow" w:hAnsi="Arial Narrow"/>
                <w:sz w:val="22"/>
                <w:szCs w:val="22"/>
              </w:rPr>
              <w:t>Les prix sont fermes et les dispositions de l’Article 11.4.2 du CCAG relatif à la révision des prix ne sont pas applicables.</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Actualisation des prix</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11.4.3</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6B2DF6" w:rsidP="007B29FE">
            <w:pPr>
              <w:tabs>
                <w:tab w:val="left" w:pos="1260"/>
              </w:tabs>
              <w:ind w:right="-72"/>
              <w:rPr>
                <w:rFonts w:ascii="Arial Narrow" w:hAnsi="Arial Narrow"/>
                <w:sz w:val="22"/>
                <w:szCs w:val="22"/>
              </w:rPr>
            </w:pPr>
            <w:r w:rsidRPr="007B29FE">
              <w:rPr>
                <w:rFonts w:ascii="Arial Narrow" w:hAnsi="Arial Narrow"/>
                <w:sz w:val="22"/>
                <w:szCs w:val="22"/>
              </w:rPr>
              <w:t>L</w:t>
            </w:r>
            <w:r w:rsidR="00E66F62" w:rsidRPr="007B29FE">
              <w:rPr>
                <w:rFonts w:ascii="Arial Narrow" w:hAnsi="Arial Narrow"/>
                <w:sz w:val="22"/>
                <w:szCs w:val="22"/>
              </w:rPr>
              <w:t>e Montant du Marché est actualisable en application du coefficient “ACT” calculé selon la formule suivante :</w:t>
            </w:r>
          </w:p>
          <w:p w:rsidR="00E66F62" w:rsidRPr="007B29FE" w:rsidRDefault="00E66F62" w:rsidP="007B29FE">
            <w:pPr>
              <w:ind w:right="-72"/>
              <w:rPr>
                <w:rFonts w:ascii="Arial Narrow" w:hAnsi="Arial Narrow"/>
                <w:sz w:val="22"/>
                <w:szCs w:val="22"/>
                <w:lang w:val="en-GB"/>
              </w:rPr>
            </w:pPr>
            <w:r w:rsidRPr="007B29FE">
              <w:rPr>
                <w:rFonts w:ascii="Arial Narrow" w:hAnsi="Arial Narrow"/>
                <w:sz w:val="22"/>
                <w:szCs w:val="22"/>
                <w:lang w:val="en-US"/>
              </w:rPr>
              <w:t>ACT</w:t>
            </w:r>
            <w:r w:rsidRPr="007B29FE">
              <w:rPr>
                <w:rFonts w:ascii="Arial Narrow" w:hAnsi="Arial Narrow"/>
                <w:sz w:val="22"/>
                <w:szCs w:val="22"/>
                <w:lang w:val="en-GB"/>
              </w:rPr>
              <w:t xml:space="preserve"> = (a) T/To + (b) S/So + (c) F/Fo + ...</w:t>
            </w:r>
          </w:p>
          <w:p w:rsidR="00E66F62" w:rsidRPr="007B29FE" w:rsidRDefault="00E66F62" w:rsidP="007B29FE">
            <w:pPr>
              <w:ind w:right="-72"/>
              <w:rPr>
                <w:rFonts w:ascii="Arial Narrow" w:hAnsi="Arial Narrow"/>
                <w:sz w:val="22"/>
                <w:szCs w:val="22"/>
              </w:rPr>
            </w:pPr>
            <w:r w:rsidRPr="007B29FE">
              <w:rPr>
                <w:rFonts w:ascii="Arial Narrow" w:hAnsi="Arial Narrow"/>
                <w:sz w:val="22"/>
                <w:szCs w:val="22"/>
              </w:rPr>
              <w:t>dans laquelle :</w:t>
            </w:r>
          </w:p>
          <w:p w:rsidR="00E66F62" w:rsidRPr="007B29FE" w:rsidRDefault="00E66F62" w:rsidP="007B29FE">
            <w:pPr>
              <w:ind w:right="-72"/>
              <w:rPr>
                <w:rFonts w:ascii="Arial Narrow" w:hAnsi="Arial Narrow"/>
                <w:sz w:val="22"/>
                <w:szCs w:val="22"/>
              </w:rPr>
            </w:pPr>
            <w:r w:rsidRPr="007B29FE">
              <w:rPr>
                <w:rFonts w:ascii="Arial Narrow" w:hAnsi="Arial Narrow"/>
                <w:sz w:val="22"/>
                <w:szCs w:val="22"/>
              </w:rPr>
              <w:t>ACT est le coefficient d’actualisation qui s’appliquera au Montant du Marché.  Le montant à payer fera l’objet d’une actualisation par la multiplication du coefficient ACT.</w:t>
            </w:r>
          </w:p>
          <w:p w:rsidR="00E66F62" w:rsidRPr="007B29FE" w:rsidRDefault="00E66F62" w:rsidP="007B29FE">
            <w:pPr>
              <w:ind w:right="-72"/>
              <w:rPr>
                <w:rFonts w:ascii="Arial Narrow" w:hAnsi="Arial Narrow"/>
                <w:sz w:val="22"/>
                <w:szCs w:val="22"/>
              </w:rPr>
            </w:pPr>
            <w:r w:rsidRPr="007B29FE">
              <w:rPr>
                <w:rFonts w:ascii="Arial Narrow" w:hAnsi="Arial Narrow"/>
                <w:sz w:val="22"/>
                <w:szCs w:val="22"/>
              </w:rPr>
              <w:t xml:space="preserve"> (a), (b), (c), etc. représentent les paramètres de pondération des facteurs sujets à actualisation sur la base des valeurs des indices, T, S, F, etc. </w:t>
            </w:r>
          </w:p>
          <w:p w:rsidR="00E66F62" w:rsidRPr="007B29FE" w:rsidRDefault="00E66F62" w:rsidP="007B29FE">
            <w:pPr>
              <w:ind w:right="-72"/>
              <w:rPr>
                <w:rFonts w:ascii="Arial Narrow" w:hAnsi="Arial Narrow"/>
                <w:sz w:val="22"/>
                <w:szCs w:val="22"/>
              </w:rPr>
            </w:pPr>
            <w:r w:rsidRPr="007B29FE">
              <w:rPr>
                <w:rFonts w:ascii="Arial Narrow" w:hAnsi="Arial Narrow"/>
                <w:sz w:val="22"/>
                <w:szCs w:val="22"/>
              </w:rPr>
              <w:t>Les valeurs respectives des paramètres a, b, c, etc. sont fixées ci-après, étant précisé que a + b + c + etc. = 1.</w:t>
            </w:r>
          </w:p>
          <w:p w:rsidR="00E66F62" w:rsidRPr="007B29FE" w:rsidRDefault="00E66F62" w:rsidP="007B29FE">
            <w:pPr>
              <w:ind w:right="-72"/>
              <w:rPr>
                <w:rFonts w:ascii="Arial Narrow" w:hAnsi="Arial Narrow"/>
                <w:sz w:val="22"/>
                <w:szCs w:val="22"/>
              </w:rPr>
            </w:pPr>
            <w:r w:rsidRPr="007B29FE">
              <w:rPr>
                <w:rFonts w:ascii="Arial Narrow" w:hAnsi="Arial Narrow"/>
                <w:sz w:val="22"/>
                <w:szCs w:val="22"/>
              </w:rPr>
              <w:t xml:space="preserve">T, S, F, etc., et To, So, Fo, etc. représentent la valeur des indices correspondants aux facteurs inclus dans la formule; la </w:t>
            </w:r>
            <w:r w:rsidRPr="007B29FE">
              <w:rPr>
                <w:rFonts w:ascii="Arial Narrow" w:hAnsi="Arial Narrow"/>
                <w:sz w:val="22"/>
                <w:szCs w:val="22"/>
              </w:rPr>
              <w:lastRenderedPageBreak/>
              <w:t>définition et l’origine de ces indices sont spécifiées ci-dessous étant précisé que les valeurs de T, S, F, etc. seront celles en vigueur à la date d’actualisation du prix, et les valeurs To, So, Fo, etc. sont celles en vigueur à la date limite de validité des offres.</w:t>
            </w:r>
          </w:p>
          <w:p w:rsidR="00E66F62" w:rsidRPr="007B29FE" w:rsidRDefault="00E66F62" w:rsidP="007B29FE">
            <w:pPr>
              <w:rPr>
                <w:rFonts w:ascii="Arial Narrow" w:hAnsi="Arial Narrow"/>
                <w:sz w:val="22"/>
                <w:szCs w:val="22"/>
              </w:rPr>
            </w:pPr>
            <w:r w:rsidRPr="007B29FE">
              <w:rPr>
                <w:rFonts w:ascii="Arial Narrow" w:hAnsi="Arial Narrow"/>
                <w:i/>
                <w:sz w:val="22"/>
                <w:szCs w:val="22"/>
              </w:rPr>
              <w:t xml:space="preserve">[Insérer les valeurs de X, a, b, c, d, etc… et la définition spécifique des indices </w:t>
            </w:r>
            <w:r w:rsidRPr="007B29FE">
              <w:rPr>
                <w:rFonts w:ascii="Arial Narrow" w:hAnsi="Arial Narrow"/>
                <w:sz w:val="22"/>
                <w:szCs w:val="22"/>
              </w:rPr>
              <w:t xml:space="preserve">T, S, F etc.. </w:t>
            </w:r>
            <w:r w:rsidRPr="007B29FE">
              <w:rPr>
                <w:rFonts w:ascii="Arial Narrow" w:hAnsi="Arial Narrow"/>
                <w:i/>
                <w:sz w:val="22"/>
                <w:szCs w:val="22"/>
              </w:rPr>
              <w:t>utilisés dans la formule]</w:t>
            </w:r>
          </w:p>
          <w:p w:rsidR="006B2DF6" w:rsidRPr="007B29FE" w:rsidRDefault="006B2DF6" w:rsidP="007B29FE">
            <w:pPr>
              <w:rPr>
                <w:rFonts w:ascii="Arial Narrow" w:hAnsi="Arial Narrow"/>
                <w:b/>
                <w:sz w:val="22"/>
                <w:szCs w:val="22"/>
              </w:rPr>
            </w:pPr>
            <w:r w:rsidRPr="007B29FE">
              <w:rPr>
                <w:rFonts w:ascii="Arial Narrow" w:hAnsi="Arial Narrow"/>
                <w:b/>
                <w:sz w:val="22"/>
                <w:szCs w:val="22"/>
              </w:rPr>
              <w:t>NB : Le prix du marché ne peut pas être actualisé si la notification du marché approuvé intervient dans la période de validité des offres.</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lastRenderedPageBreak/>
              <w:t>Impôts, droits, taxes, redevances, cotisations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p>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11.5.2</w:t>
            </w:r>
          </w:p>
          <w:p w:rsidR="00E66F62" w:rsidRPr="007B29FE" w:rsidRDefault="00E66F62" w:rsidP="007B29FE">
            <w:pPr>
              <w:rPr>
                <w:rFonts w:ascii="Arial Narrow" w:hAnsi="Arial Narrow"/>
                <w:sz w:val="22"/>
                <w:szCs w:val="22"/>
              </w:rPr>
            </w:pP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Les prix du présent Marché sont réputés déterminés en Toute Taxes Comprises (TTC).</w:t>
            </w:r>
          </w:p>
          <w:p w:rsidR="00E66F62" w:rsidRPr="007B29FE" w:rsidRDefault="00E66F62" w:rsidP="007B29FE">
            <w:pPr>
              <w:rPr>
                <w:rFonts w:ascii="Arial Narrow" w:hAnsi="Arial Narrow"/>
                <w:sz w:val="22"/>
                <w:szCs w:val="22"/>
              </w:rPr>
            </w:pPr>
            <w:r w:rsidRPr="007B29FE">
              <w:rPr>
                <w:rFonts w:ascii="Arial Narrow" w:hAnsi="Arial Narrow"/>
                <w:sz w:val="22"/>
                <w:szCs w:val="22"/>
              </w:rPr>
              <w:t>Une taxe parafiscale de régulation de 1,5% du montant hors taxes du marché est à la charge du titulaire du marché.</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Travaux en régie</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12.3.1 a)</w:t>
            </w:r>
          </w:p>
        </w:tc>
        <w:tc>
          <w:tcPr>
            <w:tcW w:w="5250" w:type="dxa"/>
            <w:tcBorders>
              <w:top w:val="single" w:sz="2" w:space="0" w:color="auto"/>
              <w:left w:val="single" w:sz="2" w:space="0" w:color="auto"/>
              <w:bottom w:val="single" w:sz="2" w:space="0" w:color="auto"/>
              <w:right w:val="single" w:sz="2" w:space="0" w:color="auto"/>
            </w:tcBorders>
            <w:vAlign w:val="center"/>
          </w:tcPr>
          <w:p w:rsidR="00E66F62" w:rsidRPr="007B29FE" w:rsidRDefault="00E66F62" w:rsidP="007B29FE">
            <w:pPr>
              <w:jc w:val="left"/>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Pourcentage maximum des travaux en régie par rapport au Montant du Marché</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12.3.2</w:t>
            </w:r>
          </w:p>
        </w:tc>
        <w:tc>
          <w:tcPr>
            <w:tcW w:w="5250" w:type="dxa"/>
            <w:tcBorders>
              <w:top w:val="single" w:sz="2" w:space="0" w:color="auto"/>
              <w:left w:val="single" w:sz="2" w:space="0" w:color="auto"/>
              <w:bottom w:val="single" w:sz="2" w:space="0" w:color="auto"/>
              <w:right w:val="single" w:sz="2" w:space="0" w:color="auto"/>
            </w:tcBorders>
            <w:vAlign w:val="center"/>
          </w:tcPr>
          <w:p w:rsidR="00E66F62" w:rsidRPr="007B29FE" w:rsidRDefault="00E66F62" w:rsidP="007B29FE">
            <w:pPr>
              <w:jc w:val="left"/>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Acomptes sur approvisionnement</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12.4</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805F7" w:rsidP="007B29FE">
            <w:pPr>
              <w:jc w:val="left"/>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Avance forfaitaire de démarrage</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12.5</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Le mode de calcul de l’avance est le suivant :</w:t>
            </w:r>
          </w:p>
          <w:p w:rsidR="00E66F62" w:rsidRPr="007B29FE" w:rsidRDefault="00E66F62" w:rsidP="007B29FE">
            <w:pPr>
              <w:numPr>
                <w:ilvl w:val="0"/>
                <w:numId w:val="35"/>
              </w:numPr>
              <w:tabs>
                <w:tab w:val="num" w:pos="0"/>
                <w:tab w:val="left" w:pos="612"/>
              </w:tabs>
              <w:rPr>
                <w:rFonts w:ascii="Arial Narrow" w:hAnsi="Arial Narrow"/>
                <w:sz w:val="22"/>
                <w:szCs w:val="22"/>
              </w:rPr>
            </w:pPr>
            <w:r w:rsidRPr="007B29FE">
              <w:rPr>
                <w:rFonts w:ascii="Arial Narrow" w:hAnsi="Arial Narrow"/>
                <w:sz w:val="22"/>
                <w:szCs w:val="22"/>
              </w:rPr>
              <w:t xml:space="preserve"> pourcentage par rapport au Montant du Marché: 20%.</w:t>
            </w:r>
          </w:p>
          <w:p w:rsidR="00E66F62" w:rsidRPr="007B29FE" w:rsidRDefault="00E66F62" w:rsidP="007B29FE">
            <w:pPr>
              <w:numPr>
                <w:ilvl w:val="0"/>
                <w:numId w:val="35"/>
              </w:numPr>
              <w:tabs>
                <w:tab w:val="left" w:pos="612"/>
              </w:tabs>
              <w:rPr>
                <w:rFonts w:ascii="Arial Narrow" w:hAnsi="Arial Narrow"/>
                <w:sz w:val="22"/>
                <w:szCs w:val="22"/>
              </w:rPr>
            </w:pPr>
            <w:r w:rsidRPr="007B29FE">
              <w:rPr>
                <w:rFonts w:ascii="Arial Narrow" w:hAnsi="Arial Narrow"/>
                <w:sz w:val="22"/>
                <w:szCs w:val="22"/>
              </w:rPr>
              <w:t>L’avance sur les paiements contractuels sera remboursée comme suit : par précompte de 30% sur les acomptes et éventuellement sur le solde. La totalité de l’avance doit être remboursé au plus tard dès le moment où la valeur en prix de base des prestations réalisées atteint 80% du montant du marché</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Intérêts moratoires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12.7</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Le Taux mensuel des intérêts moratoires sera égal au taux d’escompte de la BCEAO majoré d</w:t>
            </w:r>
            <w:r w:rsidR="000A3262" w:rsidRPr="007B29FE">
              <w:rPr>
                <w:rFonts w:ascii="Arial Narrow" w:hAnsi="Arial Narrow"/>
                <w:sz w:val="22"/>
                <w:szCs w:val="22"/>
              </w:rPr>
              <w:t>’un (01) point</w:t>
            </w:r>
            <w:r w:rsidRPr="007B29FE">
              <w:rPr>
                <w:rFonts w:ascii="Arial Narrow" w:hAnsi="Arial Narrow"/>
                <w:sz w:val="22"/>
                <w:szCs w:val="22"/>
              </w:rPr>
              <w:t>.</w:t>
            </w:r>
          </w:p>
        </w:tc>
      </w:tr>
      <w:tr w:rsidR="00E66F62" w:rsidRPr="007B29FE" w:rsidTr="000D4E2C">
        <w:trPr>
          <w:trHeight w:val="567"/>
        </w:trPr>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Modalités de règlement des acomptes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14.2.3</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6D505A">
            <w:pPr>
              <w:rPr>
                <w:rFonts w:ascii="Arial Narrow" w:hAnsi="Arial Narrow"/>
                <w:i/>
                <w:sz w:val="22"/>
                <w:szCs w:val="22"/>
              </w:rPr>
            </w:pPr>
            <w:r w:rsidRPr="007B29FE">
              <w:rPr>
                <w:rFonts w:ascii="Arial Narrow" w:hAnsi="Arial Narrow"/>
                <w:sz w:val="22"/>
                <w:szCs w:val="22"/>
              </w:rPr>
              <w:t xml:space="preserve">Les paiements à l’Entrepreneur seront effectués </w:t>
            </w:r>
            <w:r w:rsidR="00930D2E">
              <w:rPr>
                <w:rFonts w:ascii="Arial Narrow" w:hAnsi="Arial Narrow"/>
                <w:sz w:val="22"/>
                <w:szCs w:val="22"/>
              </w:rPr>
              <w:t>comme suis : 20% au titre d’avance de démarrage cautionnée par une banque  à 100% sur demande ; 7</w:t>
            </w:r>
            <w:r w:rsidR="009E5B29">
              <w:rPr>
                <w:rFonts w:ascii="Arial Narrow" w:hAnsi="Arial Narrow"/>
                <w:sz w:val="22"/>
                <w:szCs w:val="22"/>
              </w:rPr>
              <w:t xml:space="preserve">5% du prix des travaux à la réception provisoire sanctionné par un procès-verbal de réception provisoire et 5% du restant du montant à la réception définitive après 1 an à compter de la date de réception provisoire </w:t>
            </w:r>
            <w:r w:rsidRPr="007B29FE">
              <w:rPr>
                <w:rFonts w:ascii="Arial Narrow" w:hAnsi="Arial Narrow"/>
                <w:sz w:val="22"/>
                <w:szCs w:val="22"/>
              </w:rPr>
              <w:t xml:space="preserve">au compte bancaire suivant : </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Force majeure</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19.3</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5C450A" w:rsidP="007B29FE">
            <w:pPr>
              <w:numPr>
                <w:ilvl w:val="0"/>
                <w:numId w:val="38"/>
              </w:numPr>
              <w:ind w:left="370" w:hanging="283"/>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Délai d’exécution</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20.1.1</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361DD6" w:rsidP="009E5B29">
            <w:pPr>
              <w:rPr>
                <w:rFonts w:ascii="Arial Narrow" w:hAnsi="Arial Narrow"/>
                <w:sz w:val="22"/>
                <w:szCs w:val="22"/>
              </w:rPr>
            </w:pPr>
            <w:r>
              <w:rPr>
                <w:rFonts w:ascii="Arial Narrow" w:hAnsi="Arial Narrow"/>
                <w:sz w:val="22"/>
                <w:szCs w:val="22"/>
              </w:rPr>
              <w:t xml:space="preserve"> </w:t>
            </w:r>
            <w:r w:rsidR="009E5B29">
              <w:rPr>
                <w:rFonts w:ascii="Arial Narrow" w:hAnsi="Arial Narrow"/>
                <w:sz w:val="22"/>
                <w:szCs w:val="22"/>
              </w:rPr>
              <w:t>Un</w:t>
            </w:r>
            <w:r>
              <w:rPr>
                <w:rFonts w:ascii="Arial Narrow" w:hAnsi="Arial Narrow"/>
                <w:sz w:val="22"/>
                <w:szCs w:val="22"/>
              </w:rPr>
              <w:t xml:space="preserve"> (0</w:t>
            </w:r>
            <w:r w:rsidR="009E5B29">
              <w:rPr>
                <w:rFonts w:ascii="Arial Narrow" w:hAnsi="Arial Narrow"/>
                <w:sz w:val="22"/>
                <w:szCs w:val="22"/>
              </w:rPr>
              <w:t>1</w:t>
            </w:r>
            <w:r>
              <w:rPr>
                <w:rFonts w:ascii="Arial Narrow" w:hAnsi="Arial Narrow"/>
                <w:sz w:val="22"/>
                <w:szCs w:val="22"/>
              </w:rPr>
              <w:t>) mois</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Prolongation des délais d’exécution pour cause d’aléas climatiques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20.2.2</w:t>
            </w:r>
          </w:p>
        </w:tc>
        <w:tc>
          <w:tcPr>
            <w:tcW w:w="5250" w:type="dxa"/>
            <w:tcBorders>
              <w:top w:val="single" w:sz="2" w:space="0" w:color="auto"/>
              <w:left w:val="single" w:sz="2" w:space="0" w:color="auto"/>
              <w:bottom w:val="single" w:sz="2" w:space="0" w:color="auto"/>
              <w:right w:val="single" w:sz="2" w:space="0" w:color="auto"/>
            </w:tcBorders>
          </w:tcPr>
          <w:p w:rsidR="006F363F" w:rsidRPr="00930D2E" w:rsidRDefault="005C450A" w:rsidP="007B29FE">
            <w:pPr>
              <w:rPr>
                <w:rFonts w:ascii="Arial Narrow" w:hAnsi="Arial Narrow"/>
                <w:i/>
                <w:sz w:val="20"/>
                <w:szCs w:val="20"/>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shd w:val="clear" w:color="auto" w:fill="auto"/>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Prolongation des délais d’exécution ouvrant droit à résiliation</w:t>
            </w:r>
          </w:p>
        </w:tc>
        <w:tc>
          <w:tcPr>
            <w:tcW w:w="1500" w:type="dxa"/>
            <w:tcBorders>
              <w:top w:val="single" w:sz="2" w:space="0" w:color="auto"/>
              <w:left w:val="single" w:sz="2" w:space="0" w:color="auto"/>
              <w:bottom w:val="single" w:sz="2" w:space="0" w:color="auto"/>
              <w:right w:val="single" w:sz="2" w:space="0" w:color="auto"/>
            </w:tcBorders>
            <w:shd w:val="clear" w:color="auto" w:fill="auto"/>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20.2.4</w:t>
            </w:r>
          </w:p>
        </w:tc>
        <w:tc>
          <w:tcPr>
            <w:tcW w:w="5250" w:type="dxa"/>
            <w:tcBorders>
              <w:top w:val="single" w:sz="2" w:space="0" w:color="auto"/>
              <w:left w:val="single" w:sz="2" w:space="0" w:color="auto"/>
              <w:bottom w:val="single" w:sz="2" w:space="0" w:color="auto"/>
              <w:right w:val="single" w:sz="2" w:space="0" w:color="auto"/>
            </w:tcBorders>
            <w:shd w:val="clear" w:color="auto" w:fill="auto"/>
          </w:tcPr>
          <w:p w:rsidR="00E66F62" w:rsidRPr="007B29FE" w:rsidRDefault="00E66F62" w:rsidP="007B29FE">
            <w:pPr>
              <w:rPr>
                <w:rFonts w:ascii="Arial Narrow" w:hAnsi="Arial Narrow"/>
                <w:sz w:val="22"/>
                <w:szCs w:val="22"/>
              </w:rPr>
            </w:pPr>
            <w:r w:rsidRPr="007B29FE">
              <w:rPr>
                <w:rFonts w:ascii="Arial Narrow" w:hAnsi="Arial Narrow"/>
                <w:sz w:val="22"/>
                <w:szCs w:val="22"/>
              </w:rPr>
              <w:t xml:space="preserve">Seuil de prolongation des délais d’exécution ouvrant droit à résiliation du Marché : </w:t>
            </w:r>
            <w:r w:rsidR="00747DBD" w:rsidRPr="007B29FE">
              <w:rPr>
                <w:rFonts w:ascii="Arial Narrow" w:hAnsi="Arial Narrow"/>
                <w:sz w:val="22"/>
                <w:szCs w:val="22"/>
              </w:rPr>
              <w:t>3</w:t>
            </w:r>
            <w:r w:rsidRPr="007B29FE">
              <w:rPr>
                <w:rFonts w:ascii="Arial Narrow" w:hAnsi="Arial Narrow"/>
                <w:sz w:val="22"/>
                <w:szCs w:val="22"/>
              </w:rPr>
              <w:t>0 jours calendaires.</w:t>
            </w:r>
          </w:p>
        </w:tc>
      </w:tr>
      <w:tr w:rsidR="00E66F62" w:rsidRPr="007B29FE" w:rsidTr="00E66F62">
        <w:tc>
          <w:tcPr>
            <w:tcW w:w="2700" w:type="dxa"/>
            <w:vMerge w:val="restart"/>
            <w:tcBorders>
              <w:top w:val="single" w:sz="2" w:space="0" w:color="auto"/>
              <w:left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Pénalités et retenues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21.</w:t>
            </w:r>
            <w:r w:rsidR="006F387C" w:rsidRPr="007B29FE">
              <w:rPr>
                <w:rFonts w:ascii="Arial Narrow" w:hAnsi="Arial Narrow"/>
                <w:sz w:val="22"/>
                <w:szCs w:val="22"/>
              </w:rPr>
              <w:t>1</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Le montant maximum des pénalités est de : 10% du montant du marché TTC.</w:t>
            </w:r>
          </w:p>
        </w:tc>
      </w:tr>
      <w:tr w:rsidR="00E66F62" w:rsidRPr="007B29FE" w:rsidTr="00E66F62">
        <w:tc>
          <w:tcPr>
            <w:tcW w:w="2700" w:type="dxa"/>
            <w:vMerge/>
            <w:tcBorders>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21.</w:t>
            </w:r>
            <w:r w:rsidR="0089282B" w:rsidRPr="007B29FE">
              <w:rPr>
                <w:rFonts w:ascii="Arial Narrow" w:hAnsi="Arial Narrow"/>
                <w:sz w:val="22"/>
                <w:szCs w:val="22"/>
              </w:rPr>
              <w:t>6</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 xml:space="preserve">La pénalité journalière pour retard dans l’exécution est fixée à : </w:t>
            </w:r>
            <w:r w:rsidRPr="007B29FE">
              <w:rPr>
                <w:rFonts w:ascii="Arial Narrow" w:hAnsi="Arial Narrow"/>
                <w:sz w:val="22"/>
                <w:szCs w:val="22"/>
              </w:rPr>
              <w:lastRenderedPageBreak/>
              <w:t>1/1500è du montant du marché.</w:t>
            </w:r>
          </w:p>
        </w:tc>
      </w:tr>
      <w:tr w:rsidR="00E66F62" w:rsidRPr="007B29FE" w:rsidTr="00DD5B47">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lastRenderedPageBreak/>
              <w:t>Prise en charge, manutention et conservation par l’Entrepreneur des matériaux et produits fournis par le Maître d’Ouvrage dans le cadre du Marché</w:t>
            </w:r>
          </w:p>
        </w:tc>
        <w:tc>
          <w:tcPr>
            <w:tcW w:w="1500" w:type="dxa"/>
            <w:tcBorders>
              <w:top w:val="single" w:sz="2" w:space="0" w:color="auto"/>
              <w:left w:val="single" w:sz="2" w:space="0" w:color="auto"/>
              <w:bottom w:val="single" w:sz="2" w:space="0" w:color="auto"/>
              <w:right w:val="single" w:sz="2" w:space="0" w:color="auto"/>
            </w:tcBorders>
            <w:vAlign w:val="center"/>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27.4</w:t>
            </w:r>
          </w:p>
        </w:tc>
        <w:tc>
          <w:tcPr>
            <w:tcW w:w="5250" w:type="dxa"/>
            <w:tcBorders>
              <w:top w:val="single" w:sz="2" w:space="0" w:color="auto"/>
              <w:left w:val="single" w:sz="2" w:space="0" w:color="auto"/>
              <w:bottom w:val="single" w:sz="2" w:space="0" w:color="auto"/>
              <w:right w:val="single" w:sz="2" w:space="0" w:color="auto"/>
            </w:tcBorders>
            <w:vAlign w:val="center"/>
          </w:tcPr>
          <w:p w:rsidR="00E66F62" w:rsidRPr="007B29FE" w:rsidRDefault="00E66F62" w:rsidP="007B29FE">
            <w:pPr>
              <w:jc w:val="left"/>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Préparation des travaux</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29.1</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5C450A" w:rsidP="007B29FE">
            <w:pPr>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Programme d’exécution</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29.2</w:t>
            </w:r>
          </w:p>
        </w:tc>
        <w:tc>
          <w:tcPr>
            <w:tcW w:w="5250" w:type="dxa"/>
            <w:tcBorders>
              <w:top w:val="single" w:sz="2" w:space="0" w:color="auto"/>
              <w:left w:val="single" w:sz="2" w:space="0" w:color="auto"/>
              <w:bottom w:val="single" w:sz="2" w:space="0" w:color="auto"/>
              <w:right w:val="single" w:sz="2" w:space="0" w:color="auto"/>
            </w:tcBorders>
          </w:tcPr>
          <w:p w:rsidR="00E66F62" w:rsidRPr="00930D2E" w:rsidRDefault="00E66F62" w:rsidP="007B29FE">
            <w:pPr>
              <w:rPr>
                <w:rFonts w:ascii="Arial Narrow" w:hAnsi="Arial Narrow"/>
                <w:sz w:val="20"/>
                <w:szCs w:val="20"/>
              </w:rPr>
            </w:pPr>
            <w:r w:rsidRPr="00930D2E">
              <w:rPr>
                <w:rFonts w:ascii="Arial Narrow" w:hAnsi="Arial Narrow"/>
                <w:sz w:val="20"/>
                <w:szCs w:val="20"/>
              </w:rPr>
              <w:t xml:space="preserve">Délai de soumission du programme d’exécution : </w:t>
            </w:r>
            <w:r w:rsidR="000A3262" w:rsidRPr="00930D2E">
              <w:rPr>
                <w:rFonts w:ascii="Arial Narrow" w:hAnsi="Arial Narrow"/>
                <w:sz w:val="20"/>
                <w:szCs w:val="20"/>
              </w:rPr>
              <w:t>sept (07)</w:t>
            </w:r>
            <w:r w:rsidRPr="00930D2E">
              <w:rPr>
                <w:rFonts w:ascii="Arial Narrow" w:hAnsi="Arial Narrow"/>
                <w:sz w:val="20"/>
                <w:szCs w:val="20"/>
              </w:rPr>
              <w:t xml:space="preserve"> jours calendaires</w:t>
            </w:r>
            <w:r w:rsidR="000A3262" w:rsidRPr="00930D2E">
              <w:rPr>
                <w:rFonts w:ascii="Arial Narrow" w:hAnsi="Arial Narrow"/>
                <w:sz w:val="20"/>
                <w:szCs w:val="20"/>
              </w:rPr>
              <w:t>.</w:t>
            </w:r>
            <w:r w:rsidR="005C450A">
              <w:rPr>
                <w:rFonts w:ascii="Arial Narrow" w:hAnsi="Arial Narrow"/>
                <w:sz w:val="20"/>
                <w:szCs w:val="20"/>
              </w:rPr>
              <w:t xml:space="preserve"> </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Sécuritaires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29.3</w:t>
            </w:r>
          </w:p>
        </w:tc>
        <w:tc>
          <w:tcPr>
            <w:tcW w:w="5250" w:type="dxa"/>
            <w:tcBorders>
              <w:top w:val="single" w:sz="2" w:space="0" w:color="auto"/>
              <w:left w:val="single" w:sz="2" w:space="0" w:color="auto"/>
              <w:bottom w:val="single" w:sz="2" w:space="0" w:color="auto"/>
              <w:right w:val="single" w:sz="2" w:space="0" w:color="auto"/>
            </w:tcBorders>
          </w:tcPr>
          <w:p w:rsidR="00E66F62" w:rsidRPr="00930D2E" w:rsidRDefault="00E66F62" w:rsidP="007B29FE">
            <w:pPr>
              <w:rPr>
                <w:rFonts w:ascii="Arial Narrow" w:hAnsi="Arial Narrow"/>
                <w:sz w:val="20"/>
                <w:szCs w:val="20"/>
              </w:rPr>
            </w:pPr>
            <w:r w:rsidRPr="00930D2E">
              <w:rPr>
                <w:rFonts w:ascii="Arial Narrow" w:hAnsi="Arial Narrow"/>
                <w:sz w:val="20"/>
                <w:szCs w:val="20"/>
              </w:rPr>
              <w:t>Plan de sécurité et d’hygiène : 32.4 CCAG</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Maintien des communications et de l’écoulement des eaux</w:t>
            </w:r>
          </w:p>
        </w:tc>
        <w:tc>
          <w:tcPr>
            <w:tcW w:w="1500" w:type="dxa"/>
            <w:tcBorders>
              <w:top w:val="single" w:sz="2" w:space="0" w:color="auto"/>
              <w:left w:val="single" w:sz="2" w:space="0" w:color="auto"/>
              <w:bottom w:val="single" w:sz="2" w:space="0" w:color="auto"/>
              <w:right w:val="single" w:sz="2" w:space="0" w:color="auto"/>
            </w:tcBorders>
            <w:vAlign w:val="center"/>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32.6.1</w:t>
            </w:r>
          </w:p>
        </w:tc>
        <w:tc>
          <w:tcPr>
            <w:tcW w:w="5250" w:type="dxa"/>
            <w:tcBorders>
              <w:top w:val="single" w:sz="2" w:space="0" w:color="auto"/>
              <w:left w:val="single" w:sz="2" w:space="0" w:color="auto"/>
              <w:bottom w:val="single" w:sz="2" w:space="0" w:color="auto"/>
              <w:right w:val="single" w:sz="2" w:space="0" w:color="auto"/>
            </w:tcBorders>
            <w:vAlign w:val="center"/>
          </w:tcPr>
          <w:p w:rsidR="00E66F62" w:rsidRPr="007B29FE" w:rsidRDefault="00E66F62" w:rsidP="007B29FE">
            <w:pPr>
              <w:jc w:val="left"/>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Réception provisoire</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41.1</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5C450A" w:rsidRDefault="005C450A" w:rsidP="007B29FE">
            <w:pPr>
              <w:jc w:val="left"/>
              <w:rPr>
                <w:rFonts w:ascii="Arial Narrow" w:hAnsi="Arial Narrow"/>
                <w:b/>
                <w:sz w:val="22"/>
                <w:szCs w:val="22"/>
              </w:rPr>
            </w:pPr>
          </w:p>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Essais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41.2 b)</w:t>
            </w:r>
          </w:p>
        </w:tc>
        <w:tc>
          <w:tcPr>
            <w:tcW w:w="5250" w:type="dxa"/>
            <w:tcBorders>
              <w:top w:val="single" w:sz="2" w:space="0" w:color="auto"/>
              <w:left w:val="single" w:sz="2" w:space="0" w:color="auto"/>
              <w:bottom w:val="single" w:sz="2" w:space="0" w:color="auto"/>
              <w:right w:val="single" w:sz="2" w:space="0" w:color="auto"/>
            </w:tcBorders>
          </w:tcPr>
          <w:p w:rsidR="00E66F62" w:rsidRPr="00930D2E" w:rsidRDefault="00E66F62" w:rsidP="005C450A">
            <w:pPr>
              <w:rPr>
                <w:rFonts w:ascii="Arial Narrow" w:hAnsi="Arial Narrow"/>
                <w:sz w:val="20"/>
                <w:szCs w:val="20"/>
              </w:rPr>
            </w:pPr>
            <w:r w:rsidRPr="00930D2E">
              <w:rPr>
                <w:rFonts w:ascii="Arial Narrow" w:hAnsi="Arial Narrow"/>
                <w:sz w:val="20"/>
                <w:szCs w:val="20"/>
              </w:rPr>
              <w:t>Epreuves comprises dans les opérations préalables à la réception</w:t>
            </w:r>
            <w:r w:rsidR="00AB7593" w:rsidRPr="00930D2E">
              <w:rPr>
                <w:rFonts w:ascii="Arial Narrow" w:hAnsi="Arial Narrow"/>
                <w:sz w:val="20"/>
                <w:szCs w:val="20"/>
              </w:rPr>
              <w:t xml:space="preserve"> : </w:t>
            </w:r>
            <w:r w:rsidR="000D7768" w:rsidRPr="00930D2E">
              <w:rPr>
                <w:rFonts w:ascii="Arial Narrow" w:hAnsi="Arial Narrow"/>
                <w:sz w:val="20"/>
                <w:szCs w:val="20"/>
              </w:rPr>
              <w:t xml:space="preserve">Tous les essais de contrôle de qualité requis pouvant permettre à l’Administration de s’assurer </w:t>
            </w:r>
            <w:r w:rsidR="005C450A">
              <w:rPr>
                <w:rFonts w:ascii="Arial Narrow" w:hAnsi="Arial Narrow"/>
                <w:sz w:val="20"/>
                <w:szCs w:val="20"/>
              </w:rPr>
              <w:t>que les tickets ne peuvent pas être falsifiés</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Garanties particulières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44.2</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SANS OBJET.</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5C450A" w:rsidRDefault="005C450A" w:rsidP="007B29FE">
            <w:pPr>
              <w:jc w:val="left"/>
              <w:rPr>
                <w:rFonts w:ascii="Arial Narrow" w:hAnsi="Arial Narrow"/>
                <w:b/>
                <w:sz w:val="22"/>
                <w:szCs w:val="22"/>
              </w:rPr>
            </w:pPr>
          </w:p>
          <w:p w:rsidR="005C450A" w:rsidRDefault="005C450A" w:rsidP="007B29FE">
            <w:pPr>
              <w:jc w:val="left"/>
              <w:rPr>
                <w:rFonts w:ascii="Arial Narrow" w:hAnsi="Arial Narrow"/>
                <w:b/>
                <w:sz w:val="22"/>
                <w:szCs w:val="22"/>
              </w:rPr>
            </w:pPr>
          </w:p>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Règlement des différends</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50.</w:t>
            </w:r>
            <w:r w:rsidR="0083164C" w:rsidRPr="007B29FE">
              <w:rPr>
                <w:rFonts w:ascii="Arial Narrow" w:hAnsi="Arial Narrow"/>
                <w:sz w:val="22"/>
                <w:szCs w:val="22"/>
              </w:rPr>
              <w:t>2</w:t>
            </w:r>
            <w:r w:rsidRPr="007B29FE">
              <w:rPr>
                <w:rFonts w:ascii="Arial Narrow" w:hAnsi="Arial Narrow"/>
                <w:sz w:val="22"/>
                <w:szCs w:val="22"/>
              </w:rPr>
              <w:t>.1</w:t>
            </w:r>
          </w:p>
        </w:tc>
        <w:tc>
          <w:tcPr>
            <w:tcW w:w="5250" w:type="dxa"/>
            <w:tcBorders>
              <w:top w:val="single" w:sz="2" w:space="0" w:color="auto"/>
              <w:left w:val="single" w:sz="2" w:space="0" w:color="auto"/>
              <w:bottom w:val="single" w:sz="2" w:space="0" w:color="auto"/>
              <w:right w:val="single" w:sz="2" w:space="0" w:color="auto"/>
            </w:tcBorders>
          </w:tcPr>
          <w:p w:rsidR="002B0202" w:rsidRPr="00930D2E" w:rsidRDefault="002B0202" w:rsidP="007B29FE">
            <w:pPr>
              <w:tabs>
                <w:tab w:val="right" w:pos="7164"/>
              </w:tabs>
              <w:rPr>
                <w:rFonts w:ascii="Arial Narrow" w:hAnsi="Arial Narrow"/>
                <w:i/>
                <w:iCs/>
                <w:sz w:val="20"/>
                <w:szCs w:val="20"/>
              </w:rPr>
            </w:pPr>
            <w:r w:rsidRPr="00930D2E">
              <w:rPr>
                <w:rFonts w:ascii="Arial Narrow" w:hAnsi="Arial Narrow"/>
                <w:i/>
                <w:iCs/>
                <w:sz w:val="20"/>
                <w:szCs w:val="20"/>
              </w:rPr>
              <w:t>Note explicative à l’intention des candidats : Au moment de la finalisation du marché l’alinéa 50.</w:t>
            </w:r>
            <w:r w:rsidR="00592A0C" w:rsidRPr="00930D2E">
              <w:rPr>
                <w:rFonts w:ascii="Arial Narrow" w:hAnsi="Arial Narrow"/>
                <w:i/>
                <w:iCs/>
                <w:sz w:val="20"/>
                <w:szCs w:val="20"/>
              </w:rPr>
              <w:t>2</w:t>
            </w:r>
            <w:r w:rsidRPr="00930D2E">
              <w:rPr>
                <w:rFonts w:ascii="Arial Narrow" w:hAnsi="Arial Narrow"/>
                <w:i/>
                <w:iCs/>
                <w:sz w:val="20"/>
                <w:szCs w:val="20"/>
              </w:rPr>
              <w:t>.1  du CCAG sera retenu dans le cas où le Marché est passé avec un Attributaire de la nationalité de  [l’Etat membre de l’UEMOA]; cette disposition sera remplacée par le texte ci-après dans le cas d’un Marché passé avec un attributaire étranger :</w:t>
            </w:r>
          </w:p>
          <w:p w:rsidR="002B0202" w:rsidRPr="007B29FE" w:rsidRDefault="002B0202" w:rsidP="007B29FE">
            <w:pPr>
              <w:rPr>
                <w:rFonts w:ascii="Arial Narrow" w:hAnsi="Arial Narrow"/>
                <w:sz w:val="22"/>
                <w:szCs w:val="22"/>
              </w:rPr>
            </w:pPr>
            <w:r w:rsidRPr="00930D2E">
              <w:rPr>
                <w:rFonts w:ascii="Arial Narrow" w:hAnsi="Arial Narrow"/>
                <w:i/>
                <w:iCs/>
                <w:sz w:val="20"/>
                <w:szCs w:val="20"/>
              </w:rPr>
              <w:t>« L’alinéa 50.</w:t>
            </w:r>
            <w:r w:rsidR="00592A0C" w:rsidRPr="00930D2E">
              <w:rPr>
                <w:rFonts w:ascii="Arial Narrow" w:hAnsi="Arial Narrow"/>
                <w:i/>
                <w:iCs/>
                <w:sz w:val="20"/>
                <w:szCs w:val="20"/>
              </w:rPr>
              <w:t>2</w:t>
            </w:r>
            <w:r w:rsidRPr="00930D2E">
              <w:rPr>
                <w:rFonts w:ascii="Arial Narrow" w:hAnsi="Arial Narrow"/>
                <w:i/>
                <w:iCs/>
                <w:sz w:val="20"/>
                <w:szCs w:val="20"/>
              </w:rPr>
              <w:t>.1 du CCAG est modifié et remplacée par : Si les parties n’ont pas réussi à résoudre leur différend à l’amiable, le litige sera soumis à Cour d’Arbitrage du Togo (CATO) ».</w:t>
            </w:r>
          </w:p>
        </w:tc>
      </w:tr>
      <w:tr w:rsidR="00E66F62" w:rsidRPr="007B29FE" w:rsidTr="00E66F62">
        <w:tc>
          <w:tcPr>
            <w:tcW w:w="27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left"/>
              <w:rPr>
                <w:rFonts w:ascii="Arial Narrow" w:hAnsi="Arial Narrow"/>
                <w:b/>
                <w:sz w:val="22"/>
                <w:szCs w:val="22"/>
              </w:rPr>
            </w:pPr>
            <w:r w:rsidRPr="007B29FE">
              <w:rPr>
                <w:rFonts w:ascii="Arial Narrow" w:hAnsi="Arial Narrow"/>
                <w:b/>
                <w:sz w:val="22"/>
                <w:szCs w:val="22"/>
              </w:rPr>
              <w:t>Entrée en vigueur du Marché</w:t>
            </w:r>
          </w:p>
        </w:tc>
        <w:tc>
          <w:tcPr>
            <w:tcW w:w="150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jc w:val="center"/>
              <w:rPr>
                <w:rFonts w:ascii="Arial Narrow" w:hAnsi="Arial Narrow"/>
                <w:sz w:val="22"/>
                <w:szCs w:val="22"/>
              </w:rPr>
            </w:pPr>
            <w:r w:rsidRPr="007B29FE">
              <w:rPr>
                <w:rFonts w:ascii="Arial Narrow" w:hAnsi="Arial Narrow"/>
                <w:sz w:val="22"/>
                <w:szCs w:val="22"/>
              </w:rPr>
              <w:t>52.1</w:t>
            </w:r>
          </w:p>
        </w:tc>
        <w:tc>
          <w:tcPr>
            <w:tcW w:w="5250" w:type="dxa"/>
            <w:tcBorders>
              <w:top w:val="single" w:sz="2" w:space="0" w:color="auto"/>
              <w:left w:val="single" w:sz="2" w:space="0" w:color="auto"/>
              <w:bottom w:val="single" w:sz="2" w:space="0" w:color="auto"/>
              <w:right w:val="single" w:sz="2" w:space="0" w:color="auto"/>
            </w:tcBorders>
          </w:tcPr>
          <w:p w:rsidR="00E66F62" w:rsidRPr="007B29FE" w:rsidRDefault="00E66F62" w:rsidP="007B29FE">
            <w:pPr>
              <w:rPr>
                <w:rFonts w:ascii="Arial Narrow" w:hAnsi="Arial Narrow"/>
                <w:sz w:val="22"/>
                <w:szCs w:val="22"/>
              </w:rPr>
            </w:pPr>
            <w:r w:rsidRPr="007B29FE">
              <w:rPr>
                <w:rFonts w:ascii="Arial Narrow" w:hAnsi="Arial Narrow"/>
                <w:sz w:val="22"/>
                <w:szCs w:val="22"/>
              </w:rPr>
              <w:t xml:space="preserve">Le marché entre en vigueur à </w:t>
            </w:r>
            <w:r w:rsidR="00D27369" w:rsidRPr="007B29FE">
              <w:rPr>
                <w:rFonts w:ascii="Arial Narrow" w:hAnsi="Arial Narrow"/>
                <w:sz w:val="22"/>
                <w:szCs w:val="22"/>
              </w:rPr>
              <w:t xml:space="preserve">compter de </w:t>
            </w:r>
            <w:r w:rsidRPr="007B29FE">
              <w:rPr>
                <w:rFonts w:ascii="Arial Narrow" w:hAnsi="Arial Narrow"/>
                <w:sz w:val="22"/>
                <w:szCs w:val="22"/>
              </w:rPr>
              <w:t xml:space="preserve">la date de notification </w:t>
            </w:r>
            <w:r w:rsidR="000B2AD6" w:rsidRPr="007B29FE">
              <w:rPr>
                <w:rFonts w:ascii="Arial Narrow" w:hAnsi="Arial Narrow"/>
                <w:sz w:val="22"/>
                <w:szCs w:val="22"/>
              </w:rPr>
              <w:t xml:space="preserve">de </w:t>
            </w:r>
            <w:r w:rsidR="000B2AD6" w:rsidRPr="007B29FE">
              <w:rPr>
                <w:rFonts w:ascii="Arial Narrow" w:hAnsi="Arial Narrow"/>
                <w:b/>
                <w:sz w:val="22"/>
                <w:szCs w:val="22"/>
              </w:rPr>
              <w:t xml:space="preserve">l’ordre </w:t>
            </w:r>
            <w:r w:rsidR="00D27369" w:rsidRPr="007B29FE">
              <w:rPr>
                <w:rFonts w:ascii="Arial Narrow" w:hAnsi="Arial Narrow"/>
                <w:b/>
                <w:sz w:val="22"/>
                <w:szCs w:val="22"/>
              </w:rPr>
              <w:t xml:space="preserve">de service </w:t>
            </w:r>
            <w:r w:rsidR="000B2AD6" w:rsidRPr="007B29FE">
              <w:rPr>
                <w:rFonts w:ascii="Arial Narrow" w:hAnsi="Arial Narrow"/>
                <w:b/>
                <w:sz w:val="22"/>
                <w:szCs w:val="22"/>
              </w:rPr>
              <w:t>de démarrage des travaux</w:t>
            </w:r>
            <w:r w:rsidRPr="007B29FE">
              <w:rPr>
                <w:rFonts w:ascii="Arial Narrow" w:hAnsi="Arial Narrow"/>
                <w:b/>
                <w:sz w:val="22"/>
                <w:szCs w:val="22"/>
              </w:rPr>
              <w:t>.</w:t>
            </w:r>
          </w:p>
        </w:tc>
      </w:tr>
    </w:tbl>
    <w:p w:rsidR="00E66F62" w:rsidRDefault="00E66F62" w:rsidP="00E66F62"/>
    <w:p w:rsidR="00E66F62" w:rsidRDefault="00E66F62"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96143" w:rsidRDefault="00D96143" w:rsidP="00E66F62"/>
    <w:p w:rsidR="00D73A52" w:rsidRDefault="00D73A52" w:rsidP="00D73A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D73A52" w:rsidTr="00D73A52">
        <w:trPr>
          <w:trHeight w:val="662"/>
        </w:trPr>
        <w:tc>
          <w:tcPr>
            <w:tcW w:w="9198" w:type="dxa"/>
            <w:tcBorders>
              <w:top w:val="nil"/>
              <w:left w:val="nil"/>
              <w:bottom w:val="nil"/>
              <w:right w:val="nil"/>
            </w:tcBorders>
          </w:tcPr>
          <w:p w:rsidR="00D73A52" w:rsidRPr="00865387" w:rsidRDefault="00D73A52" w:rsidP="00F16FD7">
            <w:pPr>
              <w:pStyle w:val="Titre2"/>
            </w:pPr>
            <w:bookmarkStart w:id="563" w:name="_Toc156027998"/>
            <w:bookmarkStart w:id="564" w:name="_Toc156372857"/>
            <w:bookmarkStart w:id="565" w:name="_Toc188954500"/>
            <w:r w:rsidRPr="00865387">
              <w:t>Section VI</w:t>
            </w:r>
            <w:r w:rsidR="00105F8F" w:rsidRPr="00865387">
              <w:t>I</w:t>
            </w:r>
            <w:r w:rsidRPr="00865387">
              <w:t>I. Formulaires du Marché</w:t>
            </w:r>
            <w:bookmarkEnd w:id="563"/>
            <w:bookmarkEnd w:id="564"/>
            <w:bookmarkEnd w:id="565"/>
          </w:p>
        </w:tc>
      </w:tr>
    </w:tbl>
    <w:p w:rsidR="00D73A52" w:rsidRDefault="00D73A52" w:rsidP="00D73A52">
      <w:pPr>
        <w:pStyle w:val="Subtitle2"/>
      </w:pPr>
      <w:bookmarkStart w:id="566" w:name="_Toc494778794"/>
    </w:p>
    <w:p w:rsidR="00D73A52" w:rsidRDefault="00D73A52" w:rsidP="00D73A52">
      <w:pPr>
        <w:pStyle w:val="Subtitle2"/>
      </w:pPr>
      <w:r>
        <w:t>Liste des formulaires</w:t>
      </w:r>
      <w:bookmarkEnd w:id="566"/>
    </w:p>
    <w:p w:rsidR="00D73A52" w:rsidRDefault="00D73A52" w:rsidP="00D73A52">
      <w:pPr>
        <w:jc w:val="right"/>
        <w:rPr>
          <w:sz w:val="28"/>
          <w:u w:val="single"/>
        </w:rPr>
      </w:pPr>
    </w:p>
    <w:p w:rsidR="00D73A52" w:rsidRPr="00454C56" w:rsidRDefault="0085394A" w:rsidP="00D73A52">
      <w:pPr>
        <w:rPr>
          <w:sz w:val="20"/>
        </w:rPr>
      </w:pPr>
      <w:r w:rsidRPr="000D4E2C">
        <w:fldChar w:fldCharType="begin"/>
      </w:r>
      <w:r w:rsidR="00D73A52" w:rsidRPr="000D4E2C">
        <w:instrText xml:space="preserve"> TOC \h \z \t "Section IX Heading,1" </w:instrText>
      </w:r>
      <w:r w:rsidRPr="000D4E2C">
        <w:fldChar w:fldCharType="separate"/>
      </w:r>
      <w:r w:rsidR="00BA7A87">
        <w:rPr>
          <w:b/>
          <w:bCs/>
          <w:noProof/>
        </w:rPr>
        <w:t>Aucune entrée de table des matières n'a été trouvée.</w:t>
      </w:r>
      <w:r w:rsidRPr="000D4E2C">
        <w:rPr>
          <w:rFonts w:ascii="Arial Narrow" w:hAnsi="Arial Narrow"/>
        </w:rPr>
        <w:fldChar w:fldCharType="end"/>
      </w:r>
    </w:p>
    <w:p w:rsidR="00D73A52" w:rsidRDefault="00D73A52" w:rsidP="00D73A52">
      <w:pPr>
        <w:pStyle w:val="SectionIXHeading"/>
      </w:pPr>
      <w:r>
        <w:rPr>
          <w:sz w:val="20"/>
        </w:rPr>
        <w:br w:type="page"/>
      </w:r>
      <w:bookmarkStart w:id="567" w:name="_Toc348233312"/>
      <w:r>
        <w:lastRenderedPageBreak/>
        <w:t>Modèle de Lettre de Notification</w:t>
      </w:r>
    </w:p>
    <w:p w:rsidR="00D73A52" w:rsidRDefault="00D73A52" w:rsidP="00D73A52"/>
    <w:p w:rsidR="00D73A52" w:rsidRDefault="00D73A52" w:rsidP="00D73A52">
      <w:pPr>
        <w:jc w:val="center"/>
        <w:rPr>
          <w:i/>
        </w:rPr>
      </w:pPr>
      <w:r>
        <w:rPr>
          <w:i/>
          <w:sz w:val="20"/>
        </w:rPr>
        <w:t>[Papier à en-tête du Maître d’Ouvrage]</w:t>
      </w:r>
    </w:p>
    <w:p w:rsidR="00D73A52" w:rsidRDefault="00D73A52" w:rsidP="00D73A52"/>
    <w:p w:rsidR="00D73A52" w:rsidRDefault="00D73A52" w:rsidP="00D73A52">
      <w:pPr>
        <w:ind w:left="6480"/>
      </w:pPr>
      <w:r>
        <w:t xml:space="preserve">Date : </w:t>
      </w:r>
      <w:r>
        <w:rPr>
          <w:i/>
          <w:sz w:val="20"/>
        </w:rPr>
        <w:t>[date]</w:t>
      </w:r>
    </w:p>
    <w:p w:rsidR="00D73A52" w:rsidRDefault="00D73A52" w:rsidP="00D73A52"/>
    <w:p w:rsidR="00D73A52" w:rsidRDefault="00D73A52" w:rsidP="00D73A52">
      <w:r>
        <w:t xml:space="preserve">A : </w:t>
      </w:r>
      <w:r>
        <w:rPr>
          <w:i/>
          <w:sz w:val="20"/>
        </w:rPr>
        <w:t>[nom et adresse du Candidat retenu]</w:t>
      </w:r>
    </w:p>
    <w:p w:rsidR="00D73A52" w:rsidRDefault="00D73A52" w:rsidP="00D73A52"/>
    <w:p w:rsidR="00D73A52" w:rsidRDefault="00D73A52" w:rsidP="00D73A52"/>
    <w:p w:rsidR="00D73A52" w:rsidRDefault="00D73A52" w:rsidP="00D73A52">
      <w:r>
        <w:t>Messieurs,</w:t>
      </w:r>
    </w:p>
    <w:p w:rsidR="00D73A52" w:rsidRDefault="00D73A52" w:rsidP="00D73A52"/>
    <w:p w:rsidR="00D73A52" w:rsidRDefault="00D73A52" w:rsidP="00D73A52">
      <w:r>
        <w:t xml:space="preserve">La présente a pour but de vous notifier que votre offre en date du </w:t>
      </w:r>
      <w:r>
        <w:rPr>
          <w:i/>
          <w:sz w:val="20"/>
        </w:rPr>
        <w:t>[date]</w:t>
      </w:r>
      <w:r>
        <w:t xml:space="preserve"> pour l’exécution des Travaux de </w:t>
      </w:r>
      <w:r>
        <w:rPr>
          <w:i/>
          <w:sz w:val="20"/>
        </w:rPr>
        <w:t>[nom du projet et travaux spécifiques tels qu’ils sont présentés dans les Instructions aux candidats]</w:t>
      </w:r>
      <w:r>
        <w:t xml:space="preserve"> pour le montant du Marché de </w:t>
      </w:r>
      <w:r>
        <w:rPr>
          <w:i/>
          <w:sz w:val="20"/>
        </w:rPr>
        <w:t>[montant en chiffres et en lettres]</w:t>
      </w:r>
      <w:r>
        <w:rPr>
          <w:sz w:val="20"/>
        </w:rPr>
        <w:t xml:space="preserve"> FCFA</w:t>
      </w:r>
      <w:r>
        <w:t xml:space="preserve">, rectifié et modifié conformément aux Instructions aux candidats </w:t>
      </w:r>
      <w:r>
        <w:rPr>
          <w:i/>
          <w:sz w:val="20"/>
        </w:rPr>
        <w:t>[Supprimer “rectifié et” ou “et modifié” si uniquement l’une seule de ces mesures s’applique.  Supprimer “rectifié et modifié conformément aux Instructions aux candidats” si des rectifications ou modifications n’ont pas été effectuées]</w:t>
      </w:r>
      <w:r>
        <w:t>, est acceptée par nos services.</w:t>
      </w:r>
    </w:p>
    <w:p w:rsidR="00D73A52" w:rsidRDefault="00D73A52" w:rsidP="00D73A52"/>
    <w:p w:rsidR="00D73A52" w:rsidRDefault="00D73A52" w:rsidP="00D73A52">
      <w:r>
        <w:t xml:space="preserve">Il vous est demandé de fournir la garantie de bonne exécution dans les </w:t>
      </w:r>
      <w:r w:rsidR="006A3070" w:rsidRPr="00C178CD">
        <w:t>vingt (</w:t>
      </w:r>
      <w:r w:rsidR="00C871BE" w:rsidRPr="00C178CD">
        <w:t>20</w:t>
      </w:r>
      <w:r w:rsidRPr="00C178CD">
        <w:t xml:space="preserve"> jours</w:t>
      </w:r>
      <w:r w:rsidR="006A3070" w:rsidRPr="00C178CD">
        <w:t>)</w:t>
      </w:r>
      <w:r>
        <w:t>,  conformément au CCAG, en utilisant le formulaire de garantie de bonne exécution de la Section VII, Formulaires du marché.</w:t>
      </w:r>
    </w:p>
    <w:p w:rsidR="00D73A52" w:rsidRDefault="00D73A52" w:rsidP="00D73A52"/>
    <w:p w:rsidR="00D73A52" w:rsidRDefault="00D73A52" w:rsidP="00D73A52">
      <w:r>
        <w:t>Veuillez agréer, Messieurs, l’expression de notre considération distinguée.</w:t>
      </w:r>
    </w:p>
    <w:p w:rsidR="00D73A52" w:rsidRDefault="00D73A52" w:rsidP="00D73A52"/>
    <w:p w:rsidR="00D73A52" w:rsidRDefault="00D73A52" w:rsidP="00D73A52">
      <w:r>
        <w:rPr>
          <w:i/>
          <w:sz w:val="20"/>
        </w:rPr>
        <w:t>[Signature, nom et titre de la Personne Responsable du Marché habilitée à signer au nom du Maître d’Ouvrage]</w:t>
      </w:r>
    </w:p>
    <w:p w:rsidR="00D73A52" w:rsidRDefault="00D73A52" w:rsidP="00D73A52">
      <w:pPr>
        <w:rPr>
          <w:sz w:val="21"/>
        </w:rPr>
      </w:pPr>
    </w:p>
    <w:p w:rsidR="00D73A52" w:rsidRDefault="00D73A52" w:rsidP="00D73A52">
      <w:pPr>
        <w:pStyle w:val="SectionIXHeading"/>
      </w:pPr>
      <w:r>
        <w:t xml:space="preserve"> </w:t>
      </w:r>
    </w:p>
    <w:p w:rsidR="00D73A52" w:rsidRPr="0091704C" w:rsidRDefault="00D73A52" w:rsidP="0091704C">
      <w:pPr>
        <w:pStyle w:val="SectionIXHeading"/>
        <w:spacing w:before="0" w:after="120"/>
        <w:rPr>
          <w:rFonts w:ascii="Arial Narrow" w:hAnsi="Arial Narrow"/>
          <w:strike/>
        </w:rPr>
      </w:pPr>
      <w:r>
        <w:br w:type="page"/>
      </w:r>
      <w:bookmarkStart w:id="568" w:name="_Toc156372184"/>
      <w:bookmarkEnd w:id="567"/>
      <w:r w:rsidRPr="0091704C">
        <w:rPr>
          <w:rFonts w:ascii="Arial Narrow" w:hAnsi="Arial Narrow"/>
        </w:rPr>
        <w:lastRenderedPageBreak/>
        <w:t>Modèle d’Acte d’engagement</w:t>
      </w:r>
    </w:p>
    <w:p w:rsidR="00D73A52" w:rsidRPr="0091704C" w:rsidRDefault="00D73A52" w:rsidP="00D73A52">
      <w:pPr>
        <w:jc w:val="center"/>
        <w:rPr>
          <w:rFonts w:ascii="Arial Narrow" w:hAnsi="Arial Narrow"/>
          <w:b/>
          <w:sz w:val="22"/>
        </w:rPr>
      </w:pPr>
      <w:r w:rsidRPr="0091704C">
        <w:rPr>
          <w:rFonts w:ascii="Arial Narrow" w:hAnsi="Arial Narrow"/>
          <w:b/>
          <w:sz w:val="22"/>
        </w:rPr>
        <w:t>ACTE D’ENGAGEMENT</w:t>
      </w:r>
    </w:p>
    <w:p w:rsidR="00D73A52" w:rsidRPr="0091704C" w:rsidRDefault="00D73A52" w:rsidP="00D73A52">
      <w:pPr>
        <w:rPr>
          <w:rFonts w:ascii="Arial Narrow" w:hAnsi="Arial Narrow"/>
          <w:sz w:val="14"/>
        </w:rPr>
      </w:pPr>
    </w:p>
    <w:p w:rsidR="00D73A52" w:rsidRPr="0091704C" w:rsidRDefault="00D73A52" w:rsidP="0091704C">
      <w:pPr>
        <w:jc w:val="center"/>
        <w:rPr>
          <w:rFonts w:ascii="Arial Narrow" w:hAnsi="Arial Narrow"/>
          <w:sz w:val="22"/>
        </w:rPr>
      </w:pPr>
      <w:r w:rsidRPr="0091704C">
        <w:rPr>
          <w:rFonts w:ascii="Arial Narrow" w:hAnsi="Arial Narrow"/>
          <w:sz w:val="22"/>
        </w:rPr>
        <w:t xml:space="preserve">MARCHES DE TRAVAUX DE </w:t>
      </w:r>
      <w:r w:rsidRPr="0091704C">
        <w:rPr>
          <w:rFonts w:ascii="Arial Narrow" w:hAnsi="Arial Narrow"/>
          <w:i/>
          <w:sz w:val="22"/>
        </w:rPr>
        <w:t>[A compléter]</w:t>
      </w:r>
    </w:p>
    <w:p w:rsidR="00D73A52" w:rsidRPr="0091704C" w:rsidRDefault="00D73A52" w:rsidP="00D73A52">
      <w:pPr>
        <w:rPr>
          <w:rFonts w:ascii="Arial Narrow" w:hAnsi="Arial Narrow"/>
          <w:sz w:val="14"/>
        </w:rPr>
      </w:pPr>
    </w:p>
    <w:p w:rsidR="00D73A52" w:rsidRPr="0091704C" w:rsidRDefault="00D73A52" w:rsidP="00D73A52">
      <w:pPr>
        <w:rPr>
          <w:rFonts w:ascii="Arial Narrow" w:hAnsi="Arial Narrow"/>
          <w:i/>
          <w:sz w:val="22"/>
        </w:rPr>
      </w:pPr>
      <w:r w:rsidRPr="0091704C">
        <w:rPr>
          <w:rFonts w:ascii="Arial Narrow" w:hAnsi="Arial Narrow"/>
          <w:sz w:val="22"/>
        </w:rPr>
        <w:t xml:space="preserve">Nous soussignés, </w:t>
      </w:r>
      <w:r w:rsidRPr="0091704C">
        <w:rPr>
          <w:rFonts w:ascii="Arial Narrow" w:hAnsi="Arial Narrow"/>
          <w:i/>
          <w:sz w:val="22"/>
        </w:rPr>
        <w:t>[Nom, prénom et titre du signataire]</w:t>
      </w:r>
      <w:r w:rsidRPr="0091704C">
        <w:rPr>
          <w:rFonts w:ascii="Arial Narrow" w:hAnsi="Arial Narrow"/>
          <w:sz w:val="22"/>
        </w:rPr>
        <w:t>, agissant au nom de [</w:t>
      </w:r>
      <w:r w:rsidRPr="0091704C">
        <w:rPr>
          <w:rFonts w:ascii="Arial Narrow" w:hAnsi="Arial Narrow"/>
          <w:i/>
          <w:sz w:val="22"/>
        </w:rPr>
        <w:t xml:space="preserve">Entreprise ou </w:t>
      </w:r>
    </w:p>
    <w:p w:rsidR="00D73A52" w:rsidRPr="0091704C" w:rsidRDefault="00D73A52" w:rsidP="00D73A52">
      <w:pPr>
        <w:rPr>
          <w:rFonts w:ascii="Arial Narrow" w:hAnsi="Arial Narrow"/>
          <w:sz w:val="22"/>
        </w:rPr>
      </w:pPr>
      <w:r w:rsidRPr="0091704C">
        <w:rPr>
          <w:rFonts w:ascii="Arial Narrow" w:hAnsi="Arial Narrow"/>
          <w:i/>
          <w:sz w:val="22"/>
        </w:rPr>
        <w:t>Groupement d’Entreprises]</w:t>
      </w:r>
      <w:r w:rsidRPr="0091704C">
        <w:rPr>
          <w:rFonts w:ascii="Arial Narrow" w:hAnsi="Arial Narrow"/>
          <w:sz w:val="22"/>
        </w:rPr>
        <w:t xml:space="preserve"> dont le siège sociale est situé à [</w:t>
      </w:r>
      <w:r w:rsidRPr="0091704C">
        <w:rPr>
          <w:rFonts w:ascii="Arial Narrow" w:hAnsi="Arial Narrow"/>
          <w:i/>
          <w:sz w:val="22"/>
        </w:rPr>
        <w:t>adresse complète no rue – ville- pays, etc.</w:t>
      </w:r>
      <w:r w:rsidRPr="0091704C">
        <w:rPr>
          <w:rFonts w:ascii="Arial Narrow" w:hAnsi="Arial Narrow"/>
          <w:sz w:val="22"/>
        </w:rPr>
        <w:t xml:space="preserve">], inscrit au registre du commerce du </w:t>
      </w:r>
      <w:r w:rsidRPr="0091704C">
        <w:rPr>
          <w:rFonts w:ascii="Arial Narrow" w:hAnsi="Arial Narrow"/>
          <w:i/>
          <w:sz w:val="22"/>
        </w:rPr>
        <w:t>[A préciser]</w:t>
      </w:r>
      <w:r w:rsidRPr="0091704C">
        <w:rPr>
          <w:rFonts w:ascii="Arial Narrow" w:hAnsi="Arial Narrow"/>
          <w:sz w:val="22"/>
        </w:rPr>
        <w:t xml:space="preserve"> sous le numéro </w:t>
      </w:r>
      <w:r w:rsidRPr="0091704C">
        <w:rPr>
          <w:rFonts w:ascii="Arial Narrow" w:hAnsi="Arial Narrow"/>
          <w:i/>
          <w:sz w:val="22"/>
        </w:rPr>
        <w:t>[A indiquer]</w:t>
      </w:r>
      <w:r w:rsidRPr="0091704C">
        <w:rPr>
          <w:rFonts w:ascii="Arial Narrow" w:hAnsi="Arial Narrow"/>
          <w:sz w:val="22"/>
        </w:rPr>
        <w:t xml:space="preserve">, en vertu de la délégation de pouvoir en date du </w:t>
      </w:r>
      <w:r w:rsidRPr="0091704C">
        <w:rPr>
          <w:rFonts w:ascii="Arial Narrow" w:hAnsi="Arial Narrow"/>
          <w:i/>
          <w:sz w:val="22"/>
        </w:rPr>
        <w:t>[A préciser]</w:t>
      </w:r>
      <w:r w:rsidRPr="0091704C">
        <w:rPr>
          <w:rFonts w:ascii="Arial Narrow" w:hAnsi="Arial Narrow"/>
          <w:sz w:val="22"/>
        </w:rPr>
        <w:t xml:space="preserve"> dont un original est joint en annexe, </w:t>
      </w:r>
    </w:p>
    <w:p w:rsidR="00D73A52" w:rsidRPr="0091704C" w:rsidRDefault="00D73A52" w:rsidP="00D73A52">
      <w:pPr>
        <w:rPr>
          <w:rFonts w:ascii="Arial Narrow" w:hAnsi="Arial Narrow"/>
          <w:sz w:val="10"/>
        </w:rPr>
      </w:pPr>
    </w:p>
    <w:p w:rsidR="00D73A52" w:rsidRPr="0091704C" w:rsidRDefault="00D73A52" w:rsidP="00D73A52">
      <w:pPr>
        <w:rPr>
          <w:rFonts w:ascii="Arial Narrow" w:hAnsi="Arial Narrow"/>
          <w:sz w:val="22"/>
        </w:rPr>
      </w:pPr>
      <w:r w:rsidRPr="0091704C">
        <w:rPr>
          <w:rFonts w:ascii="Arial Narrow" w:hAnsi="Arial Narrow"/>
          <w:sz w:val="22"/>
        </w:rPr>
        <w:t xml:space="preserve">1) Après avoir examiné, en vue de la réalisation des travaux susmentionnés, toutes les pièces constitutives du dossier </w:t>
      </w:r>
      <w:r w:rsidR="00007AC2">
        <w:rPr>
          <w:rFonts w:ascii="Arial Narrow" w:hAnsi="Arial Narrow"/>
          <w:sz w:val="22"/>
        </w:rPr>
        <w:t>de demande de renseignement de prix</w:t>
      </w:r>
      <w:r w:rsidRPr="0091704C">
        <w:rPr>
          <w:rFonts w:ascii="Arial Narrow" w:hAnsi="Arial Narrow"/>
          <w:sz w:val="22"/>
        </w:rPr>
        <w:t xml:space="preserve">, </w:t>
      </w:r>
    </w:p>
    <w:p w:rsidR="00D73A52" w:rsidRPr="0091704C" w:rsidRDefault="00D73A52" w:rsidP="00D73A52">
      <w:pPr>
        <w:rPr>
          <w:rFonts w:ascii="Arial Narrow" w:hAnsi="Arial Narrow"/>
          <w:sz w:val="10"/>
        </w:rPr>
      </w:pPr>
    </w:p>
    <w:p w:rsidR="00D73A52" w:rsidRPr="0091704C" w:rsidRDefault="00D73A52" w:rsidP="00D73A52">
      <w:pPr>
        <w:rPr>
          <w:rFonts w:ascii="Arial Narrow" w:hAnsi="Arial Narrow"/>
          <w:sz w:val="22"/>
        </w:rPr>
      </w:pPr>
      <w:r w:rsidRPr="0091704C">
        <w:rPr>
          <w:rFonts w:ascii="Arial Narrow" w:hAnsi="Arial Narrow"/>
          <w:sz w:val="22"/>
        </w:rPr>
        <w:t>2) Après avoir étudié personnellement et en toute connaissance de cause</w:t>
      </w:r>
      <w:r w:rsidR="00F85B64" w:rsidRPr="0091704C">
        <w:rPr>
          <w:rFonts w:ascii="Arial Narrow" w:hAnsi="Arial Narrow"/>
          <w:sz w:val="22"/>
        </w:rPr>
        <w:t>,</w:t>
      </w:r>
      <w:r w:rsidRPr="0091704C">
        <w:rPr>
          <w:rFonts w:ascii="Arial Narrow" w:hAnsi="Arial Narrow"/>
          <w:sz w:val="22"/>
        </w:rPr>
        <w:t xml:space="preserve"> la nature, les difficultés et les conditions d’exécution des travaux et prestations à exécuter, </w:t>
      </w:r>
    </w:p>
    <w:p w:rsidR="00D73A52" w:rsidRPr="0091704C" w:rsidRDefault="00D73A52" w:rsidP="00D73A52">
      <w:pPr>
        <w:rPr>
          <w:rFonts w:ascii="Arial Narrow" w:hAnsi="Arial Narrow"/>
          <w:sz w:val="10"/>
        </w:rPr>
      </w:pPr>
    </w:p>
    <w:p w:rsidR="00D73A52" w:rsidRPr="0091704C" w:rsidRDefault="00D73A52" w:rsidP="00D73A52">
      <w:pPr>
        <w:rPr>
          <w:rFonts w:ascii="Arial Narrow" w:hAnsi="Arial Narrow"/>
          <w:sz w:val="22"/>
        </w:rPr>
      </w:pPr>
      <w:r w:rsidRPr="0091704C">
        <w:rPr>
          <w:rFonts w:ascii="Arial Narrow" w:hAnsi="Arial Narrow"/>
          <w:sz w:val="22"/>
        </w:rPr>
        <w:t xml:space="preserve">3) Nous nous engageons à exécuter et à achever les travaux et à réparer tous les défauts conformément aux conditions du marché, spécifications, dessins et plans, annexes et toutes les pièces contractuelles pour le montant hors taxes et hors douanes (HTHD) de (Montant de la soumission HTHD en toutes lettres et en chiffres), en toutes taxes comprises de (Montant TTC en toutes lettres et en chiffres, y compris la taxe sur la valeur ajoutée au taux de </w:t>
      </w:r>
      <w:r w:rsidRPr="0091704C">
        <w:rPr>
          <w:rFonts w:ascii="Arial Narrow" w:hAnsi="Arial Narrow"/>
          <w:i/>
          <w:sz w:val="22"/>
        </w:rPr>
        <w:t>[</w:t>
      </w:r>
      <w:r w:rsidRPr="0091704C">
        <w:rPr>
          <w:rFonts w:ascii="Arial Narrow" w:hAnsi="Arial Narrow"/>
          <w:sz w:val="22"/>
        </w:rPr>
        <w:t>%</w:t>
      </w:r>
      <w:r w:rsidRPr="0091704C">
        <w:rPr>
          <w:rFonts w:ascii="Arial Narrow" w:hAnsi="Arial Narrow"/>
          <w:i/>
          <w:sz w:val="22"/>
        </w:rPr>
        <w:t>A préciser]</w:t>
      </w:r>
      <w:r w:rsidRPr="0091704C">
        <w:rPr>
          <w:rFonts w:ascii="Arial Narrow" w:hAnsi="Arial Narrow"/>
          <w:sz w:val="22"/>
        </w:rPr>
        <w:t xml:space="preserve"> , le tout calculé sur la base des prix unitaires indiqués au bordereau des prix et des quantités indiquées au devis estimatif qui sont joints à la présente soumission et après avoir appliqué un rabais de ---------- </w:t>
      </w:r>
      <w:r w:rsidRPr="0091704C">
        <w:rPr>
          <w:rFonts w:ascii="Arial Narrow" w:hAnsi="Arial Narrow"/>
          <w:i/>
          <w:sz w:val="22"/>
        </w:rPr>
        <w:t>[Le cas échéant]</w:t>
      </w:r>
      <w:r w:rsidRPr="0091704C">
        <w:rPr>
          <w:rFonts w:ascii="Arial Narrow" w:hAnsi="Arial Narrow"/>
          <w:sz w:val="22"/>
        </w:rPr>
        <w:t xml:space="preserve">. </w:t>
      </w:r>
    </w:p>
    <w:p w:rsidR="00D73A52" w:rsidRPr="0091704C" w:rsidRDefault="00D73A52" w:rsidP="00D73A52">
      <w:pPr>
        <w:rPr>
          <w:rFonts w:ascii="Arial Narrow" w:hAnsi="Arial Narrow"/>
          <w:sz w:val="10"/>
        </w:rPr>
      </w:pPr>
    </w:p>
    <w:p w:rsidR="00D73A52" w:rsidRPr="0091704C" w:rsidRDefault="00D73A52" w:rsidP="00D73A52">
      <w:pPr>
        <w:rPr>
          <w:rFonts w:ascii="Arial Narrow" w:hAnsi="Arial Narrow"/>
          <w:sz w:val="22"/>
        </w:rPr>
      </w:pPr>
      <w:r w:rsidRPr="0091704C">
        <w:rPr>
          <w:rFonts w:ascii="Arial Narrow" w:hAnsi="Arial Narrow"/>
          <w:sz w:val="22"/>
        </w:rPr>
        <w:t xml:space="preserve">4) L’exécution des parties suivantes du marché </w:t>
      </w:r>
      <w:r w:rsidRPr="0091704C">
        <w:rPr>
          <w:rFonts w:ascii="Arial Narrow" w:hAnsi="Arial Narrow"/>
          <w:i/>
          <w:sz w:val="22"/>
        </w:rPr>
        <w:t>[préciser le montant applicable]</w:t>
      </w:r>
      <w:r w:rsidRPr="0091704C">
        <w:rPr>
          <w:rFonts w:ascii="Arial Narrow" w:hAnsi="Arial Narrow"/>
          <w:sz w:val="22"/>
        </w:rPr>
        <w:t xml:space="preserve"> sera confiée à des sous-traitants qui seront payés directement, sous réserve de l’autorisation du Maître d’Ouvrage. </w:t>
      </w:r>
    </w:p>
    <w:p w:rsidR="00D73A52" w:rsidRPr="0091704C" w:rsidRDefault="00D73A52" w:rsidP="00D73A52">
      <w:pPr>
        <w:rPr>
          <w:rFonts w:ascii="Arial Narrow" w:hAnsi="Arial Narrow"/>
          <w:sz w:val="10"/>
        </w:rPr>
      </w:pPr>
    </w:p>
    <w:p w:rsidR="00D73A52" w:rsidRPr="0091704C" w:rsidRDefault="00D73A52" w:rsidP="00D73A52">
      <w:pPr>
        <w:rPr>
          <w:rFonts w:ascii="Arial Narrow" w:hAnsi="Arial Narrow"/>
          <w:sz w:val="22"/>
        </w:rPr>
      </w:pPr>
      <w:r w:rsidRPr="0091704C">
        <w:rPr>
          <w:rFonts w:ascii="Arial Narrow" w:hAnsi="Arial Narrow"/>
          <w:sz w:val="22"/>
        </w:rPr>
        <w:t xml:space="preserve">5) Nous nous engageons, si notre soumission est acceptée, à commencer les travaux aussitôt que possible après la notification de l’ordre de service de commencer les travaux par l’Autorité </w:t>
      </w:r>
      <w:r w:rsidRPr="0091704C">
        <w:rPr>
          <w:rFonts w:ascii="Arial Narrow" w:hAnsi="Arial Narrow"/>
          <w:i/>
          <w:sz w:val="22"/>
        </w:rPr>
        <w:t>[Compétente]</w:t>
      </w:r>
      <w:r w:rsidRPr="0091704C">
        <w:rPr>
          <w:rFonts w:ascii="Arial Narrow" w:hAnsi="Arial Narrow"/>
          <w:sz w:val="22"/>
        </w:rPr>
        <w:t xml:space="preserve"> et à achever l’ensemble des travaux faisant l’objet du Marché dans un délai de </w:t>
      </w:r>
      <w:r w:rsidRPr="0091704C">
        <w:rPr>
          <w:rFonts w:ascii="Arial Narrow" w:hAnsi="Arial Narrow"/>
          <w:i/>
          <w:sz w:val="22"/>
        </w:rPr>
        <w:t>[nombre]</w:t>
      </w:r>
      <w:r w:rsidRPr="0091704C">
        <w:rPr>
          <w:rFonts w:ascii="Arial Narrow" w:hAnsi="Arial Narrow"/>
          <w:sz w:val="22"/>
        </w:rPr>
        <w:t xml:space="preserve"> mois à compter du premier jour ouvrable suivant la date de cette notification. </w:t>
      </w:r>
    </w:p>
    <w:p w:rsidR="00D73A52" w:rsidRPr="0091704C" w:rsidRDefault="00D73A52" w:rsidP="00D73A52">
      <w:pPr>
        <w:rPr>
          <w:rFonts w:ascii="Arial Narrow" w:hAnsi="Arial Narrow"/>
          <w:sz w:val="10"/>
        </w:rPr>
      </w:pPr>
    </w:p>
    <w:p w:rsidR="00D73A52" w:rsidRPr="0091704C" w:rsidRDefault="00D73A52" w:rsidP="00D73A52">
      <w:pPr>
        <w:rPr>
          <w:rFonts w:ascii="Arial Narrow" w:hAnsi="Arial Narrow"/>
          <w:sz w:val="22"/>
        </w:rPr>
      </w:pPr>
      <w:r w:rsidRPr="0091704C">
        <w:rPr>
          <w:rFonts w:ascii="Arial Narrow" w:hAnsi="Arial Narrow"/>
          <w:sz w:val="22"/>
        </w:rPr>
        <w:t xml:space="preserve">6) Nous acceptons de rester liés par la présente soumission pour un délai de </w:t>
      </w:r>
      <w:r w:rsidRPr="0091704C">
        <w:rPr>
          <w:rFonts w:ascii="Arial Narrow" w:hAnsi="Arial Narrow"/>
          <w:i/>
          <w:sz w:val="22"/>
        </w:rPr>
        <w:t>[A préciser]</w:t>
      </w:r>
      <w:r w:rsidRPr="0091704C">
        <w:rPr>
          <w:rFonts w:ascii="Arial Narrow" w:hAnsi="Arial Narrow"/>
          <w:sz w:val="22"/>
        </w:rPr>
        <w:t xml:space="preserve">  après la date limite de remise des offres comme indiquée au Dossier </w:t>
      </w:r>
      <w:r w:rsidR="00007AC2">
        <w:rPr>
          <w:rFonts w:ascii="Arial Narrow" w:hAnsi="Arial Narrow"/>
          <w:sz w:val="22"/>
        </w:rPr>
        <w:t>de demande de renseignement de prix</w:t>
      </w:r>
      <w:r w:rsidRPr="0091704C">
        <w:rPr>
          <w:rFonts w:ascii="Arial Narrow" w:hAnsi="Arial Narrow"/>
          <w:sz w:val="22"/>
        </w:rPr>
        <w:t xml:space="preserve">. </w:t>
      </w:r>
    </w:p>
    <w:p w:rsidR="00D73A52" w:rsidRPr="0091704C" w:rsidRDefault="00D73A52" w:rsidP="00D73A52">
      <w:pPr>
        <w:rPr>
          <w:rFonts w:ascii="Arial Narrow" w:hAnsi="Arial Narrow"/>
          <w:sz w:val="8"/>
        </w:rPr>
      </w:pPr>
    </w:p>
    <w:p w:rsidR="00D73A52" w:rsidRPr="0091704C" w:rsidRDefault="00D73A52" w:rsidP="00D73A52">
      <w:pPr>
        <w:rPr>
          <w:rFonts w:ascii="Arial Narrow" w:hAnsi="Arial Narrow"/>
          <w:sz w:val="22"/>
        </w:rPr>
      </w:pPr>
      <w:r w:rsidRPr="0091704C">
        <w:rPr>
          <w:rFonts w:ascii="Arial Narrow" w:hAnsi="Arial Narrow"/>
          <w:sz w:val="22"/>
        </w:rPr>
        <w:t xml:space="preserve">7) Nous sollicitons : </w:t>
      </w:r>
    </w:p>
    <w:p w:rsidR="00D73A52" w:rsidRPr="0091704C" w:rsidRDefault="00D73A52" w:rsidP="00D73A52">
      <w:pPr>
        <w:rPr>
          <w:rFonts w:ascii="Arial Narrow" w:hAnsi="Arial Narrow"/>
          <w:sz w:val="10"/>
        </w:rPr>
      </w:pPr>
    </w:p>
    <w:p w:rsidR="00D73A52" w:rsidRPr="0091704C" w:rsidRDefault="00D73A52" w:rsidP="00D73A52">
      <w:pPr>
        <w:rPr>
          <w:rFonts w:ascii="Arial Narrow" w:hAnsi="Arial Narrow"/>
          <w:sz w:val="22"/>
        </w:rPr>
      </w:pPr>
      <w:r w:rsidRPr="0091704C">
        <w:rPr>
          <w:rFonts w:ascii="Arial Narrow" w:hAnsi="Arial Narrow"/>
          <w:sz w:val="22"/>
        </w:rPr>
        <w:t xml:space="preserve">Que la totalité des sommes dues par le Maître d’Ouvrage nous soient payées en FRANCS CFA </w:t>
      </w:r>
      <w:r w:rsidRPr="0091704C">
        <w:rPr>
          <w:rFonts w:ascii="Arial Narrow" w:hAnsi="Arial Narrow"/>
          <w:i/>
          <w:sz w:val="22"/>
        </w:rPr>
        <w:t>[Ou autre monnaie]</w:t>
      </w:r>
      <w:r w:rsidRPr="0091704C">
        <w:rPr>
          <w:rFonts w:ascii="Arial Narrow" w:hAnsi="Arial Narrow"/>
          <w:sz w:val="22"/>
        </w:rPr>
        <w:t xml:space="preserve"> par crédit du compte No. </w:t>
      </w:r>
      <w:r w:rsidRPr="0091704C">
        <w:rPr>
          <w:rFonts w:ascii="Arial Narrow" w:hAnsi="Arial Narrow"/>
          <w:i/>
          <w:sz w:val="22"/>
        </w:rPr>
        <w:t>[A préciser]</w:t>
      </w:r>
      <w:r w:rsidRPr="0091704C">
        <w:rPr>
          <w:rFonts w:ascii="Arial Narrow" w:hAnsi="Arial Narrow"/>
          <w:sz w:val="22"/>
        </w:rPr>
        <w:t xml:space="preserve"> ouvert au nom de </w:t>
      </w:r>
      <w:r w:rsidRPr="0091704C">
        <w:rPr>
          <w:rFonts w:ascii="Arial Narrow" w:hAnsi="Arial Narrow"/>
          <w:i/>
          <w:sz w:val="22"/>
        </w:rPr>
        <w:t>[A préciser]</w:t>
      </w:r>
      <w:r w:rsidRPr="0091704C">
        <w:rPr>
          <w:rFonts w:ascii="Arial Narrow" w:hAnsi="Arial Narrow"/>
          <w:sz w:val="22"/>
        </w:rPr>
        <w:t> </w:t>
      </w:r>
    </w:p>
    <w:p w:rsidR="00D73A52" w:rsidRPr="0091704C" w:rsidRDefault="00D73A52" w:rsidP="00D73A52">
      <w:pPr>
        <w:rPr>
          <w:rFonts w:ascii="Arial Narrow" w:hAnsi="Arial Narrow"/>
          <w:sz w:val="22"/>
        </w:rPr>
      </w:pPr>
      <w:r w:rsidRPr="0091704C">
        <w:rPr>
          <w:rFonts w:ascii="Arial Narrow" w:hAnsi="Arial Narrow"/>
          <w:sz w:val="22"/>
        </w:rPr>
        <w:t xml:space="preserve">à la banque </w:t>
      </w:r>
      <w:r w:rsidRPr="0091704C">
        <w:rPr>
          <w:rFonts w:ascii="Arial Narrow" w:hAnsi="Arial Narrow"/>
          <w:i/>
          <w:sz w:val="22"/>
        </w:rPr>
        <w:t>[A préciser]</w:t>
      </w:r>
      <w:r w:rsidRPr="0091704C">
        <w:rPr>
          <w:rFonts w:ascii="Arial Narrow" w:hAnsi="Arial Narrow"/>
          <w:sz w:val="22"/>
        </w:rPr>
        <w:t xml:space="preserve"> à l’adresse </w:t>
      </w:r>
      <w:r w:rsidRPr="0091704C">
        <w:rPr>
          <w:rFonts w:ascii="Arial Narrow" w:hAnsi="Arial Narrow"/>
          <w:i/>
          <w:sz w:val="22"/>
        </w:rPr>
        <w:t>[A préciser]</w:t>
      </w:r>
      <w:r w:rsidRPr="0091704C">
        <w:rPr>
          <w:rFonts w:ascii="Arial Narrow" w:hAnsi="Arial Narrow"/>
          <w:sz w:val="22"/>
        </w:rPr>
        <w:t>.</w:t>
      </w:r>
    </w:p>
    <w:p w:rsidR="00D73A52" w:rsidRPr="0091704C" w:rsidRDefault="00D73A52" w:rsidP="00D73A52">
      <w:pPr>
        <w:rPr>
          <w:rFonts w:ascii="Arial Narrow" w:hAnsi="Arial Narrow"/>
          <w:sz w:val="8"/>
        </w:rPr>
      </w:pPr>
    </w:p>
    <w:p w:rsidR="00D73A52" w:rsidRPr="0091704C" w:rsidRDefault="00D73A52" w:rsidP="00D73A52">
      <w:pPr>
        <w:rPr>
          <w:rFonts w:ascii="Arial Narrow" w:hAnsi="Arial Narrow"/>
          <w:sz w:val="22"/>
        </w:rPr>
      </w:pPr>
      <w:r w:rsidRPr="0091704C">
        <w:rPr>
          <w:rFonts w:ascii="Arial Narrow" w:hAnsi="Arial Narrow"/>
          <w:sz w:val="22"/>
        </w:rPr>
        <w:t xml:space="preserve">8) Nous reconnaissons qu’avant l’établissement et la signature du marché formel, la présente soumission accompagnée de l’ordre de service de commencer les travaux de votre part vaudra engagement entre nous. </w:t>
      </w:r>
    </w:p>
    <w:p w:rsidR="00D73A52" w:rsidRPr="0091704C" w:rsidRDefault="00D73A52" w:rsidP="00D73A52">
      <w:pPr>
        <w:rPr>
          <w:rFonts w:ascii="Arial Narrow" w:hAnsi="Arial Narrow"/>
          <w:sz w:val="10"/>
        </w:rPr>
      </w:pPr>
    </w:p>
    <w:p w:rsidR="00D73A52" w:rsidRPr="0091704C" w:rsidRDefault="00D73A52" w:rsidP="00D73A52">
      <w:pPr>
        <w:rPr>
          <w:rFonts w:ascii="Arial Narrow" w:hAnsi="Arial Narrow"/>
          <w:sz w:val="22"/>
        </w:rPr>
      </w:pPr>
      <w:r w:rsidRPr="0091704C">
        <w:rPr>
          <w:rFonts w:ascii="Arial Narrow" w:hAnsi="Arial Narrow"/>
          <w:sz w:val="22"/>
        </w:rPr>
        <w:t xml:space="preserve">9) Sont annexés à la présente soumission : </w:t>
      </w:r>
    </w:p>
    <w:p w:rsidR="00D73A52" w:rsidRPr="0091704C" w:rsidRDefault="00D73A52" w:rsidP="00D73A52">
      <w:pPr>
        <w:rPr>
          <w:rFonts w:ascii="Arial Narrow" w:hAnsi="Arial Narrow"/>
          <w:sz w:val="10"/>
        </w:rPr>
      </w:pPr>
    </w:p>
    <w:p w:rsidR="00D73A52" w:rsidRPr="0091704C" w:rsidRDefault="00D73A52" w:rsidP="00C75776">
      <w:pPr>
        <w:numPr>
          <w:ilvl w:val="7"/>
          <w:numId w:val="36"/>
        </w:numPr>
        <w:tabs>
          <w:tab w:val="clear" w:pos="2880"/>
          <w:tab w:val="num" w:pos="360"/>
        </w:tabs>
        <w:ind w:left="360"/>
        <w:textAlignment w:val="auto"/>
        <w:rPr>
          <w:rFonts w:ascii="Arial Narrow" w:hAnsi="Arial Narrow"/>
          <w:sz w:val="22"/>
        </w:rPr>
      </w:pPr>
      <w:r w:rsidRPr="0091704C">
        <w:rPr>
          <w:rFonts w:ascii="Arial Narrow" w:hAnsi="Arial Narrow"/>
          <w:sz w:val="22"/>
        </w:rPr>
        <w:t xml:space="preserve">Le bordereau des prix et le devis estimatif dûment complétés, datés et signés, </w:t>
      </w:r>
    </w:p>
    <w:p w:rsidR="00D73A52" w:rsidRPr="0091704C" w:rsidRDefault="00D73A52" w:rsidP="00C75776">
      <w:pPr>
        <w:numPr>
          <w:ilvl w:val="7"/>
          <w:numId w:val="36"/>
        </w:numPr>
        <w:tabs>
          <w:tab w:val="clear" w:pos="2880"/>
          <w:tab w:val="num" w:pos="360"/>
        </w:tabs>
        <w:ind w:left="360"/>
        <w:textAlignment w:val="auto"/>
        <w:rPr>
          <w:rFonts w:ascii="Arial Narrow" w:hAnsi="Arial Narrow"/>
          <w:sz w:val="22"/>
        </w:rPr>
      </w:pPr>
      <w:r w:rsidRPr="0091704C">
        <w:rPr>
          <w:rFonts w:ascii="Arial Narrow" w:hAnsi="Arial Narrow"/>
          <w:sz w:val="22"/>
        </w:rPr>
        <w:t>Les autres documents et modèles qui, conformément aux stipulations du Cahier des Clauses Administratives Particulières et des Instructions aux Candidats, doivent être joints à la soumission,</w:t>
      </w:r>
    </w:p>
    <w:p w:rsidR="00D73A52" w:rsidRPr="0091704C" w:rsidRDefault="00D73A52" w:rsidP="00C75776">
      <w:pPr>
        <w:numPr>
          <w:ilvl w:val="7"/>
          <w:numId w:val="36"/>
        </w:numPr>
        <w:tabs>
          <w:tab w:val="clear" w:pos="2880"/>
          <w:tab w:val="num" w:pos="360"/>
        </w:tabs>
        <w:ind w:left="360"/>
        <w:textAlignment w:val="auto"/>
        <w:rPr>
          <w:rFonts w:ascii="Arial Narrow" w:hAnsi="Arial Narrow"/>
          <w:sz w:val="22"/>
        </w:rPr>
      </w:pPr>
      <w:r w:rsidRPr="0091704C">
        <w:rPr>
          <w:rFonts w:ascii="Arial Narrow" w:hAnsi="Arial Narrow"/>
          <w:sz w:val="22"/>
        </w:rPr>
        <w:t xml:space="preserve">L’acte de délégation de pouvoir au représentant du soumissionnaire ou mandataire. </w:t>
      </w:r>
    </w:p>
    <w:p w:rsidR="00D73A52" w:rsidRPr="0091704C" w:rsidRDefault="00D73A52" w:rsidP="00D73A52">
      <w:pPr>
        <w:rPr>
          <w:rFonts w:ascii="Arial Narrow" w:hAnsi="Arial Narrow"/>
          <w:sz w:val="10"/>
        </w:rPr>
      </w:pPr>
    </w:p>
    <w:p w:rsidR="00D73A52" w:rsidRPr="0091704C" w:rsidRDefault="00D73A52" w:rsidP="0091704C">
      <w:pPr>
        <w:jc w:val="right"/>
        <w:rPr>
          <w:rFonts w:ascii="Arial Narrow" w:hAnsi="Arial Narrow"/>
        </w:rPr>
      </w:pPr>
      <w:r w:rsidRPr="0091704C">
        <w:rPr>
          <w:rFonts w:ascii="Arial Narrow" w:hAnsi="Arial Narrow"/>
        </w:rPr>
        <w:t xml:space="preserve">Fait à __________________le _________________ 20__ </w:t>
      </w:r>
    </w:p>
    <w:p w:rsidR="00D73A52" w:rsidRPr="0091704C" w:rsidRDefault="00D73A52" w:rsidP="00D73A52">
      <w:pPr>
        <w:rPr>
          <w:rFonts w:ascii="Arial Narrow" w:hAnsi="Arial Narrow"/>
          <w:sz w:val="10"/>
        </w:rPr>
      </w:pPr>
    </w:p>
    <w:p w:rsidR="00D73A52" w:rsidRPr="0091704C" w:rsidRDefault="00D73A52" w:rsidP="00D73A52">
      <w:pPr>
        <w:rPr>
          <w:rFonts w:ascii="Arial Narrow" w:hAnsi="Arial Narrow"/>
        </w:rPr>
      </w:pPr>
      <w:r w:rsidRPr="0091704C">
        <w:rPr>
          <w:rFonts w:ascii="Arial Narrow" w:hAnsi="Arial Narrow"/>
        </w:rPr>
        <w:t xml:space="preserve">                                                                                         Le soumissionnaire ou mandataire </w:t>
      </w:r>
    </w:p>
    <w:p w:rsidR="00D73A52" w:rsidRPr="0091704C" w:rsidRDefault="00D73A52" w:rsidP="00D73A52">
      <w:pPr>
        <w:rPr>
          <w:rFonts w:ascii="Arial Narrow" w:hAnsi="Arial Narrow"/>
        </w:rPr>
      </w:pPr>
    </w:p>
    <w:p w:rsidR="00D73A52" w:rsidRPr="0091704C" w:rsidRDefault="00D73A52" w:rsidP="00D73A52">
      <w:pPr>
        <w:rPr>
          <w:rFonts w:ascii="Arial Narrow" w:hAnsi="Arial Narrow"/>
        </w:rPr>
      </w:pPr>
      <w:r w:rsidRPr="0091704C">
        <w:rPr>
          <w:rFonts w:ascii="Arial Narrow" w:hAnsi="Arial Narrow"/>
        </w:rPr>
        <w:t xml:space="preserve">                                                                                                             Signature</w:t>
      </w:r>
    </w:p>
    <w:p w:rsidR="00D73A52" w:rsidRPr="0091704C" w:rsidRDefault="00D73A52" w:rsidP="00D73A52">
      <w:pPr>
        <w:rPr>
          <w:rFonts w:ascii="Arial Narrow" w:hAnsi="Arial Narrow"/>
        </w:rPr>
      </w:pPr>
    </w:p>
    <w:p w:rsidR="00B64453" w:rsidRPr="00B64453" w:rsidRDefault="003935E6" w:rsidP="00B64453">
      <w:pPr>
        <w:pStyle w:val="SectionIXHeading"/>
      </w:pPr>
      <w:r w:rsidRPr="0091704C">
        <w:rPr>
          <w:rFonts w:ascii="Arial Narrow" w:hAnsi="Arial Narrow"/>
        </w:rPr>
        <w:br w:type="page"/>
      </w:r>
      <w:r w:rsidR="00B64453" w:rsidRPr="00B64453">
        <w:lastRenderedPageBreak/>
        <w:t>Formulaire de Marché</w:t>
      </w:r>
    </w:p>
    <w:p w:rsidR="00B64453" w:rsidRDefault="00B64453" w:rsidP="00B64453">
      <w:pPr>
        <w:jc w:val="center"/>
        <w:rPr>
          <w:b/>
          <w:sz w:val="32"/>
          <w:szCs w:val="32"/>
        </w:rPr>
      </w:pPr>
    </w:p>
    <w:p w:rsidR="00B64453" w:rsidRDefault="00B64453" w:rsidP="00B64453">
      <w:pPr>
        <w:jc w:val="center"/>
        <w:rPr>
          <w:b/>
          <w:sz w:val="40"/>
          <w:szCs w:val="40"/>
        </w:rPr>
      </w:pPr>
    </w:p>
    <w:p w:rsidR="00B64453" w:rsidRDefault="00B64453" w:rsidP="00B64453">
      <w:pPr>
        <w:rPr>
          <w:rFonts w:cs="Times New Roman"/>
        </w:rPr>
      </w:pPr>
    </w:p>
    <w:p w:rsidR="00B64453" w:rsidRDefault="00B64453" w:rsidP="00B64453">
      <w:pPr>
        <w:spacing w:line="360" w:lineRule="auto"/>
        <w:rPr>
          <w:rFonts w:cs="Times New Roman"/>
          <w:b/>
        </w:rPr>
      </w:pPr>
      <w:r>
        <w:rPr>
          <w:rFonts w:cs="Times New Roman"/>
          <w:b/>
        </w:rPr>
        <w:t>MARCHÉ No ____________________________________________________________</w:t>
      </w:r>
    </w:p>
    <w:p w:rsidR="00B64453" w:rsidRDefault="00B64453" w:rsidP="00B64453">
      <w:pPr>
        <w:spacing w:line="360" w:lineRule="auto"/>
        <w:rPr>
          <w:rFonts w:cs="Times New Roman"/>
          <w:b/>
        </w:rPr>
      </w:pPr>
      <w:r>
        <w:rPr>
          <w:rFonts w:cs="Times New Roman"/>
          <w:b/>
        </w:rPr>
        <w:t xml:space="preserve">SUR APPEL D'OFFRES DU </w:t>
      </w:r>
      <w:r>
        <w:rPr>
          <w:rFonts w:cs="Times New Roman"/>
          <w:i/>
        </w:rPr>
        <w:t xml:space="preserve">[Ou autres procédures à préciser] </w:t>
      </w:r>
      <w:r>
        <w:rPr>
          <w:rFonts w:cs="Times New Roman"/>
          <w:b/>
        </w:rPr>
        <w:t>_____________________</w:t>
      </w:r>
    </w:p>
    <w:p w:rsidR="00B64453" w:rsidRDefault="00B64453" w:rsidP="00B64453">
      <w:pPr>
        <w:spacing w:line="360" w:lineRule="auto"/>
        <w:rPr>
          <w:rFonts w:cs="Times New Roman"/>
          <w:b/>
        </w:rPr>
      </w:pPr>
      <w:r>
        <w:rPr>
          <w:rFonts w:cs="Times New Roman"/>
          <w:b/>
        </w:rPr>
        <w:t xml:space="preserve">PUBLIE LE </w:t>
      </w:r>
      <w:r>
        <w:rPr>
          <w:rFonts w:cs="Times New Roman"/>
          <w:i/>
        </w:rPr>
        <w:t xml:space="preserve">[Le cas échéant, en fonction du type de procédure de passation] </w:t>
      </w:r>
      <w:r>
        <w:rPr>
          <w:rFonts w:cs="Times New Roman"/>
          <w:b/>
        </w:rPr>
        <w:t>__________</w:t>
      </w:r>
    </w:p>
    <w:p w:rsidR="00B64453" w:rsidRDefault="00B64453" w:rsidP="00B64453">
      <w:pPr>
        <w:spacing w:line="360" w:lineRule="auto"/>
        <w:rPr>
          <w:rFonts w:cs="Times New Roman"/>
          <w:b/>
        </w:rPr>
      </w:pPr>
      <w:r>
        <w:rPr>
          <w:rFonts w:cs="Times New Roman"/>
          <w:b/>
        </w:rPr>
        <w:t>APPROUVE LE __________________________________________________________</w:t>
      </w:r>
    </w:p>
    <w:p w:rsidR="00B64453" w:rsidRDefault="00B64453" w:rsidP="00B64453">
      <w:pPr>
        <w:spacing w:line="360" w:lineRule="auto"/>
        <w:rPr>
          <w:rFonts w:cs="Times New Roman"/>
          <w:b/>
        </w:rPr>
      </w:pPr>
      <w:r>
        <w:rPr>
          <w:rFonts w:cs="Times New Roman"/>
          <w:b/>
        </w:rPr>
        <w:t>NOTIFIE LE _________par Ordre de Service n° _______________________________</w:t>
      </w:r>
    </w:p>
    <w:p w:rsidR="00B64453" w:rsidRDefault="00B64453" w:rsidP="00B64453">
      <w:pPr>
        <w:spacing w:line="360" w:lineRule="auto"/>
        <w:rPr>
          <w:rFonts w:cs="Times New Roman"/>
          <w:b/>
        </w:rPr>
      </w:pPr>
      <w:r>
        <w:rPr>
          <w:rFonts w:cs="Times New Roman"/>
          <w:b/>
        </w:rPr>
        <w:t>OBJET : ________________________________________________________________</w:t>
      </w:r>
    </w:p>
    <w:p w:rsidR="00B64453" w:rsidRDefault="00B64453" w:rsidP="00B64453">
      <w:pPr>
        <w:spacing w:line="360" w:lineRule="auto"/>
        <w:rPr>
          <w:rFonts w:cs="Times New Roman"/>
          <w:b/>
        </w:rPr>
      </w:pPr>
      <w:r>
        <w:rPr>
          <w:rFonts w:cs="Times New Roman"/>
          <w:b/>
        </w:rPr>
        <w:t>ATTRIBUTAIRE : ________________________________________________________</w:t>
      </w:r>
    </w:p>
    <w:p w:rsidR="00B64453" w:rsidRDefault="00B64453" w:rsidP="00B64453">
      <w:pPr>
        <w:spacing w:line="360" w:lineRule="auto"/>
        <w:rPr>
          <w:rFonts w:cs="Times New Roman"/>
          <w:b/>
        </w:rPr>
      </w:pPr>
      <w:r>
        <w:rPr>
          <w:rFonts w:cs="Times New Roman"/>
          <w:b/>
        </w:rPr>
        <w:t>MONTANT DU MARCHÉ : ________________________________________________</w:t>
      </w:r>
    </w:p>
    <w:p w:rsidR="00B64453" w:rsidRDefault="00B64453" w:rsidP="00B64453">
      <w:pPr>
        <w:spacing w:line="360" w:lineRule="auto"/>
        <w:rPr>
          <w:rFonts w:cs="Times New Roman"/>
          <w:b/>
        </w:rPr>
      </w:pPr>
      <w:r>
        <w:rPr>
          <w:rFonts w:cs="Times New Roman"/>
          <w:b/>
        </w:rPr>
        <w:t>DÉLAI D'EXÉCUTION : __________________________________________________</w:t>
      </w:r>
    </w:p>
    <w:p w:rsidR="00B64453" w:rsidRDefault="00B64453" w:rsidP="00B64453">
      <w:pPr>
        <w:spacing w:line="360" w:lineRule="auto"/>
        <w:rPr>
          <w:rFonts w:cs="Times New Roman"/>
          <w:b/>
        </w:rPr>
      </w:pPr>
      <w:r>
        <w:rPr>
          <w:rFonts w:cs="Times New Roman"/>
          <w:b/>
        </w:rPr>
        <w:t>FINANCEMENT : ________________________________________________________</w:t>
      </w:r>
    </w:p>
    <w:p w:rsidR="00B64453" w:rsidRDefault="00B64453" w:rsidP="00B64453">
      <w:pPr>
        <w:rPr>
          <w:rFonts w:cs="Times New Roman"/>
          <w:b/>
        </w:rPr>
      </w:pPr>
      <w:r>
        <w:rPr>
          <w:rFonts w:cs="Times New Roman"/>
          <w:b/>
        </w:rPr>
        <w:t>PRM____________________________________________________________________</w:t>
      </w:r>
    </w:p>
    <w:p w:rsidR="00B64453" w:rsidRPr="0091704C" w:rsidRDefault="00B64453" w:rsidP="0091704C">
      <w:pPr>
        <w:jc w:val="center"/>
        <w:rPr>
          <w:rFonts w:ascii="Arial Narrow" w:hAnsi="Arial Narrow" w:cs="Times New Roman"/>
          <w:b/>
        </w:rPr>
      </w:pPr>
      <w:r>
        <w:rPr>
          <w:rFonts w:cs="Times New Roman"/>
          <w:b/>
        </w:rPr>
        <w:t xml:space="preserve">AUTORISE PAR DELIBERATION </w:t>
      </w:r>
      <w:r>
        <w:rPr>
          <w:rFonts w:cs="Times New Roman"/>
          <w:i/>
        </w:rPr>
        <w:t xml:space="preserve">[à préciser, le cas échéant] </w:t>
      </w:r>
      <w:r>
        <w:rPr>
          <w:rFonts w:cs="Times New Roman"/>
          <w:b/>
        </w:rPr>
        <w:t>___________________</w:t>
      </w:r>
      <w:r>
        <w:rPr>
          <w:rFonts w:cs="Times New Roman"/>
          <w:b/>
        </w:rPr>
        <w:br w:type="page"/>
      </w:r>
      <w:r w:rsidRPr="0091704C">
        <w:rPr>
          <w:rFonts w:ascii="Arial Narrow" w:hAnsi="Arial Narrow" w:cs="Times New Roman"/>
          <w:b/>
        </w:rPr>
        <w:lastRenderedPageBreak/>
        <w:t>FORMULAIRE DE MARCHE</w:t>
      </w:r>
    </w:p>
    <w:p w:rsidR="00B64453" w:rsidRPr="0091704C" w:rsidRDefault="00B64453" w:rsidP="0091704C">
      <w:pPr>
        <w:rPr>
          <w:rFonts w:ascii="Arial Narrow" w:hAnsi="Arial Narrow" w:cs="Times New Roman"/>
          <w:b/>
        </w:rPr>
      </w:pPr>
      <w:r w:rsidRPr="0091704C">
        <w:rPr>
          <w:rFonts w:ascii="Arial Narrow" w:hAnsi="Arial Narrow" w:cs="Times New Roman"/>
          <w:b/>
        </w:rPr>
        <w:t xml:space="preserve">MARCHÉ No _______________ </w:t>
      </w:r>
    </w:p>
    <w:p w:rsidR="00B64453" w:rsidRPr="0091704C" w:rsidRDefault="00B64453" w:rsidP="0091704C">
      <w:pPr>
        <w:rPr>
          <w:rFonts w:ascii="Arial Narrow" w:hAnsi="Arial Narrow" w:cs="Times New Roman"/>
        </w:rPr>
      </w:pPr>
    </w:p>
    <w:p w:rsidR="00B64453" w:rsidRPr="0091704C" w:rsidRDefault="00B64453" w:rsidP="0091704C">
      <w:pPr>
        <w:jc w:val="left"/>
        <w:rPr>
          <w:rFonts w:ascii="Arial Narrow" w:hAnsi="Arial Narrow" w:cs="Times New Roman"/>
          <w:b/>
          <w:sz w:val="28"/>
          <w:szCs w:val="28"/>
        </w:rPr>
      </w:pPr>
      <w:r w:rsidRPr="0091704C">
        <w:rPr>
          <w:rFonts w:ascii="Arial Narrow" w:hAnsi="Arial Narrow" w:cs="Times New Roman"/>
          <w:b/>
          <w:sz w:val="28"/>
          <w:szCs w:val="28"/>
        </w:rPr>
        <w:t>ENTRE</w:t>
      </w:r>
    </w:p>
    <w:p w:rsidR="00B64453" w:rsidRPr="0091704C" w:rsidRDefault="00B64453" w:rsidP="0091704C">
      <w:pPr>
        <w:rPr>
          <w:rFonts w:ascii="Arial Narrow" w:hAnsi="Arial Narrow" w:cs="Times New Roman"/>
        </w:rPr>
      </w:pPr>
    </w:p>
    <w:p w:rsidR="00B64453" w:rsidRPr="0091704C" w:rsidRDefault="00B64453" w:rsidP="0091704C">
      <w:pPr>
        <w:rPr>
          <w:rFonts w:ascii="Arial Narrow" w:hAnsi="Arial Narrow" w:cs="Times New Roman"/>
        </w:rPr>
      </w:pPr>
    </w:p>
    <w:p w:rsidR="00B64453" w:rsidRPr="0091704C" w:rsidRDefault="00B64453" w:rsidP="0091704C">
      <w:pPr>
        <w:rPr>
          <w:rFonts w:ascii="Arial Narrow" w:hAnsi="Arial Narrow" w:cs="Times New Roman"/>
        </w:rPr>
      </w:pPr>
      <w:r w:rsidRPr="0091704C">
        <w:rPr>
          <w:rFonts w:ascii="Arial Narrow" w:hAnsi="Arial Narrow" w:cs="Times New Roman"/>
        </w:rPr>
        <w:t>[</w:t>
      </w:r>
      <w:r w:rsidRPr="0091704C">
        <w:rPr>
          <w:rFonts w:ascii="Arial Narrow" w:hAnsi="Arial Narrow" w:cs="Times New Roman"/>
          <w:i/>
        </w:rPr>
        <w:t>Nom du Maître d’Ouvrage</w:t>
      </w:r>
      <w:r w:rsidRPr="0091704C">
        <w:rPr>
          <w:rFonts w:ascii="Arial Narrow" w:hAnsi="Arial Narrow" w:cs="Times New Roman"/>
        </w:rPr>
        <w:t>] de la République Togolaise, agissant au nom et pour le compte de l’Etat du Togo</w:t>
      </w:r>
      <w:r w:rsidRPr="0091704C">
        <w:rPr>
          <w:rFonts w:ascii="Arial Narrow" w:hAnsi="Arial Narrow" w:cs="Times New Roman"/>
          <w:i/>
        </w:rPr>
        <w:t xml:space="preserve"> [ou autre Autorité contractante (collectivité territoriale, société d’Etat, établissement public, organisme de droit public etc.) Préciser le cas échéant]</w:t>
      </w:r>
      <w:r w:rsidRPr="0091704C">
        <w:rPr>
          <w:rFonts w:ascii="Arial Narrow" w:hAnsi="Arial Narrow" w:cs="Times New Roman"/>
        </w:rPr>
        <w:t xml:space="preserve">, désigné ci-après par le terme « le Maître d’Ouvrage », représentée aux présentes par </w:t>
      </w:r>
      <w:r w:rsidRPr="0091704C">
        <w:rPr>
          <w:rFonts w:ascii="Arial Narrow" w:hAnsi="Arial Narrow" w:cs="Times New Roman"/>
          <w:i/>
        </w:rPr>
        <w:t xml:space="preserve">[à préciser] </w:t>
      </w:r>
      <w:r w:rsidRPr="0091704C">
        <w:rPr>
          <w:rFonts w:ascii="Arial Narrow" w:hAnsi="Arial Narrow" w:cs="Times New Roman"/>
        </w:rPr>
        <w:t>d'une part,</w:t>
      </w:r>
    </w:p>
    <w:p w:rsidR="00B64453" w:rsidRPr="0091704C" w:rsidRDefault="00B64453" w:rsidP="0091704C">
      <w:pPr>
        <w:rPr>
          <w:rFonts w:ascii="Arial Narrow" w:hAnsi="Arial Narrow" w:cs="Times New Roman"/>
          <w:b/>
        </w:rPr>
      </w:pPr>
    </w:p>
    <w:p w:rsidR="00B64453" w:rsidRPr="0091704C" w:rsidRDefault="00B64453" w:rsidP="0091704C">
      <w:pPr>
        <w:rPr>
          <w:rFonts w:ascii="Arial Narrow" w:hAnsi="Arial Narrow" w:cs="Times New Roman"/>
          <w:b/>
        </w:rPr>
      </w:pPr>
    </w:p>
    <w:p w:rsidR="00B64453" w:rsidRPr="0091704C" w:rsidRDefault="00B64453" w:rsidP="0091704C">
      <w:pPr>
        <w:jc w:val="left"/>
        <w:rPr>
          <w:rFonts w:ascii="Arial Narrow" w:hAnsi="Arial Narrow" w:cs="Times New Roman"/>
          <w:b/>
          <w:sz w:val="28"/>
          <w:szCs w:val="28"/>
        </w:rPr>
      </w:pPr>
      <w:r w:rsidRPr="0091704C">
        <w:rPr>
          <w:rFonts w:ascii="Arial Narrow" w:hAnsi="Arial Narrow" w:cs="Times New Roman"/>
          <w:b/>
          <w:sz w:val="28"/>
          <w:szCs w:val="28"/>
        </w:rPr>
        <w:t>ET</w:t>
      </w:r>
    </w:p>
    <w:p w:rsidR="00B64453" w:rsidRPr="0091704C" w:rsidRDefault="00B64453" w:rsidP="0091704C">
      <w:pPr>
        <w:rPr>
          <w:rFonts w:ascii="Arial Narrow" w:hAnsi="Arial Narrow" w:cs="Times New Roman"/>
        </w:rPr>
      </w:pPr>
    </w:p>
    <w:p w:rsidR="00B64453" w:rsidRPr="0091704C" w:rsidRDefault="00B64453" w:rsidP="0091704C">
      <w:pPr>
        <w:rPr>
          <w:rFonts w:ascii="Arial Narrow" w:hAnsi="Arial Narrow" w:cs="Times New Roman"/>
        </w:rPr>
      </w:pPr>
    </w:p>
    <w:p w:rsidR="00B64453" w:rsidRPr="0091704C" w:rsidRDefault="00B64453" w:rsidP="0091704C">
      <w:pPr>
        <w:rPr>
          <w:rFonts w:ascii="Arial Narrow" w:hAnsi="Arial Narrow" w:cs="Times New Roman"/>
        </w:rPr>
      </w:pPr>
      <w:r w:rsidRPr="0091704C">
        <w:rPr>
          <w:rFonts w:ascii="Arial Narrow" w:hAnsi="Arial Narrow" w:cs="Times New Roman"/>
          <w:i/>
        </w:rPr>
        <w:t>[Nom et adresse de l’Entrepreneur]</w:t>
      </w:r>
      <w:r w:rsidRPr="0091704C">
        <w:rPr>
          <w:rFonts w:ascii="Arial Narrow" w:hAnsi="Arial Narrow" w:cs="Times New Roman"/>
        </w:rPr>
        <w:t xml:space="preserve"> inscrit au registre de commerce sous le N°.............faisant élection de domicile à ............., désigné ci-après par le terme  « l'Entrepreneur », représenté aux présentes par </w:t>
      </w:r>
      <w:r w:rsidRPr="0091704C">
        <w:rPr>
          <w:rFonts w:ascii="Arial Narrow" w:hAnsi="Arial Narrow" w:cs="Times New Roman"/>
          <w:i/>
        </w:rPr>
        <w:t xml:space="preserve">[à préciser] </w:t>
      </w:r>
      <w:r w:rsidRPr="0091704C">
        <w:rPr>
          <w:rFonts w:ascii="Arial Narrow" w:hAnsi="Arial Narrow" w:cs="Times New Roman"/>
        </w:rPr>
        <w:t xml:space="preserve">d'autre part. </w:t>
      </w:r>
    </w:p>
    <w:p w:rsidR="00B64453" w:rsidRPr="0091704C" w:rsidRDefault="00B64453" w:rsidP="0091704C">
      <w:pPr>
        <w:rPr>
          <w:rFonts w:ascii="Arial Narrow" w:hAnsi="Arial Narrow" w:cs="Times New Roman"/>
        </w:rPr>
      </w:pPr>
    </w:p>
    <w:p w:rsidR="00B64453" w:rsidRPr="0091704C" w:rsidRDefault="00B64453" w:rsidP="0091704C">
      <w:pPr>
        <w:rPr>
          <w:rFonts w:ascii="Arial Narrow" w:hAnsi="Arial Narrow" w:cs="Times New Roman"/>
        </w:rPr>
      </w:pPr>
    </w:p>
    <w:p w:rsidR="00B64453" w:rsidRPr="0091704C" w:rsidRDefault="00B64453" w:rsidP="0091704C">
      <w:pPr>
        <w:rPr>
          <w:rFonts w:ascii="Arial Narrow" w:hAnsi="Arial Narrow"/>
        </w:rPr>
      </w:pPr>
      <w:r w:rsidRPr="0091704C">
        <w:rPr>
          <w:rFonts w:ascii="Arial Narrow" w:hAnsi="Arial Narrow"/>
        </w:rPr>
        <w:t>Attendu</w:t>
      </w:r>
      <w:r w:rsidRPr="0091704C">
        <w:rPr>
          <w:rFonts w:ascii="Arial Narrow" w:hAnsi="Arial Narrow"/>
          <w:b/>
        </w:rPr>
        <w:t xml:space="preserve"> </w:t>
      </w:r>
      <w:r w:rsidRPr="0091704C">
        <w:rPr>
          <w:rFonts w:ascii="Arial Narrow" w:hAnsi="Arial Narrow"/>
        </w:rPr>
        <w:t xml:space="preserve">que le Maître d’Ouvrage souhaite que certains Travaux soient exécutés par l’Entrepreneur, à savoir </w:t>
      </w:r>
      <w:r w:rsidRPr="0091704C">
        <w:rPr>
          <w:rFonts w:ascii="Arial Narrow" w:hAnsi="Arial Narrow"/>
          <w:i/>
          <w:sz w:val="20"/>
        </w:rPr>
        <w:t>[nom],</w:t>
      </w:r>
      <w:r w:rsidRPr="0091704C">
        <w:rPr>
          <w:rFonts w:ascii="Arial Narrow" w:hAnsi="Arial Narrow"/>
        </w:rPr>
        <w:t xml:space="preserve"> qu’il a accepté l’offre remise par l’Entrepreneur en vue de l’exécution et de l’achèvement desdits Travaux, et de la réparation de toutes les malfaçons y afférentes.</w:t>
      </w:r>
    </w:p>
    <w:p w:rsidR="00B64453" w:rsidRPr="0091704C" w:rsidRDefault="00B64453" w:rsidP="0091704C">
      <w:pPr>
        <w:rPr>
          <w:rFonts w:ascii="Arial Narrow" w:hAnsi="Arial Narrow" w:cs="Times New Roman"/>
        </w:rPr>
      </w:pPr>
    </w:p>
    <w:p w:rsidR="00B64453" w:rsidRPr="0091704C" w:rsidRDefault="00B64453" w:rsidP="0091704C">
      <w:pPr>
        <w:jc w:val="left"/>
        <w:rPr>
          <w:rFonts w:ascii="Arial Narrow" w:hAnsi="Arial Narrow" w:cs="Times New Roman"/>
          <w:b/>
          <w:sz w:val="28"/>
          <w:szCs w:val="28"/>
        </w:rPr>
      </w:pPr>
      <w:r w:rsidRPr="0091704C">
        <w:rPr>
          <w:rFonts w:ascii="Arial Narrow" w:hAnsi="Arial Narrow" w:cs="Times New Roman"/>
          <w:b/>
          <w:sz w:val="28"/>
          <w:szCs w:val="28"/>
        </w:rPr>
        <w:t>IL A ÉTÉ CONVENU ET ARRÊTÉ CE QUI SUIT :</w:t>
      </w:r>
    </w:p>
    <w:p w:rsidR="00B64453" w:rsidRPr="0091704C" w:rsidRDefault="00B64453" w:rsidP="0091704C">
      <w:pPr>
        <w:rPr>
          <w:rFonts w:ascii="Arial Narrow" w:hAnsi="Arial Narrow" w:cs="Times New Roman"/>
        </w:rPr>
      </w:pPr>
    </w:p>
    <w:p w:rsidR="00B64453" w:rsidRPr="0091704C" w:rsidRDefault="00B64453" w:rsidP="0091704C">
      <w:pPr>
        <w:pStyle w:val="Paragraphedeliste"/>
        <w:numPr>
          <w:ilvl w:val="0"/>
          <w:numId w:val="46"/>
        </w:numPr>
        <w:suppressAutoHyphens w:val="0"/>
        <w:overflowPunct/>
        <w:autoSpaceDE/>
        <w:autoSpaceDN/>
        <w:adjustRightInd/>
        <w:contextualSpacing/>
        <w:textAlignment w:val="auto"/>
        <w:rPr>
          <w:rFonts w:ascii="Arial Narrow" w:hAnsi="Arial Narrow"/>
        </w:rPr>
      </w:pPr>
      <w:r w:rsidRPr="0091704C">
        <w:rPr>
          <w:rFonts w:ascii="Arial Narrow" w:hAnsi="Arial Narrow"/>
        </w:rPr>
        <w:t>Dans le présent Marché, les termes et expressions auront la signification qui leur est attribuée dans les Cahiers des Clauses administratives du Marché dont la liste est donnée ci</w:t>
      </w:r>
      <w:r w:rsidRPr="0091704C">
        <w:rPr>
          <w:rFonts w:ascii="Arial Narrow" w:hAnsi="Arial Narrow"/>
        </w:rPr>
        <w:noBreakHyphen/>
        <w:t>après.</w:t>
      </w:r>
    </w:p>
    <w:p w:rsidR="00B64453" w:rsidRPr="0091704C" w:rsidRDefault="00B64453" w:rsidP="0091704C">
      <w:pPr>
        <w:pStyle w:val="Paragraphedeliste"/>
        <w:rPr>
          <w:rFonts w:ascii="Arial Narrow" w:hAnsi="Arial Narrow"/>
        </w:rPr>
      </w:pPr>
    </w:p>
    <w:p w:rsidR="00B64453" w:rsidRPr="0091704C" w:rsidRDefault="00B64453" w:rsidP="0091704C">
      <w:pPr>
        <w:pStyle w:val="Paragraphedeliste"/>
        <w:numPr>
          <w:ilvl w:val="0"/>
          <w:numId w:val="46"/>
        </w:numPr>
        <w:suppressAutoHyphens w:val="0"/>
        <w:overflowPunct/>
        <w:autoSpaceDE/>
        <w:autoSpaceDN/>
        <w:adjustRightInd/>
        <w:contextualSpacing/>
        <w:textAlignment w:val="auto"/>
        <w:rPr>
          <w:rFonts w:ascii="Arial Narrow" w:hAnsi="Arial Narrow"/>
        </w:rPr>
      </w:pPr>
      <w:r w:rsidRPr="0091704C">
        <w:rPr>
          <w:rFonts w:ascii="Arial Narrow" w:hAnsi="Arial Narrow"/>
        </w:rPr>
        <w:t>Les documents ci-après sont réputés faire partie intégrante du Marché et être lus et interprétés à ce titre :</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 xml:space="preserve">e présent </w:t>
      </w:r>
      <w:r w:rsidR="00B64453" w:rsidRPr="0091704C">
        <w:rPr>
          <w:rFonts w:ascii="Arial Narrow" w:hAnsi="Arial Narrow"/>
        </w:rPr>
        <w:t>Formulaire de Marché ;</w:t>
      </w:r>
    </w:p>
    <w:p w:rsidR="00B64453" w:rsidRPr="0091704C" w:rsidRDefault="007040BB" w:rsidP="0091704C">
      <w:pPr>
        <w:numPr>
          <w:ilvl w:val="1"/>
          <w:numId w:val="47"/>
        </w:numPr>
        <w:rPr>
          <w:rFonts w:ascii="Arial Narrow" w:hAnsi="Arial Narrow" w:cs="Times New Roman"/>
        </w:rPr>
      </w:pPr>
      <w:r w:rsidRPr="0091704C">
        <w:rPr>
          <w:rFonts w:ascii="Arial Narrow" w:hAnsi="Arial Narrow"/>
        </w:rPr>
        <w:t>l</w:t>
      </w:r>
      <w:r w:rsidR="00B64453" w:rsidRPr="0091704C">
        <w:rPr>
          <w:rFonts w:ascii="Arial Narrow" w:hAnsi="Arial Narrow"/>
        </w:rPr>
        <w:t>’acte d’engagement ;</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a Lettre de notification d’attribution;</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a soumission et ses annexes;</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e Cahier des Clauses administratives particulières;</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e Cahier des Clauses techniques particulières;</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 xml:space="preserve">es plans et dessins; </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e Bordereau des prix et le Détail quantitatif et estimatif;</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e Cahier des Clauses administratives générales;</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e Cahier des Clauses techniques générales;</w:t>
      </w:r>
    </w:p>
    <w:p w:rsidR="00B64453" w:rsidRPr="0091704C" w:rsidRDefault="007040BB" w:rsidP="0091704C">
      <w:pPr>
        <w:numPr>
          <w:ilvl w:val="1"/>
          <w:numId w:val="47"/>
        </w:numPr>
        <w:rPr>
          <w:rFonts w:ascii="Arial Narrow" w:hAnsi="Arial Narrow" w:cs="Times New Roman"/>
        </w:rPr>
      </w:pPr>
      <w:r w:rsidRPr="0091704C">
        <w:rPr>
          <w:rFonts w:ascii="Arial Narrow" w:hAnsi="Arial Narrow" w:cs="Times New Roman"/>
        </w:rPr>
        <w:t>l</w:t>
      </w:r>
      <w:r w:rsidR="00B64453" w:rsidRPr="0091704C">
        <w:rPr>
          <w:rFonts w:ascii="Arial Narrow" w:hAnsi="Arial Narrow" w:cs="Times New Roman"/>
        </w:rPr>
        <w:t>es autres pièces mentionnées à l’Article 4 du Cahier des Clauses administratives particulières.</w:t>
      </w:r>
    </w:p>
    <w:p w:rsidR="00B64453" w:rsidRPr="0091704C" w:rsidRDefault="00B64453" w:rsidP="0091704C">
      <w:pPr>
        <w:pStyle w:val="Titre2"/>
        <w:jc w:val="both"/>
        <w:rPr>
          <w:rFonts w:ascii="Arial Narrow" w:hAnsi="Arial Narrow"/>
          <w:bCs/>
        </w:rPr>
      </w:pPr>
    </w:p>
    <w:p w:rsidR="00B64453" w:rsidRPr="0091704C" w:rsidRDefault="00B64453" w:rsidP="0091704C">
      <w:pPr>
        <w:pStyle w:val="Paragraphedeliste"/>
        <w:numPr>
          <w:ilvl w:val="0"/>
          <w:numId w:val="46"/>
        </w:numPr>
        <w:suppressAutoHyphens w:val="0"/>
        <w:overflowPunct/>
        <w:autoSpaceDE/>
        <w:autoSpaceDN/>
        <w:adjustRightInd/>
        <w:contextualSpacing/>
        <w:textAlignment w:val="auto"/>
        <w:rPr>
          <w:rFonts w:ascii="Arial Narrow" w:hAnsi="Arial Narrow"/>
        </w:rPr>
      </w:pPr>
      <w:r w:rsidRPr="0091704C">
        <w:rPr>
          <w:rFonts w:ascii="Arial Narrow" w:hAnsi="Arial Narrow"/>
        </w:rPr>
        <w:lastRenderedPageBreak/>
        <w:t>Le présent Formulaire de Marché prévaudra sur toute autre pièce constitutive du Marché. En cas de différence entre les pièces constitutives du Marché, ces pièces prévaudront dans l’ordre où elles sont énumérées ci</w:t>
      </w:r>
      <w:r w:rsidRPr="0091704C">
        <w:rPr>
          <w:rFonts w:ascii="Arial Narrow" w:hAnsi="Arial Narrow"/>
        </w:rPr>
        <w:noBreakHyphen/>
        <w:t>dessus.</w:t>
      </w:r>
    </w:p>
    <w:p w:rsidR="00B64453" w:rsidRPr="0091704C" w:rsidRDefault="00B64453" w:rsidP="0091704C">
      <w:pPr>
        <w:pStyle w:val="Paragraphedeliste"/>
        <w:suppressAutoHyphens w:val="0"/>
        <w:overflowPunct/>
        <w:autoSpaceDE/>
        <w:autoSpaceDN/>
        <w:adjustRightInd/>
        <w:ind w:left="720"/>
        <w:contextualSpacing/>
        <w:textAlignment w:val="auto"/>
        <w:rPr>
          <w:rFonts w:ascii="Arial Narrow" w:hAnsi="Arial Narrow"/>
        </w:rPr>
      </w:pPr>
    </w:p>
    <w:p w:rsidR="00B64453" w:rsidRPr="0091704C" w:rsidRDefault="00B64453" w:rsidP="0091704C">
      <w:pPr>
        <w:pStyle w:val="Paragraphedeliste"/>
        <w:numPr>
          <w:ilvl w:val="0"/>
          <w:numId w:val="46"/>
        </w:numPr>
        <w:suppressAutoHyphens w:val="0"/>
        <w:overflowPunct/>
        <w:autoSpaceDE/>
        <w:autoSpaceDN/>
        <w:adjustRightInd/>
        <w:contextualSpacing/>
        <w:textAlignment w:val="auto"/>
        <w:rPr>
          <w:rFonts w:ascii="Arial Narrow" w:hAnsi="Arial Narrow"/>
        </w:rPr>
      </w:pPr>
      <w:r w:rsidRPr="0091704C">
        <w:rPr>
          <w:rFonts w:ascii="Arial Narrow" w:hAnsi="Arial Narrow"/>
        </w:rPr>
        <w:t>En contrepartie des paiements à effectuer par le Maître d’Ouvrage à l’Entrepreneur, comme mentionné ci-après, l’Entrepreneur s’engage à exécuter les Travaux et à reprendre toutes les malfaçons y afférentes en conformité absolue avec les dispositions du Marché.</w:t>
      </w:r>
    </w:p>
    <w:p w:rsidR="00B64453" w:rsidRPr="0091704C" w:rsidRDefault="00B64453" w:rsidP="0091704C">
      <w:pPr>
        <w:pStyle w:val="Paragraphedeliste"/>
        <w:suppressAutoHyphens w:val="0"/>
        <w:overflowPunct/>
        <w:autoSpaceDE/>
        <w:autoSpaceDN/>
        <w:adjustRightInd/>
        <w:ind w:left="720"/>
        <w:contextualSpacing/>
        <w:textAlignment w:val="auto"/>
        <w:rPr>
          <w:rFonts w:ascii="Arial Narrow" w:hAnsi="Arial Narrow"/>
        </w:rPr>
      </w:pPr>
    </w:p>
    <w:p w:rsidR="00B64453" w:rsidRPr="0091704C" w:rsidRDefault="00B64453" w:rsidP="0091704C">
      <w:pPr>
        <w:pStyle w:val="Paragraphedeliste"/>
        <w:numPr>
          <w:ilvl w:val="0"/>
          <w:numId w:val="46"/>
        </w:numPr>
        <w:suppressAutoHyphens w:val="0"/>
        <w:overflowPunct/>
        <w:autoSpaceDE/>
        <w:autoSpaceDN/>
        <w:adjustRightInd/>
        <w:contextualSpacing/>
        <w:textAlignment w:val="auto"/>
        <w:rPr>
          <w:rFonts w:ascii="Arial Narrow" w:hAnsi="Arial Narrow"/>
        </w:rPr>
      </w:pPr>
      <w:r w:rsidRPr="0091704C">
        <w:rPr>
          <w:rFonts w:ascii="Arial Narrow" w:hAnsi="Arial Narrow"/>
        </w:rPr>
        <w:t>Le Maître d’Ouvrage s’engage à payer à l’Entrepreneur, à titre de rétribution pour l’exécution et l’achèvement des Travaux et la reprise des malfaçons y afférentes, les sommes prévues au Marché ou toutes autres sommes qui peuvent être payables au titre des dispositions du Marché, et de la manière stipulée au Marché.</w:t>
      </w:r>
    </w:p>
    <w:p w:rsidR="00B64453" w:rsidRPr="0091704C" w:rsidRDefault="00B64453" w:rsidP="0091704C">
      <w:pPr>
        <w:pStyle w:val="Paragraphedeliste"/>
        <w:suppressAutoHyphens w:val="0"/>
        <w:overflowPunct/>
        <w:autoSpaceDE/>
        <w:autoSpaceDN/>
        <w:adjustRightInd/>
        <w:ind w:left="720"/>
        <w:contextualSpacing/>
        <w:textAlignment w:val="auto"/>
        <w:rPr>
          <w:rFonts w:ascii="Arial Narrow" w:hAnsi="Arial Narrow"/>
        </w:rPr>
      </w:pPr>
    </w:p>
    <w:p w:rsidR="00B64453" w:rsidRPr="0091704C" w:rsidRDefault="00B64453" w:rsidP="0091704C">
      <w:pPr>
        <w:pStyle w:val="Paragraphedeliste"/>
        <w:numPr>
          <w:ilvl w:val="0"/>
          <w:numId w:val="46"/>
        </w:numPr>
        <w:suppressAutoHyphens w:val="0"/>
        <w:overflowPunct/>
        <w:autoSpaceDE/>
        <w:autoSpaceDN/>
        <w:adjustRightInd/>
        <w:contextualSpacing/>
        <w:textAlignment w:val="auto"/>
        <w:rPr>
          <w:rFonts w:ascii="Arial Narrow" w:hAnsi="Arial Narrow"/>
        </w:rPr>
      </w:pPr>
      <w:r w:rsidRPr="0091704C">
        <w:rPr>
          <w:rFonts w:ascii="Arial Narrow" w:hAnsi="Arial Narrow"/>
        </w:rPr>
        <w:t>Le présent marché ne sera définitif qu'après son approbation par l'autorité compétente comme prévu par le code des marchés publics en vigueur en République Togolaise.</w:t>
      </w:r>
    </w:p>
    <w:p w:rsidR="00B64453" w:rsidRPr="0091704C" w:rsidRDefault="00B64453" w:rsidP="0091704C">
      <w:pPr>
        <w:rPr>
          <w:rFonts w:ascii="Arial Narrow" w:hAnsi="Arial Narrow"/>
        </w:rPr>
      </w:pPr>
    </w:p>
    <w:p w:rsidR="00B64453" w:rsidRPr="0091704C" w:rsidRDefault="00B64453" w:rsidP="0091704C">
      <w:pPr>
        <w:rPr>
          <w:rFonts w:ascii="Arial Narrow" w:hAnsi="Arial Narrow"/>
        </w:rPr>
      </w:pPr>
      <w:r w:rsidRPr="0091704C">
        <w:rPr>
          <w:rFonts w:ascii="Arial Narrow" w:hAnsi="Arial Narrow"/>
        </w:rPr>
        <w:t>EN FOI DE QUOI, les parties au présent Marché ont fait signer le présent document conformément aux lois en vigueur au Togo, les jour</w:t>
      </w:r>
      <w:r w:rsidR="00C178CD" w:rsidRPr="0091704C">
        <w:rPr>
          <w:rFonts w:ascii="Arial Narrow" w:hAnsi="Arial Narrow"/>
        </w:rPr>
        <w:t>s</w:t>
      </w:r>
      <w:r w:rsidRPr="0091704C">
        <w:rPr>
          <w:rFonts w:ascii="Arial Narrow" w:hAnsi="Arial Narrow"/>
        </w:rPr>
        <w:t xml:space="preserve"> et année mentionnés ci-dessous.</w:t>
      </w:r>
    </w:p>
    <w:p w:rsidR="00B64453" w:rsidRPr="0091704C" w:rsidRDefault="00B64453" w:rsidP="0091704C">
      <w:pPr>
        <w:rPr>
          <w:rFonts w:ascii="Arial Narrow" w:hAnsi="Arial Narrow"/>
        </w:rPr>
      </w:pPr>
    </w:p>
    <w:p w:rsidR="00B64453" w:rsidRPr="0091704C" w:rsidRDefault="00B64453" w:rsidP="0091704C">
      <w:pPr>
        <w:rPr>
          <w:rFonts w:ascii="Arial Narrow" w:hAnsi="Arial Narrow"/>
        </w:rPr>
      </w:pPr>
      <w:r w:rsidRPr="0091704C">
        <w:rPr>
          <w:rFonts w:ascii="Arial Narrow" w:hAnsi="Arial Narrow"/>
        </w:rPr>
        <w:t xml:space="preserve">Lu et accepté par : </w:t>
      </w:r>
    </w:p>
    <w:p w:rsidR="00B64453" w:rsidRPr="0091704C" w:rsidRDefault="00B64453" w:rsidP="0091704C">
      <w:pPr>
        <w:rPr>
          <w:rFonts w:ascii="Arial Narrow" w:hAnsi="Arial Narrow"/>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6"/>
        <w:gridCol w:w="4526"/>
      </w:tblGrid>
      <w:tr w:rsidR="00B64453" w:rsidRPr="0091704C" w:rsidTr="00C75776">
        <w:tc>
          <w:tcPr>
            <w:tcW w:w="4526" w:type="dxa"/>
            <w:shd w:val="clear" w:color="auto" w:fill="auto"/>
          </w:tcPr>
          <w:p w:rsidR="00B64453" w:rsidRPr="0091704C" w:rsidRDefault="00B64453" w:rsidP="0091704C">
            <w:pPr>
              <w:rPr>
                <w:rFonts w:ascii="Arial Narrow" w:hAnsi="Arial Narrow"/>
              </w:rPr>
            </w:pPr>
            <w:r w:rsidRPr="0091704C">
              <w:rPr>
                <w:rFonts w:ascii="Arial Narrow" w:hAnsi="Arial Narrow"/>
              </w:rPr>
              <w:t>Le Titulaire (ou le prestataire de service)</w:t>
            </w:r>
          </w:p>
          <w:p w:rsidR="00B64453" w:rsidRPr="0091704C" w:rsidRDefault="00B64453" w:rsidP="0091704C">
            <w:pPr>
              <w:rPr>
                <w:rFonts w:ascii="Arial Narrow" w:hAnsi="Arial Narrow"/>
              </w:rPr>
            </w:pPr>
          </w:p>
          <w:p w:rsidR="00B64453" w:rsidRPr="0091704C" w:rsidRDefault="00B64453" w:rsidP="0091704C">
            <w:pPr>
              <w:rPr>
                <w:rFonts w:ascii="Arial Narrow" w:hAnsi="Arial Narrow"/>
              </w:rPr>
            </w:pPr>
            <w:r w:rsidRPr="0091704C">
              <w:rPr>
                <w:rFonts w:ascii="Arial Narrow" w:hAnsi="Arial Narrow"/>
              </w:rPr>
              <w:t>Ville, le ________________________</w:t>
            </w:r>
          </w:p>
          <w:p w:rsidR="00B64453" w:rsidRPr="0091704C" w:rsidRDefault="00B64453" w:rsidP="0091704C">
            <w:pPr>
              <w:rPr>
                <w:rFonts w:ascii="Arial Narrow" w:hAnsi="Arial Narrow"/>
              </w:rPr>
            </w:pPr>
          </w:p>
          <w:p w:rsidR="00B64453" w:rsidRPr="0091704C" w:rsidRDefault="00B64453" w:rsidP="0091704C">
            <w:pPr>
              <w:rPr>
                <w:rFonts w:ascii="Arial Narrow" w:hAnsi="Arial Narrow"/>
              </w:rPr>
            </w:pPr>
          </w:p>
          <w:p w:rsidR="00B64453" w:rsidRPr="0091704C" w:rsidRDefault="00B64453" w:rsidP="0091704C">
            <w:pPr>
              <w:rPr>
                <w:rFonts w:ascii="Arial Narrow" w:hAnsi="Arial Narrow"/>
              </w:rPr>
            </w:pPr>
            <w:r w:rsidRPr="0091704C">
              <w:rPr>
                <w:rFonts w:ascii="Arial Narrow" w:hAnsi="Arial Narrow"/>
              </w:rPr>
              <w:t>(Prénoms et nom)</w:t>
            </w:r>
          </w:p>
        </w:tc>
        <w:tc>
          <w:tcPr>
            <w:tcW w:w="4526" w:type="dxa"/>
            <w:shd w:val="clear" w:color="auto" w:fill="auto"/>
          </w:tcPr>
          <w:p w:rsidR="00B64453" w:rsidRPr="0091704C" w:rsidRDefault="00B64453" w:rsidP="0091704C">
            <w:pPr>
              <w:rPr>
                <w:rFonts w:ascii="Arial Narrow" w:hAnsi="Arial Narrow"/>
              </w:rPr>
            </w:pPr>
            <w:r w:rsidRPr="0091704C">
              <w:rPr>
                <w:rFonts w:ascii="Arial Narrow" w:hAnsi="Arial Narrow"/>
              </w:rPr>
              <w:t>L’Autorité Contractante</w:t>
            </w:r>
          </w:p>
          <w:p w:rsidR="00B64453" w:rsidRPr="0091704C" w:rsidRDefault="00B64453" w:rsidP="0091704C">
            <w:pPr>
              <w:rPr>
                <w:rFonts w:ascii="Arial Narrow" w:hAnsi="Arial Narrow"/>
              </w:rPr>
            </w:pPr>
          </w:p>
          <w:p w:rsidR="00B64453" w:rsidRPr="0091704C" w:rsidRDefault="00B64453" w:rsidP="0091704C">
            <w:pPr>
              <w:rPr>
                <w:rFonts w:ascii="Arial Narrow" w:hAnsi="Arial Narrow"/>
              </w:rPr>
            </w:pPr>
            <w:r w:rsidRPr="0091704C">
              <w:rPr>
                <w:rFonts w:ascii="Arial Narrow" w:hAnsi="Arial Narrow"/>
              </w:rPr>
              <w:t>Ville, le ________________</w:t>
            </w:r>
          </w:p>
          <w:p w:rsidR="00B64453" w:rsidRPr="0091704C" w:rsidRDefault="00B64453" w:rsidP="0091704C">
            <w:pPr>
              <w:rPr>
                <w:rFonts w:ascii="Arial Narrow" w:hAnsi="Arial Narrow"/>
              </w:rPr>
            </w:pPr>
          </w:p>
          <w:p w:rsidR="00B64453" w:rsidRPr="0091704C" w:rsidRDefault="00B64453" w:rsidP="0091704C">
            <w:pPr>
              <w:rPr>
                <w:rFonts w:ascii="Arial Narrow" w:hAnsi="Arial Narrow"/>
              </w:rPr>
            </w:pPr>
          </w:p>
          <w:p w:rsidR="00B64453" w:rsidRPr="0091704C" w:rsidRDefault="00B64453" w:rsidP="0091704C">
            <w:pPr>
              <w:rPr>
                <w:rFonts w:ascii="Arial Narrow" w:hAnsi="Arial Narrow"/>
              </w:rPr>
            </w:pPr>
            <w:r w:rsidRPr="0091704C">
              <w:rPr>
                <w:rFonts w:ascii="Arial Narrow" w:hAnsi="Arial Narrow"/>
              </w:rPr>
              <w:t>(Prénoms et nom)</w:t>
            </w:r>
          </w:p>
        </w:tc>
      </w:tr>
      <w:tr w:rsidR="00B64453" w:rsidRPr="0091704C" w:rsidTr="00C75776">
        <w:tc>
          <w:tcPr>
            <w:tcW w:w="9052" w:type="dxa"/>
            <w:gridSpan w:val="2"/>
            <w:shd w:val="clear" w:color="auto" w:fill="auto"/>
          </w:tcPr>
          <w:p w:rsidR="00B64453" w:rsidRPr="0091704C" w:rsidRDefault="00B64453" w:rsidP="0091704C">
            <w:pPr>
              <w:jc w:val="center"/>
              <w:rPr>
                <w:rFonts w:ascii="Arial Narrow" w:hAnsi="Arial Narrow"/>
              </w:rPr>
            </w:pPr>
            <w:r w:rsidRPr="0091704C">
              <w:rPr>
                <w:rFonts w:ascii="Arial Narrow" w:hAnsi="Arial Narrow"/>
              </w:rPr>
              <w:t>L’Autorité d’approbation</w:t>
            </w:r>
          </w:p>
          <w:p w:rsidR="00B64453" w:rsidRPr="0091704C" w:rsidRDefault="00B64453" w:rsidP="0091704C">
            <w:pPr>
              <w:jc w:val="center"/>
              <w:rPr>
                <w:rFonts w:ascii="Arial Narrow" w:hAnsi="Arial Narrow"/>
              </w:rPr>
            </w:pPr>
          </w:p>
          <w:p w:rsidR="00B64453" w:rsidRPr="0091704C" w:rsidRDefault="00B64453" w:rsidP="0091704C">
            <w:pPr>
              <w:jc w:val="center"/>
              <w:rPr>
                <w:rFonts w:ascii="Arial Narrow" w:hAnsi="Arial Narrow"/>
              </w:rPr>
            </w:pPr>
            <w:r w:rsidRPr="0091704C">
              <w:rPr>
                <w:rFonts w:ascii="Arial Narrow" w:hAnsi="Arial Narrow"/>
              </w:rPr>
              <w:t>Ville, le ____________________</w:t>
            </w:r>
          </w:p>
          <w:p w:rsidR="00B64453" w:rsidRPr="0091704C" w:rsidRDefault="00B64453" w:rsidP="0091704C">
            <w:pPr>
              <w:jc w:val="center"/>
              <w:rPr>
                <w:rFonts w:ascii="Arial Narrow" w:hAnsi="Arial Narrow"/>
              </w:rPr>
            </w:pPr>
          </w:p>
          <w:p w:rsidR="00B64453" w:rsidRPr="0091704C" w:rsidRDefault="00B64453" w:rsidP="0091704C">
            <w:pPr>
              <w:jc w:val="center"/>
              <w:rPr>
                <w:rFonts w:ascii="Arial Narrow" w:hAnsi="Arial Narrow"/>
              </w:rPr>
            </w:pPr>
            <w:r w:rsidRPr="0091704C">
              <w:rPr>
                <w:rFonts w:ascii="Arial Narrow" w:hAnsi="Arial Narrow"/>
              </w:rPr>
              <w:t>(Prénoms et Nom)</w:t>
            </w:r>
          </w:p>
        </w:tc>
      </w:tr>
    </w:tbl>
    <w:p w:rsidR="00B64453" w:rsidRPr="0091704C" w:rsidRDefault="00B64453" w:rsidP="0091704C">
      <w:pPr>
        <w:rPr>
          <w:rFonts w:ascii="Arial Narrow" w:hAnsi="Arial Narrow"/>
          <w:color w:val="FF0000"/>
        </w:rPr>
      </w:pPr>
    </w:p>
    <w:p w:rsidR="00B64453" w:rsidRDefault="00B64453" w:rsidP="00B64453">
      <w:pPr>
        <w:ind w:left="4320" w:firstLine="720"/>
      </w:pPr>
    </w:p>
    <w:p w:rsidR="00D73A52" w:rsidRDefault="00D73A52" w:rsidP="005F597C">
      <w:pPr>
        <w:pStyle w:val="SectionIXHeading"/>
        <w:spacing w:before="0" w:after="0"/>
      </w:pPr>
      <w:r>
        <w:br w:type="page"/>
      </w:r>
      <w:bookmarkEnd w:id="568"/>
      <w:r>
        <w:lastRenderedPageBreak/>
        <w:t>Modèle de garantie de bonne exécution (garantie bancaire)</w:t>
      </w:r>
    </w:p>
    <w:p w:rsidR="00D73A52" w:rsidRPr="005F597C" w:rsidRDefault="00D73A52" w:rsidP="00D73A52">
      <w:pPr>
        <w:pStyle w:val="Pieddepage"/>
        <w:rPr>
          <w:sz w:val="8"/>
        </w:rPr>
      </w:pPr>
    </w:p>
    <w:p w:rsidR="00D73A52" w:rsidRDefault="00D73A52" w:rsidP="00D73A52">
      <w:pPr>
        <w:pStyle w:val="Pieddepage"/>
        <w:tabs>
          <w:tab w:val="right" w:pos="8640"/>
        </w:tabs>
        <w:ind w:left="5220"/>
      </w:pPr>
      <w:r>
        <w:t xml:space="preserve">Date : </w:t>
      </w:r>
      <w:r>
        <w:tab/>
        <w:t>___________________________</w:t>
      </w:r>
    </w:p>
    <w:p w:rsidR="00D73A52" w:rsidRDefault="00D73A52" w:rsidP="00D73A52">
      <w:pPr>
        <w:tabs>
          <w:tab w:val="right" w:pos="8640"/>
        </w:tabs>
        <w:ind w:left="5220"/>
      </w:pPr>
      <w:r>
        <w:t>Appel d’offres n</w:t>
      </w:r>
      <w:r>
        <w:rPr>
          <w:vertAlign w:val="superscript"/>
        </w:rPr>
        <w:t>o</w:t>
      </w:r>
      <w:r>
        <w:t xml:space="preserve">: </w:t>
      </w:r>
      <w:r>
        <w:tab/>
        <w:t>_____________</w:t>
      </w:r>
    </w:p>
    <w:p w:rsidR="00D73A52" w:rsidRPr="005F597C" w:rsidRDefault="00D73A52" w:rsidP="00D73A52">
      <w:pPr>
        <w:rPr>
          <w:rFonts w:ascii="Arial" w:hAnsi="Arial"/>
          <w:sz w:val="10"/>
        </w:rPr>
      </w:pPr>
    </w:p>
    <w:p w:rsidR="00D73A52" w:rsidRDefault="00D73A52" w:rsidP="00D73A52">
      <w:r>
        <w:t xml:space="preserve">_____________________________ </w:t>
      </w:r>
      <w:r>
        <w:rPr>
          <w:sz w:val="20"/>
        </w:rPr>
        <w:t>[</w:t>
      </w:r>
      <w:r>
        <w:rPr>
          <w:i/>
          <w:sz w:val="20"/>
        </w:rPr>
        <w:t>nom de la banque et adresse de la banque d’émission</w:t>
      </w:r>
      <w:r>
        <w:rPr>
          <w:sz w:val="20"/>
        </w:rPr>
        <w:t>]</w:t>
      </w:r>
    </w:p>
    <w:p w:rsidR="00D73A52" w:rsidRPr="005F597C" w:rsidRDefault="00D73A52" w:rsidP="00D73A52">
      <w:pPr>
        <w:rPr>
          <w:sz w:val="14"/>
        </w:rPr>
      </w:pPr>
    </w:p>
    <w:p w:rsidR="00D73A52" w:rsidRDefault="00D73A52" w:rsidP="00D73A52">
      <w:r>
        <w:rPr>
          <w:b/>
        </w:rPr>
        <w:t>Bénéficiaire :</w:t>
      </w:r>
      <w:r>
        <w:t xml:space="preserve"> __________________ </w:t>
      </w:r>
      <w:r>
        <w:rPr>
          <w:sz w:val="20"/>
        </w:rPr>
        <w:t>[</w:t>
      </w:r>
      <w:r>
        <w:rPr>
          <w:i/>
          <w:sz w:val="20"/>
        </w:rPr>
        <w:t>nom et adresse du Maître d’Ouvrage</w:t>
      </w:r>
      <w:r>
        <w:rPr>
          <w:sz w:val="20"/>
        </w:rPr>
        <w:t xml:space="preserve">] </w:t>
      </w:r>
    </w:p>
    <w:p w:rsidR="00D73A52" w:rsidRPr="005F597C" w:rsidRDefault="00D73A52" w:rsidP="00D73A52">
      <w:pPr>
        <w:rPr>
          <w:sz w:val="14"/>
        </w:rPr>
      </w:pPr>
    </w:p>
    <w:p w:rsidR="00D73A52" w:rsidRDefault="00D73A52" w:rsidP="00D73A52">
      <w:r>
        <w:rPr>
          <w:b/>
        </w:rPr>
        <w:t>Date :</w:t>
      </w:r>
      <w:r>
        <w:t xml:space="preserve"> _______________</w:t>
      </w:r>
    </w:p>
    <w:p w:rsidR="00D73A52" w:rsidRPr="005F597C" w:rsidRDefault="00D73A52" w:rsidP="00D73A52">
      <w:pPr>
        <w:rPr>
          <w:sz w:val="14"/>
        </w:rPr>
      </w:pPr>
    </w:p>
    <w:p w:rsidR="00D73A52" w:rsidRDefault="00D73A52" w:rsidP="00D73A52">
      <w:r>
        <w:rPr>
          <w:b/>
        </w:rPr>
        <w:t>Garantie de bonne exécution no. :</w:t>
      </w:r>
      <w:r>
        <w:t xml:space="preserve"> ________________</w:t>
      </w:r>
    </w:p>
    <w:p w:rsidR="00D73A52" w:rsidRPr="005F597C" w:rsidRDefault="00D73A52" w:rsidP="00D73A52">
      <w:pPr>
        <w:rPr>
          <w:sz w:val="14"/>
        </w:rPr>
      </w:pPr>
    </w:p>
    <w:p w:rsidR="00D73A52" w:rsidRDefault="00D73A52" w:rsidP="00D73A52">
      <w:r>
        <w:t xml:space="preserve">Nous avons été informés que ____________________ </w:t>
      </w:r>
      <w:r>
        <w:rPr>
          <w:sz w:val="20"/>
        </w:rPr>
        <w:t>[</w:t>
      </w:r>
      <w:r>
        <w:rPr>
          <w:i/>
          <w:sz w:val="20"/>
        </w:rPr>
        <w:t>nom de l’Entrepreneur</w:t>
      </w:r>
      <w:r>
        <w:rPr>
          <w:sz w:val="20"/>
        </w:rPr>
        <w:t xml:space="preserve">] </w:t>
      </w:r>
      <w:r>
        <w:t>(ci-après dénommé « l’Entrepreneur ») a conclu avec vous le Marché no. ________________  en date du ______________ pour l’exécution de _____________________  [</w:t>
      </w:r>
      <w:r>
        <w:rPr>
          <w:i/>
        </w:rPr>
        <w:t>description des travaux</w:t>
      </w:r>
      <w:r>
        <w:t>] (ci-après dénommé « le Marché »).</w:t>
      </w:r>
    </w:p>
    <w:p w:rsidR="00D73A52" w:rsidRPr="005F597C" w:rsidRDefault="00D73A52" w:rsidP="00D73A52">
      <w:pPr>
        <w:rPr>
          <w:sz w:val="12"/>
        </w:rPr>
      </w:pPr>
    </w:p>
    <w:p w:rsidR="00D73A52" w:rsidRDefault="00D73A52" w:rsidP="00D73A52">
      <w:r>
        <w:t>De plus, nous comprenons qu’une garantie de bonne exécution est exigée en vertu des conditions du Marché.</w:t>
      </w:r>
    </w:p>
    <w:p w:rsidR="00D73A52" w:rsidRPr="005F597C" w:rsidRDefault="00D73A52" w:rsidP="00D73A52">
      <w:pPr>
        <w:rPr>
          <w:sz w:val="12"/>
        </w:rPr>
      </w:pPr>
    </w:p>
    <w:p w:rsidR="00D73A52" w:rsidRDefault="00D73A52" w:rsidP="00D73A52">
      <w:r>
        <w:t xml:space="preserve">A la demande de l’Entrepreneur, nous _________________ </w:t>
      </w:r>
      <w:r>
        <w:rPr>
          <w:sz w:val="20"/>
        </w:rPr>
        <w:t>[</w:t>
      </w:r>
      <w:r>
        <w:rPr>
          <w:i/>
          <w:sz w:val="20"/>
        </w:rPr>
        <w:t>nom de la banque</w:t>
      </w:r>
      <w:r>
        <w:rPr>
          <w:sz w:val="20"/>
        </w:rPr>
        <w:t>]</w:t>
      </w:r>
      <w:r>
        <w:t xml:space="preserve"> nous engageons par la présente, sans réserve et irrévocablement, à vous payer à première demande, toutes sommes d’argent que vous pourriez réclamer dans la limite de _____________ </w:t>
      </w:r>
      <w:r>
        <w:rPr>
          <w:sz w:val="20"/>
        </w:rPr>
        <w:t>[</w:t>
      </w:r>
      <w:r>
        <w:rPr>
          <w:i/>
          <w:sz w:val="20"/>
        </w:rPr>
        <w:t>Insérer la somme en chiffres</w:t>
      </w:r>
      <w:r>
        <w:rPr>
          <w:sz w:val="20"/>
        </w:rPr>
        <w:t>]</w:t>
      </w:r>
      <w:r>
        <w:t xml:space="preserve"> _____________</w:t>
      </w:r>
      <w:r>
        <w:rPr>
          <w:i/>
          <w:sz w:val="20"/>
        </w:rPr>
        <w:t xml:space="preserve"> </w:t>
      </w:r>
      <w:r>
        <w:rPr>
          <w:sz w:val="20"/>
        </w:rPr>
        <w:t>[</w:t>
      </w:r>
      <w:r>
        <w:rPr>
          <w:i/>
          <w:sz w:val="20"/>
        </w:rPr>
        <w:t>Insérer la somme en lettres</w:t>
      </w:r>
      <w:r>
        <w:rPr>
          <w:sz w:val="20"/>
        </w:rPr>
        <w:t>]</w:t>
      </w:r>
      <w:r>
        <w:rPr>
          <w:vertAlign w:val="superscript"/>
        </w:rPr>
        <w:footnoteReference w:id="1"/>
      </w:r>
      <w:r>
        <w:t xml:space="preserve">.  Votre demande en paiement doit être accompagnée d’une déclaration attestant que le Candidat ne se conforme pas aux conditions du Marché, sans que vous ayez à prouver ou à donner les raisons ou le motif de votre demande ou du montant indiqué dans votre demande. </w:t>
      </w:r>
    </w:p>
    <w:p w:rsidR="00D73A52" w:rsidRPr="005F597C" w:rsidRDefault="00D73A52" w:rsidP="00D73A52">
      <w:pPr>
        <w:rPr>
          <w:sz w:val="12"/>
        </w:rPr>
      </w:pPr>
    </w:p>
    <w:p w:rsidR="00D73A52" w:rsidRDefault="00D73A52" w:rsidP="00D73A52">
      <w:r>
        <w:t xml:space="preserve">La présente garantie expire au plus tard le  __________  ___________ 2____, </w:t>
      </w:r>
      <w:r>
        <w:rPr>
          <w:vertAlign w:val="superscript"/>
        </w:rPr>
        <w:footnoteReference w:id="2"/>
      </w:r>
      <w:r>
        <w:t xml:space="preserve"> et toute demande de paiement doit être reçue au plus tard à cette date.</w:t>
      </w:r>
    </w:p>
    <w:p w:rsidR="00D73A52" w:rsidRPr="005F597C" w:rsidRDefault="00D73A52" w:rsidP="00D73A52">
      <w:pPr>
        <w:rPr>
          <w:sz w:val="12"/>
        </w:rPr>
      </w:pPr>
    </w:p>
    <w:p w:rsidR="00D73A52" w:rsidRDefault="00D73A52" w:rsidP="00D73A52">
      <w:r>
        <w:t>La présente garantie doit être établie en conformité avec l’Acte Uniforme OHADA portant organisation des s</w:t>
      </w:r>
      <w:r w:rsidR="00DF69A9">
        <w:t>û</w:t>
      </w:r>
      <w:r>
        <w:t>r</w:t>
      </w:r>
      <w:r w:rsidR="00DF69A9">
        <w:t>e</w:t>
      </w:r>
      <w:r>
        <w:t>tés du 17 avril 1997</w:t>
      </w:r>
      <w:r w:rsidR="00F242A3">
        <w:t>,</w:t>
      </w:r>
      <w:r>
        <w:t xml:space="preserve"> dont les articles 29 et 30 sont respectivement relatifs aux règles de formation de la lettre de garantie et à ses mentions obligatoires.</w:t>
      </w:r>
    </w:p>
    <w:p w:rsidR="00D73A52" w:rsidRPr="005F597C" w:rsidRDefault="00D73A52" w:rsidP="005F597C">
      <w:pPr>
        <w:rPr>
          <w:sz w:val="12"/>
        </w:rPr>
      </w:pPr>
    </w:p>
    <w:p w:rsidR="00D73A52" w:rsidRPr="005F597C" w:rsidRDefault="00D73A52" w:rsidP="00D73A52">
      <w:pPr>
        <w:rPr>
          <w:sz w:val="18"/>
        </w:rPr>
      </w:pPr>
      <w:r w:rsidRPr="005F597C">
        <w:rPr>
          <w:sz w:val="18"/>
        </w:rPr>
        <w:t>___________________</w:t>
      </w:r>
    </w:p>
    <w:p w:rsidR="00D73A52" w:rsidRDefault="00D73A52" w:rsidP="00D73A52">
      <w:r>
        <w:t>[Signature]</w:t>
      </w:r>
    </w:p>
    <w:p w:rsidR="00D73A52" w:rsidRPr="005F597C" w:rsidRDefault="00D73A52" w:rsidP="00D73A52">
      <w:pPr>
        <w:rPr>
          <w:sz w:val="12"/>
        </w:rPr>
      </w:pPr>
    </w:p>
    <w:p w:rsidR="00D73A52" w:rsidRDefault="00D73A52" w:rsidP="00D73A52">
      <w:pPr>
        <w:rPr>
          <w:i/>
        </w:rPr>
      </w:pPr>
      <w:r>
        <w:t>Note : Le texte en italiques doit être retiré du document final ; il est fourni à titre indicatif en vue de faciliter la préparation du document</w:t>
      </w:r>
      <w:r>
        <w:rPr>
          <w:i/>
        </w:rPr>
        <w:t>.</w:t>
      </w:r>
    </w:p>
    <w:p w:rsidR="00D73A52" w:rsidRDefault="00D73A52" w:rsidP="00D73A52">
      <w:pPr>
        <w:tabs>
          <w:tab w:val="right" w:pos="9000"/>
        </w:tabs>
        <w:rPr>
          <w:u w:val="single"/>
        </w:rPr>
      </w:pPr>
      <w:r>
        <w:rPr>
          <w:u w:val="single"/>
        </w:rPr>
        <w:tab/>
      </w:r>
    </w:p>
    <w:p w:rsidR="00D73A52" w:rsidRDefault="00D73A52" w:rsidP="00D73A52">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r>
        <w:rPr>
          <w:rFonts w:ascii="Times New Roman" w:hAnsi="Times New Roman"/>
          <w:lang w:val="fr-FR"/>
        </w:rPr>
        <w:t>En date du _______________________________ jour de ________________________.</w:t>
      </w:r>
    </w:p>
    <w:p w:rsidR="00D73A52" w:rsidRPr="0091704C" w:rsidRDefault="00D73A52" w:rsidP="0091704C">
      <w:pPr>
        <w:pStyle w:val="SectionIXHeading"/>
        <w:spacing w:before="0" w:after="0"/>
        <w:rPr>
          <w:rFonts w:ascii="Arial Narrow" w:hAnsi="Arial Narrow"/>
          <w:szCs w:val="32"/>
        </w:rPr>
      </w:pPr>
      <w:bookmarkStart w:id="569" w:name="_Toc156372185"/>
      <w:bookmarkStart w:id="570" w:name="_Toc153853278"/>
      <w:bookmarkStart w:id="571" w:name="_Toc161649146"/>
      <w:bookmarkStart w:id="572" w:name="_Toc188954501"/>
      <w:r w:rsidRPr="0091704C">
        <w:rPr>
          <w:rFonts w:ascii="Arial Narrow" w:hAnsi="Arial Narrow"/>
          <w:szCs w:val="32"/>
        </w:rPr>
        <w:lastRenderedPageBreak/>
        <w:t>Modèle de garantie de remboursement d’avance (garantie bancaire)</w:t>
      </w:r>
      <w:bookmarkEnd w:id="569"/>
    </w:p>
    <w:p w:rsidR="00D73A52" w:rsidRPr="0091704C" w:rsidRDefault="00D73A52" w:rsidP="00D73A52">
      <w:pPr>
        <w:rPr>
          <w:rFonts w:ascii="Arial Narrow" w:hAnsi="Arial Narrow"/>
          <w:sz w:val="10"/>
        </w:rPr>
      </w:pPr>
    </w:p>
    <w:p w:rsidR="00D73A52" w:rsidRPr="0091704C" w:rsidRDefault="00D73A52" w:rsidP="00D73A52">
      <w:pPr>
        <w:pStyle w:val="Pieddepage"/>
        <w:tabs>
          <w:tab w:val="right" w:pos="9000"/>
        </w:tabs>
        <w:ind w:left="5220"/>
        <w:rPr>
          <w:rFonts w:ascii="Arial Narrow" w:hAnsi="Arial Narrow"/>
        </w:rPr>
      </w:pPr>
      <w:r w:rsidRPr="0091704C">
        <w:rPr>
          <w:rFonts w:ascii="Arial Narrow" w:hAnsi="Arial Narrow"/>
        </w:rPr>
        <w:t xml:space="preserve">Date : </w:t>
      </w:r>
      <w:r w:rsidRPr="0091704C">
        <w:rPr>
          <w:rFonts w:ascii="Arial Narrow" w:hAnsi="Arial Narrow"/>
        </w:rPr>
        <w:tab/>
        <w:t>___________________________</w:t>
      </w:r>
    </w:p>
    <w:p w:rsidR="00D73A52" w:rsidRPr="0091704C" w:rsidRDefault="00D73A52" w:rsidP="00D73A52">
      <w:pPr>
        <w:tabs>
          <w:tab w:val="right" w:pos="9000"/>
        </w:tabs>
        <w:ind w:left="5220"/>
        <w:rPr>
          <w:rFonts w:ascii="Arial Narrow" w:hAnsi="Arial Narrow"/>
        </w:rPr>
      </w:pPr>
      <w:r w:rsidRPr="0091704C">
        <w:rPr>
          <w:rFonts w:ascii="Arial Narrow" w:hAnsi="Arial Narrow"/>
        </w:rPr>
        <w:t>Appel d’offres n</w:t>
      </w:r>
      <w:r w:rsidRPr="0091704C">
        <w:rPr>
          <w:rFonts w:ascii="Arial Narrow" w:hAnsi="Arial Narrow"/>
          <w:vertAlign w:val="superscript"/>
        </w:rPr>
        <w:t>o</w:t>
      </w:r>
      <w:r w:rsidRPr="0091704C">
        <w:rPr>
          <w:rFonts w:ascii="Arial Narrow" w:hAnsi="Arial Narrow"/>
        </w:rPr>
        <w:t xml:space="preserve"> : </w:t>
      </w:r>
      <w:r w:rsidRPr="0091704C">
        <w:rPr>
          <w:rFonts w:ascii="Arial Narrow" w:hAnsi="Arial Narrow"/>
        </w:rPr>
        <w:tab/>
        <w:t>_____________</w:t>
      </w:r>
    </w:p>
    <w:p w:rsidR="00D73A52" w:rsidRPr="0091704C" w:rsidRDefault="00D73A52" w:rsidP="00D73A52">
      <w:pPr>
        <w:rPr>
          <w:rFonts w:ascii="Arial Narrow" w:hAnsi="Arial Narrow"/>
          <w:sz w:val="22"/>
        </w:rPr>
      </w:pPr>
    </w:p>
    <w:p w:rsidR="00D73A52" w:rsidRPr="0091704C" w:rsidRDefault="00D73A52" w:rsidP="00D73A52">
      <w:pPr>
        <w:spacing w:after="200"/>
        <w:rPr>
          <w:rFonts w:ascii="Arial Narrow" w:hAnsi="Arial Narrow"/>
        </w:rPr>
      </w:pPr>
      <w:r w:rsidRPr="0091704C">
        <w:rPr>
          <w:rFonts w:ascii="Arial Narrow" w:hAnsi="Arial Narrow"/>
        </w:rPr>
        <w:t xml:space="preserve">_____________________________ </w:t>
      </w:r>
      <w:r w:rsidRPr="0091704C">
        <w:rPr>
          <w:rFonts w:ascii="Arial Narrow" w:hAnsi="Arial Narrow"/>
          <w:sz w:val="20"/>
        </w:rPr>
        <w:t>[</w:t>
      </w:r>
      <w:r w:rsidRPr="0091704C">
        <w:rPr>
          <w:rFonts w:ascii="Arial Narrow" w:hAnsi="Arial Narrow"/>
          <w:i/>
          <w:sz w:val="20"/>
        </w:rPr>
        <w:t>nom de la banque et adresse de la banque d’émission</w:t>
      </w:r>
      <w:r w:rsidRPr="0091704C">
        <w:rPr>
          <w:rFonts w:ascii="Arial Narrow" w:hAnsi="Arial Narrow"/>
          <w:sz w:val="20"/>
        </w:rPr>
        <w:t>]</w:t>
      </w:r>
    </w:p>
    <w:p w:rsidR="00D73A52" w:rsidRPr="0091704C" w:rsidRDefault="00D73A52" w:rsidP="00D73A52">
      <w:pPr>
        <w:spacing w:after="200"/>
        <w:rPr>
          <w:rFonts w:ascii="Arial Narrow" w:hAnsi="Arial Narrow"/>
        </w:rPr>
      </w:pPr>
      <w:r w:rsidRPr="0091704C">
        <w:rPr>
          <w:rFonts w:ascii="Arial Narrow" w:hAnsi="Arial Narrow"/>
          <w:b/>
        </w:rPr>
        <w:t>Bénéficiaire :</w:t>
      </w:r>
      <w:r w:rsidRPr="0091704C">
        <w:rPr>
          <w:rFonts w:ascii="Arial Narrow" w:hAnsi="Arial Narrow"/>
        </w:rPr>
        <w:t xml:space="preserve"> __________________ </w:t>
      </w:r>
      <w:r w:rsidRPr="0091704C">
        <w:rPr>
          <w:rFonts w:ascii="Arial Narrow" w:hAnsi="Arial Narrow"/>
          <w:sz w:val="20"/>
        </w:rPr>
        <w:t>[</w:t>
      </w:r>
      <w:r w:rsidRPr="0091704C">
        <w:rPr>
          <w:rFonts w:ascii="Arial Narrow" w:hAnsi="Arial Narrow"/>
          <w:i/>
          <w:sz w:val="20"/>
        </w:rPr>
        <w:t>nom et adresse du Maître d’Ouvrage</w:t>
      </w:r>
      <w:r w:rsidRPr="0091704C">
        <w:rPr>
          <w:rFonts w:ascii="Arial Narrow" w:hAnsi="Arial Narrow"/>
          <w:sz w:val="20"/>
        </w:rPr>
        <w:t>]</w:t>
      </w:r>
      <w:r w:rsidRPr="0091704C">
        <w:rPr>
          <w:rFonts w:ascii="Arial Narrow" w:hAnsi="Arial Narrow"/>
        </w:rPr>
        <w:t xml:space="preserve"> </w:t>
      </w:r>
    </w:p>
    <w:p w:rsidR="00D73A52" w:rsidRPr="0091704C" w:rsidRDefault="00D73A52" w:rsidP="00D73A52">
      <w:pPr>
        <w:spacing w:after="200"/>
        <w:rPr>
          <w:rFonts w:ascii="Arial Narrow" w:hAnsi="Arial Narrow"/>
        </w:rPr>
      </w:pPr>
      <w:r w:rsidRPr="0091704C">
        <w:rPr>
          <w:rFonts w:ascii="Arial Narrow" w:hAnsi="Arial Narrow"/>
          <w:b/>
        </w:rPr>
        <w:t>Date :</w:t>
      </w:r>
      <w:r w:rsidRPr="0091704C">
        <w:rPr>
          <w:rFonts w:ascii="Arial Narrow" w:hAnsi="Arial Narrow"/>
        </w:rPr>
        <w:t xml:space="preserve"> _______________</w:t>
      </w:r>
    </w:p>
    <w:p w:rsidR="00D73A52" w:rsidRPr="0091704C" w:rsidRDefault="00D73A52" w:rsidP="00D73A52">
      <w:pPr>
        <w:spacing w:after="200"/>
        <w:rPr>
          <w:rFonts w:ascii="Arial Narrow" w:hAnsi="Arial Narrow"/>
        </w:rPr>
      </w:pPr>
      <w:r w:rsidRPr="0091704C">
        <w:rPr>
          <w:rFonts w:ascii="Arial Narrow" w:hAnsi="Arial Narrow"/>
          <w:b/>
        </w:rPr>
        <w:t>Garantie de restitution d’avance no. :</w:t>
      </w:r>
      <w:r w:rsidRPr="0091704C">
        <w:rPr>
          <w:rFonts w:ascii="Arial Narrow" w:hAnsi="Arial Narrow"/>
        </w:rPr>
        <w:t xml:space="preserve"> ________________</w:t>
      </w:r>
    </w:p>
    <w:p w:rsidR="00D73A52" w:rsidRPr="0091704C" w:rsidRDefault="00D73A52" w:rsidP="0091704C">
      <w:pPr>
        <w:spacing w:after="120"/>
        <w:rPr>
          <w:rFonts w:ascii="Arial Narrow" w:hAnsi="Arial Narrow"/>
        </w:rPr>
      </w:pPr>
      <w:r w:rsidRPr="0091704C">
        <w:rPr>
          <w:rFonts w:ascii="Arial Narrow" w:hAnsi="Arial Narrow"/>
        </w:rPr>
        <w:t xml:space="preserve">Nous avons été informés que ____________________ </w:t>
      </w:r>
      <w:r w:rsidRPr="0091704C">
        <w:rPr>
          <w:rFonts w:ascii="Arial Narrow" w:hAnsi="Arial Narrow"/>
          <w:sz w:val="20"/>
        </w:rPr>
        <w:t>[</w:t>
      </w:r>
      <w:r w:rsidRPr="0091704C">
        <w:rPr>
          <w:rFonts w:ascii="Arial Narrow" w:hAnsi="Arial Narrow"/>
          <w:i/>
          <w:sz w:val="20"/>
        </w:rPr>
        <w:t>nom de l’Entrepreneur</w:t>
      </w:r>
      <w:r w:rsidRPr="0091704C">
        <w:rPr>
          <w:rFonts w:ascii="Arial Narrow" w:hAnsi="Arial Narrow"/>
          <w:sz w:val="20"/>
        </w:rPr>
        <w:t>]</w:t>
      </w:r>
      <w:r w:rsidRPr="0091704C">
        <w:rPr>
          <w:rFonts w:ascii="Arial Narrow" w:hAnsi="Arial Narrow"/>
        </w:rPr>
        <w:t xml:space="preserve"> (ci-après dénommé « l’Entrepreneur ») a conclu avec vous le Marché no. ________________ en date du ______________ pour l’exécution _____________________  </w:t>
      </w:r>
      <w:r w:rsidRPr="0091704C">
        <w:rPr>
          <w:rFonts w:ascii="Arial Narrow" w:hAnsi="Arial Narrow"/>
          <w:sz w:val="20"/>
        </w:rPr>
        <w:t>[</w:t>
      </w:r>
      <w:r w:rsidRPr="0091704C">
        <w:rPr>
          <w:rFonts w:ascii="Arial Narrow" w:hAnsi="Arial Narrow"/>
          <w:i/>
          <w:sz w:val="20"/>
        </w:rPr>
        <w:t>nom du marché et description des travaux</w:t>
      </w:r>
      <w:r w:rsidRPr="0091704C">
        <w:rPr>
          <w:rFonts w:ascii="Arial Narrow" w:hAnsi="Arial Narrow"/>
          <w:sz w:val="20"/>
        </w:rPr>
        <w:t>]</w:t>
      </w:r>
      <w:r w:rsidRPr="0091704C">
        <w:rPr>
          <w:rFonts w:ascii="Arial Narrow" w:hAnsi="Arial Narrow"/>
        </w:rPr>
        <w:t xml:space="preserve"> (ci-après dénommé « le Marché »).</w:t>
      </w:r>
    </w:p>
    <w:p w:rsidR="00D73A52" w:rsidRPr="0091704C" w:rsidRDefault="00D73A52" w:rsidP="0091704C">
      <w:pPr>
        <w:spacing w:after="120"/>
        <w:rPr>
          <w:rFonts w:ascii="Arial Narrow" w:hAnsi="Arial Narrow"/>
        </w:rPr>
      </w:pPr>
      <w:r w:rsidRPr="0091704C">
        <w:rPr>
          <w:rFonts w:ascii="Arial Narrow" w:hAnsi="Arial Narrow"/>
        </w:rPr>
        <w:t xml:space="preserve">De plus, nous comprenons qu’en vertu des conditions du Marché, une avance au montant de ___________ </w:t>
      </w:r>
      <w:r w:rsidRPr="0091704C">
        <w:rPr>
          <w:rFonts w:ascii="Arial Narrow" w:hAnsi="Arial Narrow"/>
          <w:sz w:val="20"/>
        </w:rPr>
        <w:t>[</w:t>
      </w:r>
      <w:r w:rsidRPr="0091704C">
        <w:rPr>
          <w:rFonts w:ascii="Arial Narrow" w:hAnsi="Arial Narrow"/>
          <w:i/>
          <w:sz w:val="20"/>
        </w:rPr>
        <w:t>Insérer la somme en chiffres</w:t>
      </w:r>
      <w:r w:rsidRPr="0091704C">
        <w:rPr>
          <w:rFonts w:ascii="Arial Narrow" w:hAnsi="Arial Narrow"/>
          <w:sz w:val="20"/>
        </w:rPr>
        <w:t>]</w:t>
      </w:r>
      <w:r w:rsidRPr="0091704C">
        <w:rPr>
          <w:rFonts w:ascii="Arial Narrow" w:hAnsi="Arial Narrow"/>
        </w:rPr>
        <w:t xml:space="preserve"> _____________</w:t>
      </w:r>
      <w:r w:rsidRPr="0091704C">
        <w:rPr>
          <w:rFonts w:ascii="Arial Narrow" w:hAnsi="Arial Narrow"/>
          <w:i/>
          <w:sz w:val="20"/>
        </w:rPr>
        <w:t xml:space="preserve"> </w:t>
      </w:r>
      <w:r w:rsidRPr="0091704C">
        <w:rPr>
          <w:rFonts w:ascii="Arial Narrow" w:hAnsi="Arial Narrow"/>
          <w:sz w:val="20"/>
        </w:rPr>
        <w:t>[</w:t>
      </w:r>
      <w:r w:rsidRPr="0091704C">
        <w:rPr>
          <w:rFonts w:ascii="Arial Narrow" w:hAnsi="Arial Narrow"/>
          <w:i/>
          <w:sz w:val="20"/>
        </w:rPr>
        <w:t>Insérer la somme en lettres</w:t>
      </w:r>
      <w:r w:rsidRPr="0091704C">
        <w:rPr>
          <w:rFonts w:ascii="Arial Narrow" w:hAnsi="Arial Narrow"/>
          <w:sz w:val="20"/>
        </w:rPr>
        <w:t>]</w:t>
      </w:r>
      <w:r w:rsidRPr="0091704C">
        <w:rPr>
          <w:rFonts w:ascii="Arial Narrow" w:hAnsi="Arial Narrow"/>
        </w:rPr>
        <w:t xml:space="preserve"> est versée contre une garantie de restitution d’avance.</w:t>
      </w:r>
    </w:p>
    <w:p w:rsidR="00D73A52" w:rsidRPr="0091704C" w:rsidRDefault="00D73A52" w:rsidP="0091704C">
      <w:pPr>
        <w:spacing w:after="120"/>
        <w:rPr>
          <w:rFonts w:ascii="Arial Narrow" w:hAnsi="Arial Narrow"/>
        </w:rPr>
      </w:pPr>
      <w:r w:rsidRPr="0091704C">
        <w:rPr>
          <w:rFonts w:ascii="Arial Narrow" w:hAnsi="Arial Narrow"/>
        </w:rPr>
        <w:t xml:space="preserve">A la demande de l’Entrepreneur, nous _________________ </w:t>
      </w:r>
      <w:r w:rsidRPr="0091704C">
        <w:rPr>
          <w:rFonts w:ascii="Arial Narrow" w:hAnsi="Arial Narrow"/>
          <w:sz w:val="20"/>
        </w:rPr>
        <w:t>[</w:t>
      </w:r>
      <w:r w:rsidRPr="0091704C">
        <w:rPr>
          <w:rFonts w:ascii="Arial Narrow" w:hAnsi="Arial Narrow"/>
          <w:i/>
          <w:sz w:val="20"/>
        </w:rPr>
        <w:t>nom de la banque</w:t>
      </w:r>
      <w:r w:rsidRPr="0091704C">
        <w:rPr>
          <w:rFonts w:ascii="Arial Narrow" w:hAnsi="Arial Narrow"/>
          <w:sz w:val="20"/>
        </w:rPr>
        <w:t>]</w:t>
      </w:r>
      <w:r w:rsidRPr="0091704C">
        <w:rPr>
          <w:rFonts w:ascii="Arial Narrow" w:hAnsi="Arial Narrow"/>
        </w:rPr>
        <w:t xml:space="preserve"> nous engageons par la présente, sans réserve et irrévocablement, à vous payer à première demande, toutes sommes d’argent que vous pourriez réclamer dans la limite de _____________ </w:t>
      </w:r>
      <w:r w:rsidRPr="0091704C">
        <w:rPr>
          <w:rFonts w:ascii="Arial Narrow" w:hAnsi="Arial Narrow"/>
          <w:sz w:val="20"/>
        </w:rPr>
        <w:t>[</w:t>
      </w:r>
      <w:r w:rsidRPr="0091704C">
        <w:rPr>
          <w:rFonts w:ascii="Arial Narrow" w:hAnsi="Arial Narrow"/>
          <w:i/>
          <w:sz w:val="20"/>
        </w:rPr>
        <w:t>Insérer la somme en chiffres</w:t>
      </w:r>
      <w:r w:rsidRPr="0091704C">
        <w:rPr>
          <w:rFonts w:ascii="Arial Narrow" w:hAnsi="Arial Narrow"/>
          <w:sz w:val="20"/>
        </w:rPr>
        <w:t>]</w:t>
      </w:r>
      <w:r w:rsidRPr="0091704C">
        <w:rPr>
          <w:rFonts w:ascii="Arial Narrow" w:hAnsi="Arial Narrow"/>
        </w:rPr>
        <w:t xml:space="preserve"> _____________</w:t>
      </w:r>
      <w:r w:rsidRPr="0091704C">
        <w:rPr>
          <w:rFonts w:ascii="Arial Narrow" w:hAnsi="Arial Narrow"/>
          <w:i/>
        </w:rPr>
        <w:t xml:space="preserve"> </w:t>
      </w:r>
      <w:r w:rsidRPr="0091704C">
        <w:rPr>
          <w:rFonts w:ascii="Arial Narrow" w:hAnsi="Arial Narrow"/>
          <w:sz w:val="20"/>
        </w:rPr>
        <w:t>[</w:t>
      </w:r>
      <w:r w:rsidRPr="0091704C">
        <w:rPr>
          <w:rFonts w:ascii="Arial Narrow" w:hAnsi="Arial Narrow"/>
          <w:i/>
          <w:sz w:val="20"/>
        </w:rPr>
        <w:t>Insérer la somme en lettres</w:t>
      </w:r>
      <w:r w:rsidRPr="0091704C">
        <w:rPr>
          <w:rFonts w:ascii="Arial Narrow" w:hAnsi="Arial Narrow"/>
          <w:sz w:val="20"/>
        </w:rPr>
        <w:t>]</w:t>
      </w:r>
      <w:r w:rsidRPr="0091704C">
        <w:rPr>
          <w:rStyle w:val="Appelnotedebasdep"/>
          <w:rFonts w:ascii="Arial Narrow" w:hAnsi="Arial Narrow"/>
        </w:rPr>
        <w:footnoteReference w:id="3"/>
      </w:r>
      <w:r w:rsidRPr="0091704C">
        <w:rPr>
          <w:rFonts w:ascii="Arial Narrow" w:hAnsi="Arial Narrow"/>
        </w:rPr>
        <w:t>.  Votre demande en paiement doit être accompagnée d’une déclaration attestant que l’Entrepreneur ne se conforme pas aux conditions du Marché parce qu’il a utilisé l’avance à d’autres fins que l’exécution des travaux.</w:t>
      </w:r>
    </w:p>
    <w:p w:rsidR="00D73A52" w:rsidRPr="0091704C" w:rsidRDefault="00D73A52" w:rsidP="0091704C">
      <w:pPr>
        <w:spacing w:after="120"/>
        <w:rPr>
          <w:rFonts w:ascii="Arial Narrow" w:hAnsi="Arial Narrow"/>
        </w:rPr>
      </w:pPr>
      <w:r w:rsidRPr="0091704C">
        <w:rPr>
          <w:rFonts w:ascii="Arial Narrow" w:hAnsi="Arial Narrow"/>
        </w:rPr>
        <w:t xml:space="preserve">Toute demande et paiement au titre de la présente garantie est conditionnelle à la réception par l’Entrepreneur de l’avance mentionnée plus haut dans son compte portant le numéro ______________ à __________________ </w:t>
      </w:r>
      <w:r w:rsidRPr="0091704C">
        <w:rPr>
          <w:rFonts w:ascii="Arial Narrow" w:hAnsi="Arial Narrow"/>
          <w:sz w:val="20"/>
        </w:rPr>
        <w:t>[</w:t>
      </w:r>
      <w:r w:rsidRPr="0091704C">
        <w:rPr>
          <w:rFonts w:ascii="Arial Narrow" w:hAnsi="Arial Narrow"/>
          <w:i/>
          <w:sz w:val="20"/>
        </w:rPr>
        <w:t>nom et adresse de la banque</w:t>
      </w:r>
      <w:r w:rsidRPr="0091704C">
        <w:rPr>
          <w:rFonts w:ascii="Arial Narrow" w:hAnsi="Arial Narrow"/>
          <w:sz w:val="20"/>
        </w:rPr>
        <w:t>]</w:t>
      </w:r>
      <w:r w:rsidRPr="0091704C">
        <w:rPr>
          <w:rFonts w:ascii="Arial Narrow" w:hAnsi="Arial Narrow"/>
        </w:rPr>
        <w:t>.</w:t>
      </w:r>
    </w:p>
    <w:p w:rsidR="00D73A52" w:rsidRPr="0091704C" w:rsidRDefault="00D73A52" w:rsidP="0091704C">
      <w:pPr>
        <w:spacing w:after="120"/>
        <w:rPr>
          <w:rFonts w:ascii="Arial Narrow" w:hAnsi="Arial Narrow"/>
        </w:rPr>
      </w:pPr>
      <w:r w:rsidRPr="0091704C">
        <w:rPr>
          <w:rFonts w:ascii="Arial Narrow" w:hAnsi="Arial Narrow"/>
        </w:rPr>
        <w:t>La présente garantie expire au plus tard le _________  ___________ 2____</w:t>
      </w:r>
      <w:r w:rsidRPr="0091704C">
        <w:rPr>
          <w:rStyle w:val="Appelnotedebasdep"/>
          <w:rFonts w:ascii="Arial Narrow" w:hAnsi="Arial Narrow"/>
        </w:rPr>
        <w:footnoteReference w:id="4"/>
      </w:r>
      <w:r w:rsidRPr="0091704C">
        <w:rPr>
          <w:rFonts w:ascii="Arial Narrow" w:hAnsi="Arial Narrow"/>
        </w:rPr>
        <w:t xml:space="preserve"> et toute demande de paiement doit être reçue au plus tard à cette date.</w:t>
      </w:r>
    </w:p>
    <w:p w:rsidR="00D73A52" w:rsidRPr="0091704C" w:rsidRDefault="00D73A52" w:rsidP="00D73A52">
      <w:pPr>
        <w:rPr>
          <w:rFonts w:ascii="Arial Narrow" w:hAnsi="Arial Narrow"/>
        </w:rPr>
      </w:pPr>
      <w:r w:rsidRPr="0091704C">
        <w:rPr>
          <w:rFonts w:ascii="Arial Narrow" w:hAnsi="Arial Narrow"/>
        </w:rPr>
        <w:t xml:space="preserve">La présente garantie de soumission doit être établie en conformité avec l’Acte Uniforme OHADA portant organisation des </w:t>
      </w:r>
      <w:r w:rsidR="00B751AF" w:rsidRPr="0091704C">
        <w:rPr>
          <w:rFonts w:ascii="Arial Narrow" w:hAnsi="Arial Narrow"/>
        </w:rPr>
        <w:t>suretés</w:t>
      </w:r>
      <w:r w:rsidRPr="0091704C">
        <w:rPr>
          <w:rFonts w:ascii="Arial Narrow" w:hAnsi="Arial Narrow"/>
        </w:rPr>
        <w:t xml:space="preserve"> du 17 avril 1997</w:t>
      </w:r>
      <w:r w:rsidR="00F242A3" w:rsidRPr="0091704C">
        <w:rPr>
          <w:rFonts w:ascii="Arial Narrow" w:hAnsi="Arial Narrow"/>
        </w:rPr>
        <w:t>,</w:t>
      </w:r>
      <w:r w:rsidRPr="0091704C">
        <w:rPr>
          <w:rFonts w:ascii="Arial Narrow" w:hAnsi="Arial Narrow"/>
        </w:rPr>
        <w:t xml:space="preserve"> dont les articles 29 et 30 sont respectivement relatifs aux règles de formation de la lettre de garantie et à ses mentions obligatoires.</w:t>
      </w:r>
    </w:p>
    <w:p w:rsidR="00D73A52" w:rsidRPr="0091704C" w:rsidRDefault="00D73A52" w:rsidP="00D73A52">
      <w:pPr>
        <w:rPr>
          <w:rFonts w:ascii="Arial Narrow" w:hAnsi="Arial Narrow"/>
        </w:rPr>
      </w:pPr>
      <w:r w:rsidRPr="0091704C">
        <w:rPr>
          <w:rFonts w:ascii="Arial Narrow" w:hAnsi="Arial Narrow"/>
        </w:rPr>
        <w:t>_____________________</w:t>
      </w:r>
    </w:p>
    <w:p w:rsidR="00D73A52" w:rsidRPr="0091704C" w:rsidRDefault="00D73A52" w:rsidP="00D73A52">
      <w:pPr>
        <w:rPr>
          <w:rFonts w:ascii="Arial Narrow" w:hAnsi="Arial Narrow"/>
          <w:sz w:val="14"/>
        </w:rPr>
      </w:pPr>
    </w:p>
    <w:p w:rsidR="00D73A52" w:rsidRPr="0091704C" w:rsidRDefault="00D73A52" w:rsidP="00D73A52">
      <w:pPr>
        <w:rPr>
          <w:rFonts w:ascii="Arial Narrow" w:hAnsi="Arial Narrow"/>
        </w:rPr>
      </w:pPr>
      <w:r w:rsidRPr="0091704C">
        <w:rPr>
          <w:rFonts w:ascii="Arial Narrow" w:hAnsi="Arial Narrow"/>
        </w:rPr>
        <w:t>Signature</w:t>
      </w:r>
    </w:p>
    <w:bookmarkEnd w:id="570"/>
    <w:bookmarkEnd w:id="571"/>
    <w:bookmarkEnd w:id="572"/>
    <w:p w:rsidR="008A224F" w:rsidRPr="0091704C" w:rsidRDefault="008A224F" w:rsidP="008A224F">
      <w:pPr>
        <w:ind w:left="4320" w:firstLine="720"/>
        <w:rPr>
          <w:rFonts w:ascii="Arial Narrow" w:hAnsi="Arial Narrow"/>
        </w:rPr>
      </w:pPr>
    </w:p>
    <w:sectPr w:rsidR="008A224F" w:rsidRPr="0091704C" w:rsidSect="00A05843">
      <w:headerReference w:type="default" r:id="rId25"/>
      <w:footnotePr>
        <w:numRestart w:val="eachPage"/>
      </w:footnotePr>
      <w:endnotePr>
        <w:numFmt w:val="decimal"/>
      </w:endnotePr>
      <w:pgSz w:w="12240" w:h="15840"/>
      <w:pgMar w:top="1440" w:right="144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BD4" w:rsidRDefault="004C3BD4">
      <w:r>
        <w:separator/>
      </w:r>
    </w:p>
  </w:endnote>
  <w:endnote w:type="continuationSeparator" w:id="0">
    <w:p w:rsidR="004C3BD4" w:rsidRDefault="004C3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MT Extra">
    <w:altName w:val="Symbol"/>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BD4" w:rsidRDefault="004C3BD4">
      <w:r>
        <w:separator/>
      </w:r>
    </w:p>
  </w:footnote>
  <w:footnote w:type="continuationSeparator" w:id="0">
    <w:p w:rsidR="004C3BD4" w:rsidRDefault="004C3BD4">
      <w:r>
        <w:continuationSeparator/>
      </w:r>
    </w:p>
  </w:footnote>
  <w:footnote w:id="1">
    <w:p w:rsidR="004A3550" w:rsidRDefault="004A3550" w:rsidP="00D73A52">
      <w:pPr>
        <w:pStyle w:val="Notedebasdepage"/>
        <w:tabs>
          <w:tab w:val="left" w:pos="360"/>
        </w:tabs>
        <w:ind w:left="360" w:hanging="360"/>
      </w:pPr>
      <w:r>
        <w:rPr>
          <w:rStyle w:val="Appelnotedebasdep"/>
          <w:i/>
        </w:rPr>
        <w:footnoteRef/>
      </w:r>
      <w:r>
        <w:rPr>
          <w:i/>
        </w:rPr>
        <w:t xml:space="preserve"> </w:t>
      </w:r>
      <w:r>
        <w:rPr>
          <w:i/>
        </w:rPr>
        <w:tab/>
        <w:t>Le Garant doit Insérer un montant représentant l’avance sous forme de pourcentage du montant mentionné au Marché.</w:t>
      </w:r>
    </w:p>
  </w:footnote>
  <w:footnote w:id="2">
    <w:p w:rsidR="004A3550" w:rsidRDefault="004A3550" w:rsidP="00D73A52">
      <w:pPr>
        <w:pStyle w:val="Notedebasdepage"/>
        <w:tabs>
          <w:tab w:val="left" w:pos="360"/>
        </w:tabs>
        <w:ind w:left="360" w:hanging="360"/>
      </w:pPr>
      <w:r>
        <w:rPr>
          <w:rStyle w:val="Appelnotedebasdep"/>
          <w:i/>
        </w:rPr>
        <w:footnoteRef/>
      </w:r>
      <w:r>
        <w:rPr>
          <w:i/>
        </w:rPr>
        <w:t xml:space="preserve"> </w:t>
      </w:r>
      <w:r>
        <w:rPr>
          <w:i/>
        </w:rPr>
        <w:tab/>
        <w:t>Insérer la date représentant vingt-huit jours suivant la date estimée de fin des travaux.  Le Maître de l’Ouvrage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 Sur demande écrite du Maître d’Ouvrage, formulée avant l’expiration de la présente garantie, le Garant prolongera la durée de cette garantie pour une période ne dépassant pas [six mois] [un an].  Une telle extension ne sera accordée qu’une fois. »</w:t>
      </w:r>
    </w:p>
  </w:footnote>
  <w:footnote w:id="3">
    <w:p w:rsidR="004A3550" w:rsidRPr="0091704C" w:rsidRDefault="004A3550" w:rsidP="00D73A52">
      <w:pPr>
        <w:pStyle w:val="Notedebasdepage"/>
        <w:tabs>
          <w:tab w:val="left" w:pos="360"/>
        </w:tabs>
        <w:ind w:left="360" w:hanging="360"/>
        <w:rPr>
          <w:sz w:val="18"/>
        </w:rPr>
      </w:pPr>
      <w:r w:rsidRPr="0091704C">
        <w:rPr>
          <w:rStyle w:val="Appelnotedebasdep"/>
          <w:sz w:val="18"/>
        </w:rPr>
        <w:footnoteRef/>
      </w:r>
      <w:r w:rsidRPr="0091704C">
        <w:rPr>
          <w:i/>
          <w:sz w:val="18"/>
        </w:rPr>
        <w:t xml:space="preserve"> </w:t>
      </w:r>
      <w:r w:rsidRPr="0091704C">
        <w:rPr>
          <w:i/>
          <w:sz w:val="18"/>
        </w:rPr>
        <w:tab/>
        <w:t>Le Garant doit Insérer un montant représentant l’avance sous forme de pourcentage du montant du Marché mentionné au Marché.</w:t>
      </w:r>
    </w:p>
  </w:footnote>
  <w:footnote w:id="4">
    <w:p w:rsidR="004A3550" w:rsidRPr="0091704C" w:rsidRDefault="004A3550" w:rsidP="00D73A52">
      <w:pPr>
        <w:pStyle w:val="Notedebasdepage"/>
        <w:tabs>
          <w:tab w:val="left" w:pos="360"/>
        </w:tabs>
        <w:ind w:left="360" w:hanging="360"/>
        <w:rPr>
          <w:sz w:val="18"/>
        </w:rPr>
      </w:pPr>
      <w:r w:rsidRPr="0091704C">
        <w:rPr>
          <w:rStyle w:val="Appelnotedebasdep"/>
          <w:sz w:val="18"/>
        </w:rPr>
        <w:footnoteRef/>
      </w:r>
      <w:r w:rsidRPr="0091704C">
        <w:rPr>
          <w:sz w:val="18"/>
        </w:rPr>
        <w:t xml:space="preserve"> </w:t>
      </w:r>
      <w:r w:rsidRPr="0091704C">
        <w:rPr>
          <w:sz w:val="18"/>
        </w:rPr>
        <w:tab/>
      </w:r>
      <w:r w:rsidRPr="0091704C">
        <w:rPr>
          <w:i/>
          <w:sz w:val="18"/>
        </w:rPr>
        <w:t>Insérer la date prévue pour la réception provisoire.  Le Maître de l’Ouvrage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Maître de l’Ouvrage peut considérer ajouter ce qui suit à la fin de l’avant-dernier paragraphe : « Sur demande écrite du Maître de l’Ouvrage formulée avant l’expiration de la présente garantie, le Garant prolongera la durée de cette garantie pour une période ne dépassant pas [six mois] [un an].  Une telle extension ne sera accordée qu’une fois.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Default="004A3550" w:rsidP="00D73A52">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A2079B">
      <w:rPr>
        <w:rStyle w:val="Numrodepage"/>
        <w:noProof/>
      </w:rPr>
      <w:t>ii</w:t>
    </w:r>
    <w:r>
      <w:rPr>
        <w:rStyle w:val="Numrodepage"/>
      </w:rPr>
      <w:fldChar w:fldCharType="end"/>
    </w:r>
  </w:p>
  <w:p w:rsidR="004A3550" w:rsidRDefault="004A3550" w:rsidP="00D73A52">
    <w:pPr>
      <w:pStyle w:val="En-tte"/>
      <w:framePr w:wrap="auto" w:vAnchor="text" w:hAnchor="margin" w:xAlign="outside" w:y="1"/>
      <w:ind w:right="360" w:firstLine="360"/>
      <w:rPr>
        <w:rStyle w:val="Numrodepage"/>
      </w:rPr>
    </w:pPr>
  </w:p>
  <w:p w:rsidR="004A3550" w:rsidRDefault="004A3550">
    <w:pPr>
      <w:pStyle w:val="En-tte"/>
      <w:ind w:right="69"/>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Pr="005F56F5" w:rsidRDefault="004A3550" w:rsidP="00D73A52">
    <w:pPr>
      <w:pStyle w:val="En-tte"/>
      <w:pBdr>
        <w:bottom w:val="single" w:sz="4" w:space="1" w:color="auto"/>
      </w:pBdr>
      <w:tabs>
        <w:tab w:val="right" w:pos="9360"/>
      </w:tabs>
    </w:pPr>
    <w:r w:rsidRPr="005F56F5">
      <w:tab/>
    </w:r>
    <w:r>
      <w:rPr>
        <w:rStyle w:val="Numrodepage"/>
      </w:rPr>
      <w:fldChar w:fldCharType="begin"/>
    </w:r>
    <w:r>
      <w:rPr>
        <w:rStyle w:val="Numrodepage"/>
      </w:rPr>
      <w:instrText xml:space="preserve"> PAGE </w:instrText>
    </w:r>
    <w:r>
      <w:rPr>
        <w:rStyle w:val="Numrodepage"/>
      </w:rPr>
      <w:fldChar w:fldCharType="separate"/>
    </w:r>
    <w:r w:rsidR="00A2079B">
      <w:rPr>
        <w:rStyle w:val="Numrodepage"/>
        <w:noProof/>
      </w:rPr>
      <w:t>i</w:t>
    </w:r>
    <w:r>
      <w:rPr>
        <w:rStyle w:val="Numrodepage"/>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Default="004A3550">
    <w:pPr>
      <w:pStyle w:val="En-tte"/>
      <w:framePr w:wrap="auto"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sidR="00BA7A87">
      <w:rPr>
        <w:rStyle w:val="Numrodepage"/>
        <w:noProof/>
      </w:rPr>
      <w:t>108</w:t>
    </w:r>
    <w:r>
      <w:rPr>
        <w:rStyle w:val="Numrodepage"/>
      </w:rPr>
      <w:fldChar w:fldCharType="end"/>
    </w:r>
  </w:p>
  <w:p w:rsidR="004A3550" w:rsidRDefault="004A3550" w:rsidP="00D73A52">
    <w:pPr>
      <w:pStyle w:val="En-tte"/>
      <w:pBdr>
        <w:bottom w:val="single" w:sz="4" w:space="1" w:color="auto"/>
      </w:pBdr>
      <w:ind w:right="72"/>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Default="004A3550">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A2079B">
      <w:rPr>
        <w:rStyle w:val="Numrodepage"/>
        <w:noProof/>
      </w:rPr>
      <w:t>28</w:t>
    </w:r>
    <w:r>
      <w:rPr>
        <w:rStyle w:val="Numrodepage"/>
      </w:rPr>
      <w:fldChar w:fldCharType="end"/>
    </w:r>
  </w:p>
  <w:p w:rsidR="004A3550" w:rsidRDefault="004A3550" w:rsidP="00D73A52">
    <w:pPr>
      <w:pStyle w:val="En-tte"/>
      <w:pBdr>
        <w:bottom w:val="single" w:sz="4" w:space="1" w:color="auto"/>
      </w:pBdr>
      <w:ind w:right="-1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Default="004A3550" w:rsidP="00D73A52">
    <w:pPr>
      <w:pStyle w:val="En-tte"/>
      <w:framePr w:wrap="around" w:vAnchor="text" w:hAnchor="margin" w:xAlign="center"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sidR="00BA7A87">
      <w:rPr>
        <w:rStyle w:val="Numrodepage"/>
        <w:noProof/>
      </w:rPr>
      <w:t>108</w:t>
    </w:r>
    <w:r>
      <w:rPr>
        <w:rStyle w:val="Numrodepage"/>
      </w:rPr>
      <w:fldChar w:fldCharType="end"/>
    </w:r>
  </w:p>
  <w:p w:rsidR="004A3550" w:rsidRDefault="004A3550" w:rsidP="00D73A52">
    <w:pPr>
      <w:pStyle w:val="En-tte"/>
      <w:pBdr>
        <w:bottom w:val="single" w:sz="4" w:space="1" w:color="auto"/>
      </w:pBdr>
      <w:ind w:right="72"/>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Pr="00E33C9D" w:rsidRDefault="004A3550" w:rsidP="00E33C9D">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Pr="005F56F5" w:rsidRDefault="004A3550" w:rsidP="00D73A52">
    <w:pPr>
      <w:pStyle w:val="En-tte"/>
      <w:pBdr>
        <w:bottom w:val="single" w:sz="4" w:space="1" w:color="auto"/>
      </w:pBdr>
      <w:tabs>
        <w:tab w:val="right" w:pos="9360"/>
      </w:tabs>
    </w:pPr>
    <w:r>
      <w:t>VI. Cahier des Clauses Administratives G</w:t>
    </w:r>
    <w:r w:rsidRPr="00E77576">
      <w:t>énérales</w:t>
    </w:r>
    <w:r>
      <w:t xml:space="preserve"> (CCAG)</w:t>
    </w:r>
    <w:r w:rsidRPr="005F56F5">
      <w:tab/>
    </w:r>
    <w:r>
      <w:rPr>
        <w:rStyle w:val="Numrodepage"/>
      </w:rPr>
      <w:fldChar w:fldCharType="begin"/>
    </w:r>
    <w:r>
      <w:rPr>
        <w:rStyle w:val="Numrodepage"/>
      </w:rPr>
      <w:instrText xml:space="preserve"> PAGE </w:instrText>
    </w:r>
    <w:r>
      <w:rPr>
        <w:rStyle w:val="Numrodepage"/>
      </w:rPr>
      <w:fldChar w:fldCharType="separate"/>
    </w:r>
    <w:r w:rsidR="00A2079B">
      <w:rPr>
        <w:rStyle w:val="Numrodepage"/>
        <w:noProof/>
      </w:rPr>
      <w:t>51</w:t>
    </w:r>
    <w:r>
      <w:rPr>
        <w:rStyle w:val="Numrodepage"/>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Pr="00E77576" w:rsidRDefault="004A3550" w:rsidP="00D73A52">
    <w:pPr>
      <w:pStyle w:val="En-tte"/>
      <w:pBdr>
        <w:bottom w:val="single" w:sz="4" w:space="1" w:color="auto"/>
      </w:pBdr>
      <w:tabs>
        <w:tab w:val="right" w:pos="9360"/>
      </w:tabs>
    </w:pPr>
    <w:r>
      <w:rPr>
        <w:rStyle w:val="Numrodepage"/>
      </w:rPr>
      <w:fldChar w:fldCharType="begin"/>
    </w:r>
    <w:r>
      <w:rPr>
        <w:rStyle w:val="Numrodepage"/>
      </w:rPr>
      <w:instrText xml:space="preserve"> PAGE </w:instrText>
    </w:r>
    <w:r>
      <w:rPr>
        <w:rStyle w:val="Numrodepage"/>
      </w:rPr>
      <w:fldChar w:fldCharType="separate"/>
    </w:r>
    <w:r w:rsidR="00BA7A87">
      <w:rPr>
        <w:rStyle w:val="Numrodepage"/>
        <w:noProof/>
      </w:rPr>
      <w:t>108</w:t>
    </w:r>
    <w:r>
      <w:rPr>
        <w:rStyle w:val="Numrodepage"/>
      </w:rPr>
      <w:fldChar w:fldCharType="end"/>
    </w:r>
    <w:r>
      <w:rPr>
        <w:rStyle w:val="Numrodepage"/>
      </w:rPr>
      <w:tab/>
    </w:r>
    <w:r>
      <w:t>VII.  Cahier des Clauses Administratives G</w:t>
    </w:r>
    <w:r w:rsidRPr="00E77576">
      <w:t>énérales</w:t>
    </w:r>
    <w:r>
      <w:t xml:space="preserve"> (CCAG)</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Pr="00107912" w:rsidRDefault="004A3550" w:rsidP="00D73A52">
    <w:pPr>
      <w:pStyle w:val="En-tte"/>
      <w:pBdr>
        <w:bottom w:val="single" w:sz="4" w:space="1" w:color="auto"/>
      </w:pBdr>
      <w:tabs>
        <w:tab w:val="right" w:pos="9360"/>
      </w:tabs>
    </w:pPr>
    <w:r>
      <w:t>VI. Cahier des Clauses Administratives G</w:t>
    </w:r>
    <w:r w:rsidRPr="00E77576">
      <w:t>énérales</w:t>
    </w:r>
    <w:r>
      <w:t xml:space="preserve"> (CCAG)</w:t>
    </w:r>
    <w:r>
      <w:tab/>
    </w:r>
    <w:r>
      <w:rPr>
        <w:rStyle w:val="Numrodepage"/>
      </w:rPr>
      <w:fldChar w:fldCharType="begin"/>
    </w:r>
    <w:r>
      <w:rPr>
        <w:rStyle w:val="Numrodepage"/>
      </w:rPr>
      <w:instrText xml:space="preserve"> PAGE </w:instrText>
    </w:r>
    <w:r>
      <w:rPr>
        <w:rStyle w:val="Numrodepage"/>
      </w:rPr>
      <w:fldChar w:fldCharType="separate"/>
    </w:r>
    <w:r w:rsidR="00A2079B">
      <w:rPr>
        <w:rStyle w:val="Numrodepage"/>
        <w:noProof/>
      </w:rPr>
      <w:t>97</w:t>
    </w:r>
    <w:r>
      <w:rPr>
        <w:rStyle w:val="Numrodepage"/>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50" w:rsidRPr="00B476B3" w:rsidRDefault="004A3550" w:rsidP="00D73A52">
    <w:pPr>
      <w:pStyle w:val="En-tte"/>
      <w:pBdr>
        <w:bottom w:val="single" w:sz="4" w:space="1" w:color="auto"/>
      </w:pBdr>
      <w:tabs>
        <w:tab w:val="right" w:pos="9000"/>
      </w:tabs>
    </w:pPr>
    <w:r>
      <w:rPr>
        <w:rStyle w:val="Numrodepage"/>
      </w:rPr>
      <w:t>Section VIII- Formulaires du Marché</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A2079B">
      <w:rPr>
        <w:rStyle w:val="Numrodepage"/>
        <w:noProof/>
      </w:rPr>
      <w:t>108</w:t>
    </w:r>
    <w:r>
      <w:rPr>
        <w:rStyle w:val="Numrodepag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0B46B02"/>
    <w:lvl w:ilvl="0">
      <w:numFmt w:val="none"/>
      <w:lvlText w:val=""/>
      <w:lvlJc w:val="left"/>
    </w:lvl>
    <w:lvl w:ilvl="1">
      <w:numFmt w:val="none"/>
      <w:lvlText w:val=""/>
      <w:lvlJc w:val="left"/>
    </w:lvl>
    <w:lvl w:ilvl="2">
      <w:numFmt w:val="none"/>
      <w:lvlText w:val=""/>
      <w:lvlJc w:val="left"/>
    </w:lvl>
    <w:lvl w:ilvl="3">
      <w:start w:val="1"/>
      <w:numFmt w:val="lowerRoman"/>
      <w:pStyle w:val="Titre4"/>
      <w:lvlText w:val="(%4)"/>
      <w:legacy w:legacy="1" w:legacySpace="120" w:legacyIndent="648"/>
      <w:lvlJc w:val="left"/>
      <w:pPr>
        <w:ind w:left="1512" w:hanging="648"/>
      </w:pPr>
    </w:lvl>
    <w:lvl w:ilvl="4">
      <w:numFmt w:val="none"/>
      <w:lvlText w:val=""/>
      <w:lvlJc w:val="left"/>
    </w:lvl>
    <w:lvl w:ilvl="5">
      <w:start w:val="1"/>
      <w:numFmt w:val="decimal"/>
      <w:pStyle w:val="Titre6"/>
      <w:lvlText w:val=".%6"/>
      <w:legacy w:legacy="1" w:legacySpace="120" w:legacyIndent="1152"/>
      <w:lvlJc w:val="left"/>
      <w:pPr>
        <w:ind w:left="1152" w:hanging="1152"/>
      </w:pPr>
    </w:lvl>
    <w:lvl w:ilvl="6">
      <w:start w:val="1"/>
      <w:numFmt w:val="decimal"/>
      <w:pStyle w:val="Titre7"/>
      <w:lvlText w:val=".%6.%7"/>
      <w:legacy w:legacy="1" w:legacySpace="120" w:legacyIndent="1296"/>
      <w:lvlJc w:val="left"/>
      <w:pPr>
        <w:ind w:left="1296" w:hanging="1296"/>
      </w:pPr>
    </w:lvl>
    <w:lvl w:ilvl="7">
      <w:start w:val="1"/>
      <w:numFmt w:val="decimal"/>
      <w:pStyle w:val="Titre8"/>
      <w:lvlText w:val=".%6.%7.%8"/>
      <w:legacy w:legacy="1" w:legacySpace="120" w:legacyIndent="1440"/>
      <w:lvlJc w:val="left"/>
      <w:pPr>
        <w:ind w:left="1440" w:hanging="1440"/>
      </w:pPr>
    </w:lvl>
    <w:lvl w:ilvl="8">
      <w:start w:val="1"/>
      <w:numFmt w:val="decimal"/>
      <w:pStyle w:val="Titre9"/>
      <w:lvlText w:val=".%6.%7.%8.%9"/>
      <w:legacy w:legacy="1" w:legacySpace="120" w:legacyIndent="1584"/>
      <w:lvlJc w:val="left"/>
      <w:pPr>
        <w:ind w:left="1584" w:hanging="1584"/>
      </w:pPr>
    </w:lvl>
  </w:abstractNum>
  <w:abstractNum w:abstractNumId="1">
    <w:nsid w:val="04851917"/>
    <w:multiLevelType w:val="singleLevel"/>
    <w:tmpl w:val="702CADEE"/>
    <w:lvl w:ilvl="0">
      <w:start w:val="1"/>
      <w:numFmt w:val="decimal"/>
      <w:lvlText w:val="%1."/>
      <w:legacy w:legacy="1" w:legacySpace="0" w:legacyIndent="720"/>
      <w:lvlJc w:val="left"/>
      <w:pPr>
        <w:ind w:left="720" w:hanging="720"/>
      </w:pPr>
    </w:lvl>
  </w:abstractNum>
  <w:abstractNum w:abstractNumId="2">
    <w:nsid w:val="06620F8F"/>
    <w:multiLevelType w:val="hybridMultilevel"/>
    <w:tmpl w:val="618256CA"/>
    <w:lvl w:ilvl="0" w:tplc="D7B60F12">
      <w:numFmt w:val="bullet"/>
      <w:lvlText w:val="-"/>
      <w:lvlJc w:val="left"/>
      <w:pPr>
        <w:ind w:left="720" w:hanging="360"/>
      </w:pPr>
      <w:rPr>
        <w:rFonts w:ascii="Arial Narrow" w:eastAsia="Times New Roman"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915194C"/>
    <w:multiLevelType w:val="hybridMultilevel"/>
    <w:tmpl w:val="39583886"/>
    <w:lvl w:ilvl="0" w:tplc="15CEE0D6">
      <w:start w:val="1"/>
      <w:numFmt w:val="lowerLetter"/>
      <w:lvlText w:val="%1)"/>
      <w:lvlJc w:val="left"/>
      <w:pPr>
        <w:tabs>
          <w:tab w:val="num" w:pos="516"/>
        </w:tabs>
        <w:ind w:left="516" w:hanging="432"/>
      </w:pPr>
      <w:rPr>
        <w:rFonts w:hint="default"/>
        <w:b w:val="0"/>
        <w:i w:val="0"/>
      </w:rPr>
    </w:lvl>
    <w:lvl w:ilvl="1" w:tplc="04090019" w:tentative="1">
      <w:start w:val="1"/>
      <w:numFmt w:val="lowerLetter"/>
      <w:lvlText w:val="%2."/>
      <w:lvlJc w:val="left"/>
      <w:pPr>
        <w:tabs>
          <w:tab w:val="num" w:pos="888"/>
        </w:tabs>
        <w:ind w:left="888" w:hanging="360"/>
      </w:pPr>
    </w:lvl>
    <w:lvl w:ilvl="2" w:tplc="0409001B" w:tentative="1">
      <w:start w:val="1"/>
      <w:numFmt w:val="lowerRoman"/>
      <w:lvlText w:val="%3."/>
      <w:lvlJc w:val="right"/>
      <w:pPr>
        <w:tabs>
          <w:tab w:val="num" w:pos="1608"/>
        </w:tabs>
        <w:ind w:left="1608" w:hanging="180"/>
      </w:pPr>
    </w:lvl>
    <w:lvl w:ilvl="3" w:tplc="0409000F" w:tentative="1">
      <w:start w:val="1"/>
      <w:numFmt w:val="decimal"/>
      <w:lvlText w:val="%4."/>
      <w:lvlJc w:val="left"/>
      <w:pPr>
        <w:tabs>
          <w:tab w:val="num" w:pos="2328"/>
        </w:tabs>
        <w:ind w:left="2328" w:hanging="360"/>
      </w:pPr>
    </w:lvl>
    <w:lvl w:ilvl="4" w:tplc="04090019" w:tentative="1">
      <w:start w:val="1"/>
      <w:numFmt w:val="lowerLetter"/>
      <w:lvlText w:val="%5."/>
      <w:lvlJc w:val="left"/>
      <w:pPr>
        <w:tabs>
          <w:tab w:val="num" w:pos="3048"/>
        </w:tabs>
        <w:ind w:left="3048" w:hanging="360"/>
      </w:pPr>
    </w:lvl>
    <w:lvl w:ilvl="5" w:tplc="0409001B" w:tentative="1">
      <w:start w:val="1"/>
      <w:numFmt w:val="lowerRoman"/>
      <w:lvlText w:val="%6."/>
      <w:lvlJc w:val="right"/>
      <w:pPr>
        <w:tabs>
          <w:tab w:val="num" w:pos="3768"/>
        </w:tabs>
        <w:ind w:left="3768" w:hanging="180"/>
      </w:pPr>
    </w:lvl>
    <w:lvl w:ilvl="6" w:tplc="0409000F" w:tentative="1">
      <w:start w:val="1"/>
      <w:numFmt w:val="decimal"/>
      <w:lvlText w:val="%7."/>
      <w:lvlJc w:val="left"/>
      <w:pPr>
        <w:tabs>
          <w:tab w:val="num" w:pos="4488"/>
        </w:tabs>
        <w:ind w:left="4488" w:hanging="360"/>
      </w:pPr>
    </w:lvl>
    <w:lvl w:ilvl="7" w:tplc="04090019" w:tentative="1">
      <w:start w:val="1"/>
      <w:numFmt w:val="lowerLetter"/>
      <w:lvlText w:val="%8."/>
      <w:lvlJc w:val="left"/>
      <w:pPr>
        <w:tabs>
          <w:tab w:val="num" w:pos="5208"/>
        </w:tabs>
        <w:ind w:left="5208" w:hanging="360"/>
      </w:pPr>
    </w:lvl>
    <w:lvl w:ilvl="8" w:tplc="0409001B" w:tentative="1">
      <w:start w:val="1"/>
      <w:numFmt w:val="lowerRoman"/>
      <w:lvlText w:val="%9."/>
      <w:lvlJc w:val="right"/>
      <w:pPr>
        <w:tabs>
          <w:tab w:val="num" w:pos="5928"/>
        </w:tabs>
        <w:ind w:left="5928" w:hanging="180"/>
      </w:pPr>
    </w:lvl>
  </w:abstractNum>
  <w:abstractNum w:abstractNumId="4">
    <w:nsid w:val="0ACB3E61"/>
    <w:multiLevelType w:val="singleLevel"/>
    <w:tmpl w:val="BD6A21EA"/>
    <w:lvl w:ilvl="0">
      <w:start w:val="1"/>
      <w:numFmt w:val="none"/>
      <w:lvlText w:val=""/>
      <w:legacy w:legacy="1" w:legacySpace="120" w:legacyIndent="360"/>
      <w:lvlJc w:val="left"/>
      <w:pPr>
        <w:ind w:left="1602" w:hanging="360"/>
      </w:pPr>
      <w:rPr>
        <w:rFonts w:ascii="Symbol" w:hAnsi="Symbol" w:hint="default"/>
        <w:sz w:val="20"/>
      </w:rPr>
    </w:lvl>
  </w:abstractNum>
  <w:abstractNum w:abstractNumId="5">
    <w:nsid w:val="0C8B5CF4"/>
    <w:multiLevelType w:val="hybridMultilevel"/>
    <w:tmpl w:val="B53EAC80"/>
    <w:lvl w:ilvl="0" w:tplc="BF2CAB72">
      <w:numFmt w:val="bullet"/>
      <w:lvlText w:val="-"/>
      <w:lvlJc w:val="left"/>
      <w:pPr>
        <w:ind w:left="1080" w:hanging="360"/>
      </w:pPr>
      <w:rPr>
        <w:rFonts w:ascii="Arial Narrow" w:eastAsia="Times New Roman" w:hAnsi="Arial Narrow"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0E186F87"/>
    <w:multiLevelType w:val="multilevel"/>
    <w:tmpl w:val="9F4A68CA"/>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12807542"/>
    <w:multiLevelType w:val="hybridMultilevel"/>
    <w:tmpl w:val="9A8C9896"/>
    <w:lvl w:ilvl="0" w:tplc="040C000B">
      <w:start w:val="1"/>
      <w:numFmt w:val="bullet"/>
      <w:lvlText w:val=""/>
      <w:lvlJc w:val="left"/>
      <w:pPr>
        <w:ind w:left="789" w:hanging="360"/>
      </w:pPr>
      <w:rPr>
        <w:rFonts w:ascii="Wingdings" w:hAnsi="Wingdings" w:hint="default"/>
      </w:rPr>
    </w:lvl>
    <w:lvl w:ilvl="1" w:tplc="040C0003" w:tentative="1">
      <w:start w:val="1"/>
      <w:numFmt w:val="bullet"/>
      <w:lvlText w:val="o"/>
      <w:lvlJc w:val="left"/>
      <w:pPr>
        <w:ind w:left="1509" w:hanging="360"/>
      </w:pPr>
      <w:rPr>
        <w:rFonts w:ascii="Courier New" w:hAnsi="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8">
    <w:nsid w:val="14A54089"/>
    <w:multiLevelType w:val="singleLevel"/>
    <w:tmpl w:val="D1E03A06"/>
    <w:lvl w:ilvl="0">
      <w:start w:val="1"/>
      <w:numFmt w:val="lowerLetter"/>
      <w:lvlText w:val="%1)"/>
      <w:legacy w:legacy="1" w:legacySpace="120" w:legacyIndent="360"/>
      <w:lvlJc w:val="left"/>
      <w:pPr>
        <w:ind w:left="936" w:hanging="360"/>
      </w:pPr>
    </w:lvl>
  </w:abstractNum>
  <w:abstractNum w:abstractNumId="9">
    <w:nsid w:val="152C6942"/>
    <w:multiLevelType w:val="singleLevel"/>
    <w:tmpl w:val="9E20A87A"/>
    <w:lvl w:ilvl="0">
      <w:start w:val="1"/>
      <w:numFmt w:val="lowerLetter"/>
      <w:lvlText w:val="%1."/>
      <w:legacy w:legacy="1" w:legacySpace="0" w:legacyIndent="0"/>
      <w:lvlJc w:val="left"/>
      <w:rPr>
        <w:rFonts w:ascii="Times New Roman" w:hAnsi="Times New Roman" w:cs="Times New Roman" w:hint="default"/>
      </w:rPr>
    </w:lvl>
  </w:abstractNum>
  <w:abstractNum w:abstractNumId="10">
    <w:nsid w:val="169B762A"/>
    <w:multiLevelType w:val="hybridMultilevel"/>
    <w:tmpl w:val="D6BA2904"/>
    <w:lvl w:ilvl="0" w:tplc="D1E03A06">
      <w:start w:val="1"/>
      <w:numFmt w:val="lowerLetter"/>
      <w:lvlText w:val="%1)"/>
      <w:legacy w:legacy="1" w:legacySpace="120" w:legacyIndent="360"/>
      <w:lvlJc w:val="left"/>
      <w:pPr>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8D67308"/>
    <w:multiLevelType w:val="hybridMultilevel"/>
    <w:tmpl w:val="57B40CB6"/>
    <w:lvl w:ilvl="0" w:tplc="1B005782">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9EA5E32"/>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13">
    <w:nsid w:val="1A107D60"/>
    <w:multiLevelType w:val="singleLevel"/>
    <w:tmpl w:val="5A80453A"/>
    <w:lvl w:ilvl="0">
      <w:start w:val="2"/>
      <w:numFmt w:val="lowerLetter"/>
      <w:lvlText w:val="%1)"/>
      <w:lvlJc w:val="left"/>
      <w:pPr>
        <w:tabs>
          <w:tab w:val="num" w:pos="720"/>
        </w:tabs>
        <w:ind w:left="720" w:hanging="720"/>
      </w:pPr>
      <w:rPr>
        <w:rFonts w:hint="default"/>
      </w:rPr>
    </w:lvl>
  </w:abstractNum>
  <w:abstractNum w:abstractNumId="14">
    <w:nsid w:val="1CAA53CD"/>
    <w:multiLevelType w:val="hybridMultilevel"/>
    <w:tmpl w:val="936409A8"/>
    <w:lvl w:ilvl="0" w:tplc="2B9093BE">
      <w:start w:val="1"/>
      <w:numFmt w:val="lowerLetter"/>
      <w:lvlText w:val="%1)"/>
      <w:lvlJc w:val="left"/>
      <w:pPr>
        <w:ind w:left="1080" w:hanging="540"/>
      </w:pPr>
      <w:rPr>
        <w:rFonts w:hint="default"/>
      </w:rPr>
    </w:lvl>
    <w:lvl w:ilvl="1" w:tplc="E81E668A">
      <w:start w:val="1"/>
      <w:numFmt w:val="decimal"/>
      <w:lvlText w:val="%2."/>
      <w:lvlJc w:val="left"/>
      <w:pPr>
        <w:ind w:left="1620" w:hanging="360"/>
      </w:pPr>
      <w:rPr>
        <w:rFonts w:hint="default"/>
      </w:r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5">
    <w:nsid w:val="1CE47AFF"/>
    <w:multiLevelType w:val="hybridMultilevel"/>
    <w:tmpl w:val="2AF20AA0"/>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23C1978">
      <w:start w:val="2"/>
      <w:numFmt w:val="upperRoman"/>
      <w:lvlText w:val="%3-"/>
      <w:lvlJc w:val="left"/>
      <w:pPr>
        <w:ind w:left="2700" w:hanging="72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F8B4EE8"/>
    <w:multiLevelType w:val="multilevel"/>
    <w:tmpl w:val="F77286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lang w:val="fr-FR"/>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2600069C"/>
    <w:multiLevelType w:val="hybridMultilevel"/>
    <w:tmpl w:val="8F261760"/>
    <w:lvl w:ilvl="0" w:tplc="DC0EB9B0">
      <w:start w:val="1"/>
      <w:numFmt w:val="lowerLetter"/>
      <w:lvlText w:val="%1)"/>
      <w:lvlJc w:val="left"/>
      <w:pPr>
        <w:tabs>
          <w:tab w:val="num" w:pos="567"/>
        </w:tabs>
        <w:ind w:left="567" w:hanging="567"/>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90D1D0E"/>
    <w:multiLevelType w:val="hybridMultilevel"/>
    <w:tmpl w:val="A6B05342"/>
    <w:lvl w:ilvl="0" w:tplc="282A5A7C">
      <w:start w:val="1"/>
      <w:numFmt w:val="bullet"/>
      <w:lvlText w:val="-"/>
      <w:lvlJc w:val="left"/>
      <w:pPr>
        <w:ind w:left="144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AF82B08"/>
    <w:multiLevelType w:val="hybridMultilevel"/>
    <w:tmpl w:val="2F24D2BE"/>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2AFE19F2"/>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21">
    <w:nsid w:val="2E3C66DF"/>
    <w:multiLevelType w:val="singleLevel"/>
    <w:tmpl w:val="D1E03A06"/>
    <w:lvl w:ilvl="0">
      <w:start w:val="1"/>
      <w:numFmt w:val="lowerLetter"/>
      <w:lvlText w:val="%1)"/>
      <w:legacy w:legacy="1" w:legacySpace="120" w:legacyIndent="360"/>
      <w:lvlJc w:val="left"/>
      <w:pPr>
        <w:ind w:left="936" w:hanging="360"/>
      </w:pPr>
    </w:lvl>
  </w:abstractNum>
  <w:abstractNum w:abstractNumId="22">
    <w:nsid w:val="2F35516A"/>
    <w:multiLevelType w:val="singleLevel"/>
    <w:tmpl w:val="138E790A"/>
    <w:lvl w:ilvl="0">
      <w:start w:val="1"/>
      <w:numFmt w:val="lowerLetter"/>
      <w:lvlText w:val="(%1)"/>
      <w:legacy w:legacy="1" w:legacySpace="120" w:legacyIndent="360"/>
      <w:lvlJc w:val="left"/>
      <w:pPr>
        <w:ind w:left="900" w:hanging="360"/>
      </w:pPr>
    </w:lvl>
  </w:abstractNum>
  <w:abstractNum w:abstractNumId="23">
    <w:nsid w:val="30765C46"/>
    <w:multiLevelType w:val="singleLevel"/>
    <w:tmpl w:val="30D49116"/>
    <w:lvl w:ilvl="0">
      <w:start w:val="1"/>
      <w:numFmt w:val="lowerLetter"/>
      <w:lvlText w:val="%1)"/>
      <w:lvlJc w:val="left"/>
      <w:pPr>
        <w:tabs>
          <w:tab w:val="num" w:pos="567"/>
        </w:tabs>
        <w:ind w:left="567" w:hanging="567"/>
      </w:pPr>
    </w:lvl>
  </w:abstractNum>
  <w:abstractNum w:abstractNumId="24">
    <w:nsid w:val="321505AE"/>
    <w:multiLevelType w:val="singleLevel"/>
    <w:tmpl w:val="3A24F572"/>
    <w:lvl w:ilvl="0">
      <w:start w:val="1"/>
      <w:numFmt w:val="none"/>
      <w:lvlText w:val=""/>
      <w:legacy w:legacy="1" w:legacySpace="120" w:legacyIndent="360"/>
      <w:lvlJc w:val="left"/>
      <w:pPr>
        <w:ind w:left="1584" w:hanging="360"/>
      </w:pPr>
      <w:rPr>
        <w:rFonts w:ascii="Symbol" w:hAnsi="Symbol" w:hint="default"/>
      </w:rPr>
    </w:lvl>
  </w:abstractNum>
  <w:abstractNum w:abstractNumId="25">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26">
    <w:nsid w:val="34ED1FA5"/>
    <w:multiLevelType w:val="hybridMultilevel"/>
    <w:tmpl w:val="12EC63A4"/>
    <w:lvl w:ilvl="0" w:tplc="8CFABA40">
      <w:start w:val="1"/>
      <w:numFmt w:val="decimal"/>
      <w:lvlText w:val="%1."/>
      <w:lvlJc w:val="left"/>
      <w:pPr>
        <w:tabs>
          <w:tab w:val="num" w:pos="720"/>
        </w:tabs>
        <w:ind w:left="720" w:hanging="720"/>
      </w:pPr>
      <w:rPr>
        <w:rFonts w:hint="default"/>
        <w:b w:val="0"/>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37BC6F27"/>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28">
    <w:nsid w:val="39E0039D"/>
    <w:multiLevelType w:val="hybridMultilevel"/>
    <w:tmpl w:val="B5A298C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nsid w:val="3BA27CE9"/>
    <w:multiLevelType w:val="singleLevel"/>
    <w:tmpl w:val="9D5AF9A0"/>
    <w:lvl w:ilvl="0">
      <w:start w:val="1"/>
      <w:numFmt w:val="lowerRoman"/>
      <w:lvlText w:val="%1)"/>
      <w:lvlJc w:val="left"/>
      <w:pPr>
        <w:tabs>
          <w:tab w:val="num" w:pos="720"/>
        </w:tabs>
        <w:ind w:left="504" w:hanging="504"/>
      </w:pPr>
      <w:rPr>
        <w:rFonts w:hint="default"/>
      </w:rPr>
    </w:lvl>
  </w:abstractNum>
  <w:abstractNum w:abstractNumId="30">
    <w:nsid w:val="3C537405"/>
    <w:multiLevelType w:val="hybridMultilevel"/>
    <w:tmpl w:val="43D004EA"/>
    <w:lvl w:ilvl="0" w:tplc="282A5A7C">
      <w:start w:val="1"/>
      <w:numFmt w:val="bullet"/>
      <w:lvlText w:val="-"/>
      <w:lvlJc w:val="left"/>
      <w:pPr>
        <w:ind w:left="1080" w:hanging="360"/>
      </w:pPr>
      <w:rPr>
        <w:rFonts w:ascii="Times New Roman" w:eastAsia="Times New Roman" w:hAnsi="Times New Roman"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nsid w:val="3DD30DDD"/>
    <w:multiLevelType w:val="hybridMultilevel"/>
    <w:tmpl w:val="950C6008"/>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nsid w:val="3DFE7EC2"/>
    <w:multiLevelType w:val="hybridMultilevel"/>
    <w:tmpl w:val="24AE99FA"/>
    <w:lvl w:ilvl="0" w:tplc="282A5A7C">
      <w:start w:val="1"/>
      <w:numFmt w:val="bullet"/>
      <w:lvlText w:val="-"/>
      <w:lvlJc w:val="left"/>
      <w:pPr>
        <w:ind w:left="1509" w:hanging="360"/>
      </w:pPr>
      <w:rPr>
        <w:rFonts w:ascii="Times New Roman" w:eastAsia="Times New Roman" w:hAnsi="Times New Roman" w:hint="default"/>
      </w:rPr>
    </w:lvl>
    <w:lvl w:ilvl="1" w:tplc="040C0003" w:tentative="1">
      <w:start w:val="1"/>
      <w:numFmt w:val="bullet"/>
      <w:lvlText w:val="o"/>
      <w:lvlJc w:val="left"/>
      <w:pPr>
        <w:ind w:left="2229" w:hanging="360"/>
      </w:pPr>
      <w:rPr>
        <w:rFonts w:ascii="Courier New" w:hAnsi="Courier New" w:hint="default"/>
      </w:rPr>
    </w:lvl>
    <w:lvl w:ilvl="2" w:tplc="040C0005" w:tentative="1">
      <w:start w:val="1"/>
      <w:numFmt w:val="bullet"/>
      <w:lvlText w:val=""/>
      <w:lvlJc w:val="left"/>
      <w:pPr>
        <w:ind w:left="2949" w:hanging="360"/>
      </w:pPr>
      <w:rPr>
        <w:rFonts w:ascii="Wingdings" w:hAnsi="Wingdings" w:hint="default"/>
      </w:rPr>
    </w:lvl>
    <w:lvl w:ilvl="3" w:tplc="040C0001" w:tentative="1">
      <w:start w:val="1"/>
      <w:numFmt w:val="bullet"/>
      <w:lvlText w:val=""/>
      <w:lvlJc w:val="left"/>
      <w:pPr>
        <w:ind w:left="3669" w:hanging="360"/>
      </w:pPr>
      <w:rPr>
        <w:rFonts w:ascii="Symbol" w:hAnsi="Symbol" w:hint="default"/>
      </w:rPr>
    </w:lvl>
    <w:lvl w:ilvl="4" w:tplc="040C0003" w:tentative="1">
      <w:start w:val="1"/>
      <w:numFmt w:val="bullet"/>
      <w:lvlText w:val="o"/>
      <w:lvlJc w:val="left"/>
      <w:pPr>
        <w:ind w:left="4389" w:hanging="360"/>
      </w:pPr>
      <w:rPr>
        <w:rFonts w:ascii="Courier New" w:hAnsi="Courier New" w:hint="default"/>
      </w:rPr>
    </w:lvl>
    <w:lvl w:ilvl="5" w:tplc="040C0005" w:tentative="1">
      <w:start w:val="1"/>
      <w:numFmt w:val="bullet"/>
      <w:lvlText w:val=""/>
      <w:lvlJc w:val="left"/>
      <w:pPr>
        <w:ind w:left="5109" w:hanging="360"/>
      </w:pPr>
      <w:rPr>
        <w:rFonts w:ascii="Wingdings" w:hAnsi="Wingdings" w:hint="default"/>
      </w:rPr>
    </w:lvl>
    <w:lvl w:ilvl="6" w:tplc="040C0001" w:tentative="1">
      <w:start w:val="1"/>
      <w:numFmt w:val="bullet"/>
      <w:lvlText w:val=""/>
      <w:lvlJc w:val="left"/>
      <w:pPr>
        <w:ind w:left="5829" w:hanging="360"/>
      </w:pPr>
      <w:rPr>
        <w:rFonts w:ascii="Symbol" w:hAnsi="Symbol" w:hint="default"/>
      </w:rPr>
    </w:lvl>
    <w:lvl w:ilvl="7" w:tplc="040C0003" w:tentative="1">
      <w:start w:val="1"/>
      <w:numFmt w:val="bullet"/>
      <w:lvlText w:val="o"/>
      <w:lvlJc w:val="left"/>
      <w:pPr>
        <w:ind w:left="6549" w:hanging="360"/>
      </w:pPr>
      <w:rPr>
        <w:rFonts w:ascii="Courier New" w:hAnsi="Courier New" w:hint="default"/>
      </w:rPr>
    </w:lvl>
    <w:lvl w:ilvl="8" w:tplc="040C0005" w:tentative="1">
      <w:start w:val="1"/>
      <w:numFmt w:val="bullet"/>
      <w:lvlText w:val=""/>
      <w:lvlJc w:val="left"/>
      <w:pPr>
        <w:ind w:left="7269" w:hanging="360"/>
      </w:pPr>
      <w:rPr>
        <w:rFonts w:ascii="Wingdings" w:hAnsi="Wingdings" w:hint="default"/>
      </w:rPr>
    </w:lvl>
  </w:abstractNum>
  <w:abstractNum w:abstractNumId="33">
    <w:nsid w:val="444B2F91"/>
    <w:multiLevelType w:val="hybridMultilevel"/>
    <w:tmpl w:val="0B1C702C"/>
    <w:lvl w:ilvl="0" w:tplc="282A5A7C">
      <w:start w:val="1"/>
      <w:numFmt w:val="bullet"/>
      <w:lvlText w:val="-"/>
      <w:lvlJc w:val="left"/>
      <w:pPr>
        <w:ind w:left="1440" w:hanging="360"/>
      </w:pPr>
      <w:rPr>
        <w:rFonts w:ascii="Times New Roman" w:eastAsia="Times New Roman" w:hAnsi="Times New Roman"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nsid w:val="45AA46EB"/>
    <w:multiLevelType w:val="multilevel"/>
    <w:tmpl w:val="D9EE3E28"/>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nsid w:val="473B5E2C"/>
    <w:multiLevelType w:val="hybridMultilevel"/>
    <w:tmpl w:val="143206E4"/>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6">
    <w:nsid w:val="47E737A5"/>
    <w:multiLevelType w:val="hybridMultilevel"/>
    <w:tmpl w:val="2938A33E"/>
    <w:lvl w:ilvl="0" w:tplc="FFFFFFFF">
      <w:start w:val="1"/>
      <w:numFmt w:val="lowerLetter"/>
      <w:lvlText w:val="%1)"/>
      <w:lvlJc w:val="left"/>
      <w:pPr>
        <w:tabs>
          <w:tab w:val="num" w:pos="360"/>
        </w:tabs>
        <w:ind w:left="360" w:hanging="360"/>
      </w:pPr>
      <w:rPr>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48006257"/>
    <w:multiLevelType w:val="singleLevel"/>
    <w:tmpl w:val="E86C3E0C"/>
    <w:lvl w:ilvl="0">
      <w:start w:val="1"/>
      <w:numFmt w:val="lowerLetter"/>
      <w:lvlText w:val="%1)"/>
      <w:legacy w:legacy="1" w:legacySpace="120" w:legacyIndent="360"/>
      <w:lvlJc w:val="left"/>
      <w:pPr>
        <w:ind w:left="1008" w:hanging="360"/>
      </w:pPr>
      <w:rPr>
        <w:rFonts w:ascii="Times New Roman" w:eastAsia="Times New Roman" w:hAnsi="Times New Roman" w:cs="Arial"/>
      </w:rPr>
    </w:lvl>
  </w:abstractNum>
  <w:abstractNum w:abstractNumId="38">
    <w:nsid w:val="48077E64"/>
    <w:multiLevelType w:val="multilevel"/>
    <w:tmpl w:val="B7ACE15C"/>
    <w:lvl w:ilvl="0">
      <w:start w:val="14"/>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nsid w:val="4B6C42FA"/>
    <w:multiLevelType w:val="singleLevel"/>
    <w:tmpl w:val="66ECE390"/>
    <w:lvl w:ilvl="0">
      <w:start w:val="1"/>
      <w:numFmt w:val="lowerLetter"/>
      <w:lvlText w:val="%1)"/>
      <w:legacy w:legacy="1" w:legacySpace="120" w:legacyIndent="360"/>
      <w:lvlJc w:val="left"/>
      <w:pPr>
        <w:ind w:left="360" w:hanging="360"/>
      </w:pPr>
      <w:rPr>
        <w:b w:val="0"/>
        <w:i w:val="0"/>
      </w:rPr>
    </w:lvl>
  </w:abstractNum>
  <w:abstractNum w:abstractNumId="40">
    <w:nsid w:val="4B6F2F85"/>
    <w:multiLevelType w:val="singleLevel"/>
    <w:tmpl w:val="D1E03A06"/>
    <w:lvl w:ilvl="0">
      <w:start w:val="1"/>
      <w:numFmt w:val="lowerLetter"/>
      <w:lvlText w:val="%1)"/>
      <w:legacy w:legacy="1" w:legacySpace="120" w:legacyIndent="360"/>
      <w:lvlJc w:val="left"/>
      <w:pPr>
        <w:ind w:left="936" w:hanging="360"/>
      </w:pPr>
    </w:lvl>
  </w:abstractNum>
  <w:abstractNum w:abstractNumId="41">
    <w:nsid w:val="4CC57753"/>
    <w:multiLevelType w:val="singleLevel"/>
    <w:tmpl w:val="D71863D8"/>
    <w:lvl w:ilvl="0">
      <w:start w:val="1"/>
      <w:numFmt w:val="lowerLetter"/>
      <w:lvlText w:val="%1)"/>
      <w:lvlJc w:val="left"/>
      <w:pPr>
        <w:tabs>
          <w:tab w:val="num" w:pos="432"/>
        </w:tabs>
        <w:ind w:left="432" w:hanging="432"/>
      </w:pPr>
      <w:rPr>
        <w:rFonts w:hint="default"/>
      </w:rPr>
    </w:lvl>
  </w:abstractNum>
  <w:abstractNum w:abstractNumId="42">
    <w:nsid w:val="4D9F045F"/>
    <w:multiLevelType w:val="hybridMultilevel"/>
    <w:tmpl w:val="9E1284B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534B2836"/>
    <w:multiLevelType w:val="hybridMultilevel"/>
    <w:tmpl w:val="A5D42B2E"/>
    <w:lvl w:ilvl="0" w:tplc="040C0017">
      <w:start w:val="1"/>
      <w:numFmt w:val="lowerLetter"/>
      <w:lvlText w:val="%1)"/>
      <w:lvlJc w:val="left"/>
      <w:pPr>
        <w:ind w:left="1298" w:hanging="360"/>
      </w:pPr>
    </w:lvl>
    <w:lvl w:ilvl="1" w:tplc="040C0019">
      <w:start w:val="1"/>
      <w:numFmt w:val="lowerLetter"/>
      <w:lvlText w:val="%2."/>
      <w:lvlJc w:val="left"/>
      <w:pPr>
        <w:ind w:left="2018" w:hanging="360"/>
      </w:pPr>
    </w:lvl>
    <w:lvl w:ilvl="2" w:tplc="040C001B" w:tentative="1">
      <w:start w:val="1"/>
      <w:numFmt w:val="lowerRoman"/>
      <w:lvlText w:val="%3."/>
      <w:lvlJc w:val="right"/>
      <w:pPr>
        <w:ind w:left="2738" w:hanging="180"/>
      </w:pPr>
    </w:lvl>
    <w:lvl w:ilvl="3" w:tplc="040C000F" w:tentative="1">
      <w:start w:val="1"/>
      <w:numFmt w:val="decimal"/>
      <w:lvlText w:val="%4."/>
      <w:lvlJc w:val="left"/>
      <w:pPr>
        <w:ind w:left="3458" w:hanging="360"/>
      </w:pPr>
    </w:lvl>
    <w:lvl w:ilvl="4" w:tplc="040C0019" w:tentative="1">
      <w:start w:val="1"/>
      <w:numFmt w:val="lowerLetter"/>
      <w:lvlText w:val="%5."/>
      <w:lvlJc w:val="left"/>
      <w:pPr>
        <w:ind w:left="4178" w:hanging="360"/>
      </w:pPr>
    </w:lvl>
    <w:lvl w:ilvl="5" w:tplc="040C001B" w:tentative="1">
      <w:start w:val="1"/>
      <w:numFmt w:val="lowerRoman"/>
      <w:lvlText w:val="%6."/>
      <w:lvlJc w:val="right"/>
      <w:pPr>
        <w:ind w:left="4898" w:hanging="180"/>
      </w:pPr>
    </w:lvl>
    <w:lvl w:ilvl="6" w:tplc="040C000F" w:tentative="1">
      <w:start w:val="1"/>
      <w:numFmt w:val="decimal"/>
      <w:lvlText w:val="%7."/>
      <w:lvlJc w:val="left"/>
      <w:pPr>
        <w:ind w:left="5618" w:hanging="360"/>
      </w:pPr>
    </w:lvl>
    <w:lvl w:ilvl="7" w:tplc="040C0019" w:tentative="1">
      <w:start w:val="1"/>
      <w:numFmt w:val="lowerLetter"/>
      <w:lvlText w:val="%8."/>
      <w:lvlJc w:val="left"/>
      <w:pPr>
        <w:ind w:left="6338" w:hanging="360"/>
      </w:pPr>
    </w:lvl>
    <w:lvl w:ilvl="8" w:tplc="040C001B" w:tentative="1">
      <w:start w:val="1"/>
      <w:numFmt w:val="lowerRoman"/>
      <w:lvlText w:val="%9."/>
      <w:lvlJc w:val="right"/>
      <w:pPr>
        <w:ind w:left="7058" w:hanging="180"/>
      </w:pPr>
    </w:lvl>
  </w:abstractNum>
  <w:abstractNum w:abstractNumId="44">
    <w:nsid w:val="54963FC7"/>
    <w:multiLevelType w:val="singleLevel"/>
    <w:tmpl w:val="3874146C"/>
    <w:lvl w:ilvl="0">
      <w:start w:val="1"/>
      <w:numFmt w:val="lowerLetter"/>
      <w:lvlText w:val="%1)"/>
      <w:lvlJc w:val="left"/>
      <w:pPr>
        <w:tabs>
          <w:tab w:val="num" w:pos="360"/>
        </w:tabs>
        <w:ind w:left="360" w:hanging="360"/>
      </w:pPr>
      <w:rPr>
        <w:b w:val="0"/>
        <w:i w:val="0"/>
      </w:rPr>
    </w:lvl>
  </w:abstractNum>
  <w:abstractNum w:abstractNumId="45">
    <w:nsid w:val="553E62F9"/>
    <w:multiLevelType w:val="hybridMultilevel"/>
    <w:tmpl w:val="26584330"/>
    <w:lvl w:ilvl="0" w:tplc="FFFFFFFF">
      <w:start w:val="1"/>
      <w:numFmt w:val="lowerLetter"/>
      <w:lvlText w:val="%1)"/>
      <w:lvlJc w:val="left"/>
      <w:pPr>
        <w:tabs>
          <w:tab w:val="num" w:pos="360"/>
        </w:tabs>
        <w:ind w:left="360" w:hanging="360"/>
      </w:pPr>
      <w:rPr>
        <w:b w:val="0"/>
        <w:i w:val="0"/>
      </w:rPr>
    </w:lvl>
    <w:lvl w:ilvl="1" w:tplc="FFFFFFFF">
      <w:start w:val="1"/>
      <w:numFmt w:val="decimal"/>
      <w:lvlText w:val="%2."/>
      <w:lvlJc w:val="left"/>
      <w:pPr>
        <w:tabs>
          <w:tab w:val="num" w:pos="1364"/>
        </w:tabs>
        <w:ind w:left="1080" w:firstLine="0"/>
      </w:pPr>
      <w:rPr>
        <w:rFonts w:hint="default"/>
        <w:b w:val="0"/>
        <w:i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nsid w:val="57CF71FA"/>
    <w:multiLevelType w:val="singleLevel"/>
    <w:tmpl w:val="3A24F572"/>
    <w:lvl w:ilvl="0">
      <w:start w:val="1"/>
      <w:numFmt w:val="none"/>
      <w:lvlText w:val=""/>
      <w:legacy w:legacy="1" w:legacySpace="120" w:legacyIndent="360"/>
      <w:lvlJc w:val="left"/>
      <w:pPr>
        <w:ind w:left="1584" w:hanging="360"/>
      </w:pPr>
      <w:rPr>
        <w:rFonts w:ascii="Symbol" w:hAnsi="Symbol" w:hint="default"/>
      </w:rPr>
    </w:lvl>
  </w:abstractNum>
  <w:abstractNum w:abstractNumId="47">
    <w:nsid w:val="594A23EB"/>
    <w:multiLevelType w:val="hybridMultilevel"/>
    <w:tmpl w:val="7198633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8">
    <w:nsid w:val="5A79119C"/>
    <w:multiLevelType w:val="hybridMultilevel"/>
    <w:tmpl w:val="C35AE5DA"/>
    <w:lvl w:ilvl="0" w:tplc="282A5A7C">
      <w:start w:val="1"/>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5B562CDD"/>
    <w:multiLevelType w:val="hybridMultilevel"/>
    <w:tmpl w:val="AAE226B2"/>
    <w:lvl w:ilvl="0" w:tplc="3874146C">
      <w:start w:val="1"/>
      <w:numFmt w:val="lowerLetter"/>
      <w:lvlText w:val="%1)"/>
      <w:lvlJc w:val="left"/>
      <w:pPr>
        <w:tabs>
          <w:tab w:val="num" w:pos="567"/>
        </w:tabs>
        <w:ind w:left="567" w:hanging="567"/>
      </w:pPr>
    </w:lvl>
    <w:lvl w:ilvl="1" w:tplc="80941BC0"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nsid w:val="60DB0F39"/>
    <w:multiLevelType w:val="hybridMultilevel"/>
    <w:tmpl w:val="0E3A4440"/>
    <w:lvl w:ilvl="0" w:tplc="282A5A7C">
      <w:start w:val="1"/>
      <w:numFmt w:val="bullet"/>
      <w:lvlText w:val="-"/>
      <w:lvlJc w:val="left"/>
      <w:pPr>
        <w:ind w:left="1440" w:hanging="360"/>
      </w:pPr>
      <w:rPr>
        <w:rFonts w:ascii="Times New Roman" w:eastAsia="Times New Roman" w:hAnsi="Times New Roman"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1">
    <w:nsid w:val="615410CA"/>
    <w:multiLevelType w:val="hybridMultilevel"/>
    <w:tmpl w:val="23CA4D2C"/>
    <w:lvl w:ilvl="0" w:tplc="282A5A7C">
      <w:start w:val="1"/>
      <w:numFmt w:val="bullet"/>
      <w:lvlText w:val="-"/>
      <w:lvlJc w:val="left"/>
      <w:pPr>
        <w:ind w:left="1440" w:hanging="360"/>
      </w:pPr>
      <w:rPr>
        <w:rFonts w:ascii="Times New Roman" w:eastAsia="Times New Roman" w:hAnsi="Times New Roman"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2">
    <w:nsid w:val="62216321"/>
    <w:multiLevelType w:val="hybridMultilevel"/>
    <w:tmpl w:val="217E3E30"/>
    <w:lvl w:ilvl="0" w:tplc="282A5A7C">
      <w:start w:val="1"/>
      <w:numFmt w:val="bullet"/>
      <w:lvlText w:val="-"/>
      <w:lvlJc w:val="left"/>
      <w:pPr>
        <w:ind w:left="789" w:hanging="360"/>
      </w:pPr>
      <w:rPr>
        <w:rFonts w:ascii="Times New Roman" w:eastAsia="Times New Roman" w:hAnsi="Times New Roman" w:hint="default"/>
      </w:rPr>
    </w:lvl>
    <w:lvl w:ilvl="1" w:tplc="040C0003" w:tentative="1">
      <w:start w:val="1"/>
      <w:numFmt w:val="bullet"/>
      <w:lvlText w:val="o"/>
      <w:lvlJc w:val="left"/>
      <w:pPr>
        <w:ind w:left="1509" w:hanging="360"/>
      </w:pPr>
      <w:rPr>
        <w:rFonts w:ascii="Courier New" w:hAnsi="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53">
    <w:nsid w:val="643A58B4"/>
    <w:multiLevelType w:val="hybridMultilevel"/>
    <w:tmpl w:val="D75EB02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65E13168"/>
    <w:multiLevelType w:val="hybridMultilevel"/>
    <w:tmpl w:val="7570CE2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66F475AC"/>
    <w:multiLevelType w:val="hybridMultilevel"/>
    <w:tmpl w:val="B1BCFAB0"/>
    <w:lvl w:ilvl="0" w:tplc="FFFFFFFF">
      <w:start w:val="2"/>
      <w:numFmt w:val="lowerLetter"/>
      <w:lvlText w:val="%1)"/>
      <w:lvlJc w:val="left"/>
      <w:pPr>
        <w:tabs>
          <w:tab w:val="num" w:pos="0"/>
        </w:tabs>
        <w:ind w:left="1080" w:hanging="360"/>
      </w:pPr>
      <w:rPr>
        <w:rFonts w:hint="default"/>
      </w:rPr>
    </w:lvl>
    <w:lvl w:ilvl="1" w:tplc="FFFFFFFF">
      <w:start w:val="5"/>
      <w:numFmt w:val="decimal"/>
      <w:lvlText w:val="%2."/>
      <w:lvlJc w:val="left"/>
      <w:pPr>
        <w:tabs>
          <w:tab w:val="num" w:pos="1440"/>
        </w:tabs>
        <w:ind w:left="1440" w:hanging="360"/>
      </w:pPr>
      <w:rPr>
        <w:rFonts w:hint="default"/>
        <w:b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6">
    <w:nsid w:val="67B967DC"/>
    <w:multiLevelType w:val="hybridMultilevel"/>
    <w:tmpl w:val="6F6273D2"/>
    <w:lvl w:ilvl="0" w:tplc="FFFFFFFF">
      <w:start w:val="1"/>
      <w:numFmt w:val="lowerLetter"/>
      <w:lvlText w:val="%1)"/>
      <w:lvlJc w:val="left"/>
      <w:pPr>
        <w:tabs>
          <w:tab w:val="num" w:pos="360"/>
        </w:tabs>
        <w:ind w:left="360" w:hanging="360"/>
      </w:pPr>
      <w:rPr>
        <w:rFonts w:hint="default"/>
        <w:b w:val="0"/>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7">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58">
    <w:nsid w:val="6ACE2F14"/>
    <w:multiLevelType w:val="hybridMultilevel"/>
    <w:tmpl w:val="DBBAE82E"/>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9">
    <w:nsid w:val="70E0235A"/>
    <w:multiLevelType w:val="hybridMultilevel"/>
    <w:tmpl w:val="D9E81720"/>
    <w:lvl w:ilvl="0" w:tplc="D7B60F12">
      <w:numFmt w:val="bullet"/>
      <w:lvlText w:val="-"/>
      <w:lvlJc w:val="left"/>
      <w:pPr>
        <w:ind w:left="1080" w:hanging="360"/>
      </w:pPr>
      <w:rPr>
        <w:rFonts w:ascii="Arial Narrow" w:eastAsia="Times New Roman" w:hAnsi="Arial Narrow" w:cs="Times New Roman" w:hint="default"/>
      </w:rPr>
    </w:lvl>
    <w:lvl w:ilvl="1" w:tplc="040C0001">
      <w:start w:val="1"/>
      <w:numFmt w:val="bullet"/>
      <w:lvlText w:val=""/>
      <w:lvlJc w:val="left"/>
      <w:pPr>
        <w:ind w:left="1800" w:hanging="360"/>
      </w:pPr>
      <w:rPr>
        <w:rFonts w:ascii="Symbol" w:hAnsi="Symbol"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0">
    <w:nsid w:val="73886E96"/>
    <w:multiLevelType w:val="hybridMultilevel"/>
    <w:tmpl w:val="5D3E75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nsid w:val="757148C2"/>
    <w:multiLevelType w:val="singleLevel"/>
    <w:tmpl w:val="D1E03A06"/>
    <w:lvl w:ilvl="0">
      <w:start w:val="1"/>
      <w:numFmt w:val="lowerLetter"/>
      <w:lvlText w:val="%1)"/>
      <w:legacy w:legacy="1" w:legacySpace="120" w:legacyIndent="360"/>
      <w:lvlJc w:val="left"/>
      <w:pPr>
        <w:ind w:left="720" w:hanging="360"/>
      </w:pPr>
    </w:lvl>
  </w:abstractNum>
  <w:abstractNum w:abstractNumId="62">
    <w:nsid w:val="7865178E"/>
    <w:multiLevelType w:val="singleLevel"/>
    <w:tmpl w:val="F8EAAA98"/>
    <w:lvl w:ilvl="0">
      <w:start w:val="1"/>
      <w:numFmt w:val="lowerRoman"/>
      <w:lvlText w:val="%1)"/>
      <w:lvlJc w:val="left"/>
      <w:pPr>
        <w:tabs>
          <w:tab w:val="num" w:pos="0"/>
        </w:tabs>
        <w:ind w:left="2160" w:hanging="180"/>
      </w:pPr>
      <w:rPr>
        <w:rFonts w:hint="default"/>
      </w:rPr>
    </w:lvl>
  </w:abstractNum>
  <w:abstractNum w:abstractNumId="63">
    <w:nsid w:val="79242243"/>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64">
    <w:nsid w:val="7A2B08E2"/>
    <w:multiLevelType w:val="multilevel"/>
    <w:tmpl w:val="11F09ADA"/>
    <w:lvl w:ilvl="0">
      <w:start w:val="1"/>
      <w:numFmt w:val="lowerLetter"/>
      <w:lvlText w:val="%1)"/>
      <w:lvlJc w:val="left"/>
      <w:pPr>
        <w:tabs>
          <w:tab w:val="num" w:pos="360"/>
        </w:tabs>
        <w:ind w:left="360" w:hanging="360"/>
      </w:pPr>
    </w:lvl>
    <w:lvl w:ilvl="1">
      <w:start w:val="1"/>
      <w:numFmt w:val="lowerRoman"/>
      <w:lvlText w:val="%2)"/>
      <w:lvlJc w:val="left"/>
      <w:pPr>
        <w:tabs>
          <w:tab w:val="num" w:pos="108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24"/>
  </w:num>
  <w:num w:numId="3">
    <w:abstractNumId w:val="46"/>
  </w:num>
  <w:num w:numId="4">
    <w:abstractNumId w:val="12"/>
  </w:num>
  <w:num w:numId="5">
    <w:abstractNumId w:val="4"/>
  </w:num>
  <w:num w:numId="6">
    <w:abstractNumId w:val="27"/>
  </w:num>
  <w:num w:numId="7">
    <w:abstractNumId w:val="63"/>
  </w:num>
  <w:num w:numId="8">
    <w:abstractNumId w:val="20"/>
  </w:num>
  <w:num w:numId="9">
    <w:abstractNumId w:val="21"/>
  </w:num>
  <w:num w:numId="10">
    <w:abstractNumId w:val="22"/>
  </w:num>
  <w:num w:numId="11">
    <w:abstractNumId w:val="37"/>
  </w:num>
  <w:num w:numId="12">
    <w:abstractNumId w:val="62"/>
  </w:num>
  <w:num w:numId="13">
    <w:abstractNumId w:val="8"/>
  </w:num>
  <w:num w:numId="14">
    <w:abstractNumId w:val="40"/>
  </w:num>
  <w:num w:numId="15">
    <w:abstractNumId w:val="39"/>
  </w:num>
  <w:num w:numId="16">
    <w:abstractNumId w:val="1"/>
  </w:num>
  <w:num w:numId="17">
    <w:abstractNumId w:val="61"/>
  </w:num>
  <w:num w:numId="18">
    <w:abstractNumId w:val="10"/>
  </w:num>
  <w:num w:numId="19">
    <w:abstractNumId w:val="55"/>
  </w:num>
  <w:num w:numId="20">
    <w:abstractNumId w:val="57"/>
  </w:num>
  <w:num w:numId="21">
    <w:abstractNumId w:val="19"/>
  </w:num>
  <w:num w:numId="22">
    <w:abstractNumId w:val="16"/>
  </w:num>
  <w:num w:numId="23">
    <w:abstractNumId w:val="3"/>
  </w:num>
  <w:num w:numId="24">
    <w:abstractNumId w:val="56"/>
  </w:num>
  <w:num w:numId="25">
    <w:abstractNumId w:val="41"/>
  </w:num>
  <w:num w:numId="26">
    <w:abstractNumId w:val="29"/>
  </w:num>
  <w:num w:numId="27">
    <w:abstractNumId w:val="64"/>
  </w:num>
  <w:num w:numId="28">
    <w:abstractNumId w:val="13"/>
  </w:num>
  <w:num w:numId="29">
    <w:abstractNumId w:val="36"/>
  </w:num>
  <w:num w:numId="30">
    <w:abstractNumId w:val="45"/>
  </w:num>
  <w:num w:numId="31">
    <w:abstractNumId w:val="44"/>
  </w:num>
  <w:num w:numId="32">
    <w:abstractNumId w:val="38"/>
  </w:num>
  <w:num w:numId="33">
    <w:abstractNumId w:val="34"/>
  </w:num>
  <w:num w:numId="34">
    <w:abstractNumId w:val="23"/>
    <w:lvlOverride w:ilvl="0">
      <w:startOverride w:val="1"/>
    </w:lvlOverride>
  </w:num>
  <w:num w:numId="35">
    <w:abstractNumId w:val="31"/>
  </w:num>
  <w:num w:numId="3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2"/>
  </w:num>
  <w:num w:numId="39">
    <w:abstractNumId w:val="11"/>
  </w:num>
  <w:num w:numId="40">
    <w:abstractNumId w:val="14"/>
  </w:num>
  <w:num w:numId="41">
    <w:abstractNumId w:val="25"/>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6"/>
  </w:num>
  <w:num w:numId="46">
    <w:abstractNumId w:val="60"/>
  </w:num>
  <w:num w:numId="47">
    <w:abstractNumId w:val="42"/>
  </w:num>
  <w:num w:numId="48">
    <w:abstractNumId w:val="43"/>
  </w:num>
  <w:num w:numId="49">
    <w:abstractNumId w:val="17"/>
  </w:num>
  <w:num w:numId="50">
    <w:abstractNumId w:val="47"/>
  </w:num>
  <w:num w:numId="51">
    <w:abstractNumId w:val="15"/>
  </w:num>
  <w:num w:numId="52">
    <w:abstractNumId w:val="48"/>
  </w:num>
  <w:num w:numId="53">
    <w:abstractNumId w:val="9"/>
  </w:num>
  <w:num w:numId="54">
    <w:abstractNumId w:val="52"/>
  </w:num>
  <w:num w:numId="55">
    <w:abstractNumId w:val="32"/>
  </w:num>
  <w:num w:numId="56">
    <w:abstractNumId w:val="33"/>
  </w:num>
  <w:num w:numId="57">
    <w:abstractNumId w:val="51"/>
  </w:num>
  <w:num w:numId="58">
    <w:abstractNumId w:val="50"/>
  </w:num>
  <w:num w:numId="59">
    <w:abstractNumId w:val="18"/>
  </w:num>
  <w:num w:numId="60">
    <w:abstractNumId w:val="7"/>
  </w:num>
  <w:num w:numId="61">
    <w:abstractNumId w:val="35"/>
  </w:num>
  <w:num w:numId="62">
    <w:abstractNumId w:val="58"/>
  </w:num>
  <w:num w:numId="63">
    <w:abstractNumId w:val="30"/>
  </w:num>
  <w:num w:numId="64">
    <w:abstractNumId w:val="5"/>
  </w:num>
  <w:num w:numId="65">
    <w:abstractNumId w:val="59"/>
  </w:num>
  <w:num w:numId="66">
    <w:abstractNumId w:val="54"/>
  </w:num>
  <w:num w:numId="67">
    <w:abstractNumId w:val="5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5"/>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A52"/>
    <w:rsid w:val="00001322"/>
    <w:rsid w:val="0000188F"/>
    <w:rsid w:val="00001C29"/>
    <w:rsid w:val="000021A3"/>
    <w:rsid w:val="00002224"/>
    <w:rsid w:val="000039F7"/>
    <w:rsid w:val="00004082"/>
    <w:rsid w:val="00004F1F"/>
    <w:rsid w:val="00006694"/>
    <w:rsid w:val="00006C1B"/>
    <w:rsid w:val="00007AC2"/>
    <w:rsid w:val="000101F6"/>
    <w:rsid w:val="000103BF"/>
    <w:rsid w:val="00010981"/>
    <w:rsid w:val="000116A1"/>
    <w:rsid w:val="000136E7"/>
    <w:rsid w:val="00014BA0"/>
    <w:rsid w:val="00014E4A"/>
    <w:rsid w:val="000165C0"/>
    <w:rsid w:val="0001785F"/>
    <w:rsid w:val="00020031"/>
    <w:rsid w:val="00020F96"/>
    <w:rsid w:val="000213CA"/>
    <w:rsid w:val="00021B84"/>
    <w:rsid w:val="000223D7"/>
    <w:rsid w:val="00023AE4"/>
    <w:rsid w:val="00023D12"/>
    <w:rsid w:val="0002447E"/>
    <w:rsid w:val="00024A61"/>
    <w:rsid w:val="00024EAE"/>
    <w:rsid w:val="00026F1F"/>
    <w:rsid w:val="00027B34"/>
    <w:rsid w:val="00027E3B"/>
    <w:rsid w:val="000315D4"/>
    <w:rsid w:val="000324C6"/>
    <w:rsid w:val="00032F9F"/>
    <w:rsid w:val="000339ED"/>
    <w:rsid w:val="00034D40"/>
    <w:rsid w:val="000367F7"/>
    <w:rsid w:val="00036938"/>
    <w:rsid w:val="00037748"/>
    <w:rsid w:val="000401D3"/>
    <w:rsid w:val="000402A7"/>
    <w:rsid w:val="000407E8"/>
    <w:rsid w:val="00040C8F"/>
    <w:rsid w:val="00041D1E"/>
    <w:rsid w:val="00042B26"/>
    <w:rsid w:val="0004364C"/>
    <w:rsid w:val="00043BE4"/>
    <w:rsid w:val="000468B6"/>
    <w:rsid w:val="00046DB3"/>
    <w:rsid w:val="00046FC8"/>
    <w:rsid w:val="0004710D"/>
    <w:rsid w:val="000512B8"/>
    <w:rsid w:val="000515B5"/>
    <w:rsid w:val="000534F6"/>
    <w:rsid w:val="00054C8A"/>
    <w:rsid w:val="00054FFE"/>
    <w:rsid w:val="0005580E"/>
    <w:rsid w:val="000563FE"/>
    <w:rsid w:val="00056D54"/>
    <w:rsid w:val="000571BF"/>
    <w:rsid w:val="00060E26"/>
    <w:rsid w:val="00063999"/>
    <w:rsid w:val="000645D3"/>
    <w:rsid w:val="00064C2E"/>
    <w:rsid w:val="00065731"/>
    <w:rsid w:val="000657C1"/>
    <w:rsid w:val="00070521"/>
    <w:rsid w:val="000713B0"/>
    <w:rsid w:val="00071465"/>
    <w:rsid w:val="00071FBE"/>
    <w:rsid w:val="000742BB"/>
    <w:rsid w:val="00074B1D"/>
    <w:rsid w:val="00075491"/>
    <w:rsid w:val="00075CC0"/>
    <w:rsid w:val="00075F74"/>
    <w:rsid w:val="00076560"/>
    <w:rsid w:val="00077C2F"/>
    <w:rsid w:val="0008087F"/>
    <w:rsid w:val="0008090D"/>
    <w:rsid w:val="00081125"/>
    <w:rsid w:val="000815C0"/>
    <w:rsid w:val="00081779"/>
    <w:rsid w:val="0008250A"/>
    <w:rsid w:val="00082D10"/>
    <w:rsid w:val="000838B1"/>
    <w:rsid w:val="00084015"/>
    <w:rsid w:val="00084D61"/>
    <w:rsid w:val="00086ADA"/>
    <w:rsid w:val="00086CBD"/>
    <w:rsid w:val="00086F0D"/>
    <w:rsid w:val="00087510"/>
    <w:rsid w:val="00087BCF"/>
    <w:rsid w:val="00092E43"/>
    <w:rsid w:val="0009304B"/>
    <w:rsid w:val="0009353A"/>
    <w:rsid w:val="00093E88"/>
    <w:rsid w:val="00093F06"/>
    <w:rsid w:val="000941FB"/>
    <w:rsid w:val="000943B1"/>
    <w:rsid w:val="00094B22"/>
    <w:rsid w:val="00095121"/>
    <w:rsid w:val="000955DF"/>
    <w:rsid w:val="000A13C8"/>
    <w:rsid w:val="000A19E6"/>
    <w:rsid w:val="000A211E"/>
    <w:rsid w:val="000A21DE"/>
    <w:rsid w:val="000A2C56"/>
    <w:rsid w:val="000A2F32"/>
    <w:rsid w:val="000A3262"/>
    <w:rsid w:val="000A5113"/>
    <w:rsid w:val="000A6164"/>
    <w:rsid w:val="000A7844"/>
    <w:rsid w:val="000A7A6E"/>
    <w:rsid w:val="000A7CBF"/>
    <w:rsid w:val="000B0043"/>
    <w:rsid w:val="000B1BC7"/>
    <w:rsid w:val="000B1F94"/>
    <w:rsid w:val="000B25CD"/>
    <w:rsid w:val="000B2AD6"/>
    <w:rsid w:val="000B6483"/>
    <w:rsid w:val="000B6837"/>
    <w:rsid w:val="000C188A"/>
    <w:rsid w:val="000C2A75"/>
    <w:rsid w:val="000D0923"/>
    <w:rsid w:val="000D1A88"/>
    <w:rsid w:val="000D2258"/>
    <w:rsid w:val="000D2D23"/>
    <w:rsid w:val="000D36A3"/>
    <w:rsid w:val="000D3D88"/>
    <w:rsid w:val="000D47F1"/>
    <w:rsid w:val="000D4E2C"/>
    <w:rsid w:val="000D4F24"/>
    <w:rsid w:val="000D6108"/>
    <w:rsid w:val="000D64D2"/>
    <w:rsid w:val="000D6F0C"/>
    <w:rsid w:val="000D7768"/>
    <w:rsid w:val="000E0236"/>
    <w:rsid w:val="000E031E"/>
    <w:rsid w:val="000E1628"/>
    <w:rsid w:val="000E1A2B"/>
    <w:rsid w:val="000E1E94"/>
    <w:rsid w:val="000E2127"/>
    <w:rsid w:val="000E24CF"/>
    <w:rsid w:val="000E2BA5"/>
    <w:rsid w:val="000E37CD"/>
    <w:rsid w:val="000E47A9"/>
    <w:rsid w:val="000E5E45"/>
    <w:rsid w:val="000E6715"/>
    <w:rsid w:val="000E6E78"/>
    <w:rsid w:val="000E7084"/>
    <w:rsid w:val="000E776D"/>
    <w:rsid w:val="000E7892"/>
    <w:rsid w:val="000F06C4"/>
    <w:rsid w:val="000F111E"/>
    <w:rsid w:val="000F1439"/>
    <w:rsid w:val="000F1957"/>
    <w:rsid w:val="000F1F30"/>
    <w:rsid w:val="000F28A8"/>
    <w:rsid w:val="000F2DED"/>
    <w:rsid w:val="000F2F6C"/>
    <w:rsid w:val="000F3BC2"/>
    <w:rsid w:val="000F3C47"/>
    <w:rsid w:val="000F500E"/>
    <w:rsid w:val="000F54C7"/>
    <w:rsid w:val="000F5CE2"/>
    <w:rsid w:val="000F5DD5"/>
    <w:rsid w:val="000F6336"/>
    <w:rsid w:val="000F63E4"/>
    <w:rsid w:val="000F6C96"/>
    <w:rsid w:val="000F778A"/>
    <w:rsid w:val="00100DC2"/>
    <w:rsid w:val="00101C68"/>
    <w:rsid w:val="00102BB8"/>
    <w:rsid w:val="001039E4"/>
    <w:rsid w:val="00103D1C"/>
    <w:rsid w:val="00103ECA"/>
    <w:rsid w:val="001045E1"/>
    <w:rsid w:val="0010506D"/>
    <w:rsid w:val="0010535C"/>
    <w:rsid w:val="001054D7"/>
    <w:rsid w:val="00105F8F"/>
    <w:rsid w:val="00106166"/>
    <w:rsid w:val="00106306"/>
    <w:rsid w:val="00107730"/>
    <w:rsid w:val="00110DF2"/>
    <w:rsid w:val="00110F88"/>
    <w:rsid w:val="00112A8C"/>
    <w:rsid w:val="00115289"/>
    <w:rsid w:val="00115348"/>
    <w:rsid w:val="00115E12"/>
    <w:rsid w:val="00117E8B"/>
    <w:rsid w:val="00120BED"/>
    <w:rsid w:val="001215BE"/>
    <w:rsid w:val="00121643"/>
    <w:rsid w:val="001220F0"/>
    <w:rsid w:val="001223F7"/>
    <w:rsid w:val="00123DC8"/>
    <w:rsid w:val="001256F6"/>
    <w:rsid w:val="00126FA6"/>
    <w:rsid w:val="0012701E"/>
    <w:rsid w:val="001270F8"/>
    <w:rsid w:val="00127B06"/>
    <w:rsid w:val="00131BE5"/>
    <w:rsid w:val="0013202C"/>
    <w:rsid w:val="001321C9"/>
    <w:rsid w:val="00132A85"/>
    <w:rsid w:val="00132FEE"/>
    <w:rsid w:val="001349AC"/>
    <w:rsid w:val="001351D5"/>
    <w:rsid w:val="00136515"/>
    <w:rsid w:val="00137323"/>
    <w:rsid w:val="001404A2"/>
    <w:rsid w:val="00140F24"/>
    <w:rsid w:val="00141035"/>
    <w:rsid w:val="0014110B"/>
    <w:rsid w:val="00141A14"/>
    <w:rsid w:val="00141E10"/>
    <w:rsid w:val="00142567"/>
    <w:rsid w:val="001428E1"/>
    <w:rsid w:val="00143102"/>
    <w:rsid w:val="001447AF"/>
    <w:rsid w:val="001451EA"/>
    <w:rsid w:val="00147409"/>
    <w:rsid w:val="00150137"/>
    <w:rsid w:val="001506C1"/>
    <w:rsid w:val="00150C3F"/>
    <w:rsid w:val="0015105F"/>
    <w:rsid w:val="001513EB"/>
    <w:rsid w:val="00153C8F"/>
    <w:rsid w:val="001544AC"/>
    <w:rsid w:val="00155D28"/>
    <w:rsid w:val="001562D7"/>
    <w:rsid w:val="00156CC0"/>
    <w:rsid w:val="00156D92"/>
    <w:rsid w:val="00161542"/>
    <w:rsid w:val="001617AD"/>
    <w:rsid w:val="001619AF"/>
    <w:rsid w:val="00161A17"/>
    <w:rsid w:val="00162260"/>
    <w:rsid w:val="0016250F"/>
    <w:rsid w:val="001633B2"/>
    <w:rsid w:val="001634F4"/>
    <w:rsid w:val="00165D8C"/>
    <w:rsid w:val="0016616B"/>
    <w:rsid w:val="001666DA"/>
    <w:rsid w:val="001676D6"/>
    <w:rsid w:val="00167A72"/>
    <w:rsid w:val="00170E24"/>
    <w:rsid w:val="00172F35"/>
    <w:rsid w:val="001736DD"/>
    <w:rsid w:val="00173834"/>
    <w:rsid w:val="001753C7"/>
    <w:rsid w:val="00176CD7"/>
    <w:rsid w:val="00177AD9"/>
    <w:rsid w:val="0018020D"/>
    <w:rsid w:val="00180E11"/>
    <w:rsid w:val="00181545"/>
    <w:rsid w:val="00181952"/>
    <w:rsid w:val="0018239A"/>
    <w:rsid w:val="00182FA7"/>
    <w:rsid w:val="00182FB4"/>
    <w:rsid w:val="001832E9"/>
    <w:rsid w:val="00183486"/>
    <w:rsid w:val="00184B7B"/>
    <w:rsid w:val="00184EC1"/>
    <w:rsid w:val="001854B6"/>
    <w:rsid w:val="00185CB7"/>
    <w:rsid w:val="00186D76"/>
    <w:rsid w:val="00186E21"/>
    <w:rsid w:val="00190462"/>
    <w:rsid w:val="001908DD"/>
    <w:rsid w:val="00190E20"/>
    <w:rsid w:val="0019175C"/>
    <w:rsid w:val="00191D55"/>
    <w:rsid w:val="00193259"/>
    <w:rsid w:val="00194C5A"/>
    <w:rsid w:val="001957AB"/>
    <w:rsid w:val="0019669C"/>
    <w:rsid w:val="00197718"/>
    <w:rsid w:val="00197A32"/>
    <w:rsid w:val="00197E3C"/>
    <w:rsid w:val="001A2665"/>
    <w:rsid w:val="001A2BFF"/>
    <w:rsid w:val="001A2E64"/>
    <w:rsid w:val="001A383E"/>
    <w:rsid w:val="001A5659"/>
    <w:rsid w:val="001A5BB9"/>
    <w:rsid w:val="001A5F63"/>
    <w:rsid w:val="001A7389"/>
    <w:rsid w:val="001B0189"/>
    <w:rsid w:val="001B05BE"/>
    <w:rsid w:val="001B10C7"/>
    <w:rsid w:val="001B199D"/>
    <w:rsid w:val="001B261C"/>
    <w:rsid w:val="001B33B2"/>
    <w:rsid w:val="001B47D9"/>
    <w:rsid w:val="001B4A49"/>
    <w:rsid w:val="001B4B4B"/>
    <w:rsid w:val="001B4E2E"/>
    <w:rsid w:val="001B5A74"/>
    <w:rsid w:val="001B5BCC"/>
    <w:rsid w:val="001B6FB8"/>
    <w:rsid w:val="001B7A9E"/>
    <w:rsid w:val="001B7BC8"/>
    <w:rsid w:val="001C07AF"/>
    <w:rsid w:val="001C1A81"/>
    <w:rsid w:val="001C30CF"/>
    <w:rsid w:val="001C42AF"/>
    <w:rsid w:val="001C4331"/>
    <w:rsid w:val="001C433E"/>
    <w:rsid w:val="001C4DC3"/>
    <w:rsid w:val="001C50B1"/>
    <w:rsid w:val="001C5315"/>
    <w:rsid w:val="001C601A"/>
    <w:rsid w:val="001C68CF"/>
    <w:rsid w:val="001C70F3"/>
    <w:rsid w:val="001C71A6"/>
    <w:rsid w:val="001C755D"/>
    <w:rsid w:val="001C7ABE"/>
    <w:rsid w:val="001D0306"/>
    <w:rsid w:val="001D1F3E"/>
    <w:rsid w:val="001D3F23"/>
    <w:rsid w:val="001D4C70"/>
    <w:rsid w:val="001D4E28"/>
    <w:rsid w:val="001E2021"/>
    <w:rsid w:val="001E22C4"/>
    <w:rsid w:val="001E2F4D"/>
    <w:rsid w:val="001E4144"/>
    <w:rsid w:val="001E4F19"/>
    <w:rsid w:val="001E5867"/>
    <w:rsid w:val="001E68D5"/>
    <w:rsid w:val="001E7A84"/>
    <w:rsid w:val="001F0126"/>
    <w:rsid w:val="001F0465"/>
    <w:rsid w:val="001F0640"/>
    <w:rsid w:val="001F0878"/>
    <w:rsid w:val="001F0AFB"/>
    <w:rsid w:val="001F2C17"/>
    <w:rsid w:val="001F302C"/>
    <w:rsid w:val="001F31C9"/>
    <w:rsid w:val="001F3BE7"/>
    <w:rsid w:val="001F3FE5"/>
    <w:rsid w:val="001F5953"/>
    <w:rsid w:val="001F7223"/>
    <w:rsid w:val="001F7349"/>
    <w:rsid w:val="001F75A3"/>
    <w:rsid w:val="0020052B"/>
    <w:rsid w:val="00200CF0"/>
    <w:rsid w:val="0020293D"/>
    <w:rsid w:val="002048AD"/>
    <w:rsid w:val="0020545D"/>
    <w:rsid w:val="00205738"/>
    <w:rsid w:val="00205A99"/>
    <w:rsid w:val="00205BB2"/>
    <w:rsid w:val="00207D28"/>
    <w:rsid w:val="00212813"/>
    <w:rsid w:val="002135F0"/>
    <w:rsid w:val="00213C02"/>
    <w:rsid w:val="00215FEE"/>
    <w:rsid w:val="00220B79"/>
    <w:rsid w:val="00220D26"/>
    <w:rsid w:val="00220E79"/>
    <w:rsid w:val="00221462"/>
    <w:rsid w:val="002217AA"/>
    <w:rsid w:val="00221943"/>
    <w:rsid w:val="00221AA9"/>
    <w:rsid w:val="00221B4C"/>
    <w:rsid w:val="00223580"/>
    <w:rsid w:val="002254A9"/>
    <w:rsid w:val="00227B24"/>
    <w:rsid w:val="00230567"/>
    <w:rsid w:val="00230A05"/>
    <w:rsid w:val="00232159"/>
    <w:rsid w:val="00232307"/>
    <w:rsid w:val="00232351"/>
    <w:rsid w:val="00232424"/>
    <w:rsid w:val="00232529"/>
    <w:rsid w:val="0023307F"/>
    <w:rsid w:val="00233B46"/>
    <w:rsid w:val="00233C28"/>
    <w:rsid w:val="00237E81"/>
    <w:rsid w:val="00240675"/>
    <w:rsid w:val="002408AA"/>
    <w:rsid w:val="00240E16"/>
    <w:rsid w:val="002414F4"/>
    <w:rsid w:val="00241710"/>
    <w:rsid w:val="00241D37"/>
    <w:rsid w:val="002429DF"/>
    <w:rsid w:val="00242CFB"/>
    <w:rsid w:val="00243D0E"/>
    <w:rsid w:val="002445B6"/>
    <w:rsid w:val="00247724"/>
    <w:rsid w:val="002517BC"/>
    <w:rsid w:val="00251D53"/>
    <w:rsid w:val="002556ED"/>
    <w:rsid w:val="00255AA3"/>
    <w:rsid w:val="002569D0"/>
    <w:rsid w:val="00257CF3"/>
    <w:rsid w:val="00263AF9"/>
    <w:rsid w:val="00266004"/>
    <w:rsid w:val="00267205"/>
    <w:rsid w:val="002672E1"/>
    <w:rsid w:val="002673D6"/>
    <w:rsid w:val="002707F9"/>
    <w:rsid w:val="00274370"/>
    <w:rsid w:val="002768E6"/>
    <w:rsid w:val="00277F5F"/>
    <w:rsid w:val="00280D50"/>
    <w:rsid w:val="0028186A"/>
    <w:rsid w:val="002818FC"/>
    <w:rsid w:val="0028355E"/>
    <w:rsid w:val="00283F94"/>
    <w:rsid w:val="002841EF"/>
    <w:rsid w:val="00284320"/>
    <w:rsid w:val="00284886"/>
    <w:rsid w:val="00284B0D"/>
    <w:rsid w:val="00285C0D"/>
    <w:rsid w:val="00285E30"/>
    <w:rsid w:val="00286C39"/>
    <w:rsid w:val="00287FA7"/>
    <w:rsid w:val="00290086"/>
    <w:rsid w:val="0029143B"/>
    <w:rsid w:val="0029167A"/>
    <w:rsid w:val="002917E3"/>
    <w:rsid w:val="002922EA"/>
    <w:rsid w:val="002924E8"/>
    <w:rsid w:val="00292E1F"/>
    <w:rsid w:val="00295BB5"/>
    <w:rsid w:val="00295EF2"/>
    <w:rsid w:val="002A1638"/>
    <w:rsid w:val="002A21DC"/>
    <w:rsid w:val="002A22A8"/>
    <w:rsid w:val="002A22BC"/>
    <w:rsid w:val="002A36D5"/>
    <w:rsid w:val="002A4E67"/>
    <w:rsid w:val="002A5FB8"/>
    <w:rsid w:val="002B0202"/>
    <w:rsid w:val="002B0B11"/>
    <w:rsid w:val="002B0CAB"/>
    <w:rsid w:val="002B5041"/>
    <w:rsid w:val="002C001D"/>
    <w:rsid w:val="002C0261"/>
    <w:rsid w:val="002C05C7"/>
    <w:rsid w:val="002C1D23"/>
    <w:rsid w:val="002C26A9"/>
    <w:rsid w:val="002C2955"/>
    <w:rsid w:val="002C2BA7"/>
    <w:rsid w:val="002C32F4"/>
    <w:rsid w:val="002C4F24"/>
    <w:rsid w:val="002C5F7F"/>
    <w:rsid w:val="002C77A9"/>
    <w:rsid w:val="002C7C65"/>
    <w:rsid w:val="002C7F51"/>
    <w:rsid w:val="002D047B"/>
    <w:rsid w:val="002D1323"/>
    <w:rsid w:val="002D2B62"/>
    <w:rsid w:val="002D307C"/>
    <w:rsid w:val="002D4CBC"/>
    <w:rsid w:val="002D5458"/>
    <w:rsid w:val="002D56AC"/>
    <w:rsid w:val="002D71A7"/>
    <w:rsid w:val="002E0C50"/>
    <w:rsid w:val="002E2DC4"/>
    <w:rsid w:val="002E2F3B"/>
    <w:rsid w:val="002E6A8F"/>
    <w:rsid w:val="002E6C34"/>
    <w:rsid w:val="002E7AE2"/>
    <w:rsid w:val="002E7D8D"/>
    <w:rsid w:val="002F142B"/>
    <w:rsid w:val="002F57A0"/>
    <w:rsid w:val="002F57BF"/>
    <w:rsid w:val="002F5D84"/>
    <w:rsid w:val="002F6F60"/>
    <w:rsid w:val="002F72EF"/>
    <w:rsid w:val="00301F9F"/>
    <w:rsid w:val="003032EF"/>
    <w:rsid w:val="00304EF0"/>
    <w:rsid w:val="0030503D"/>
    <w:rsid w:val="003053FE"/>
    <w:rsid w:val="003120F7"/>
    <w:rsid w:val="003137D4"/>
    <w:rsid w:val="003138F7"/>
    <w:rsid w:val="0031450D"/>
    <w:rsid w:val="00314F8A"/>
    <w:rsid w:val="00316C4B"/>
    <w:rsid w:val="00316E88"/>
    <w:rsid w:val="00317627"/>
    <w:rsid w:val="00317E87"/>
    <w:rsid w:val="00320D6D"/>
    <w:rsid w:val="0032151D"/>
    <w:rsid w:val="00322057"/>
    <w:rsid w:val="00323485"/>
    <w:rsid w:val="00323EA6"/>
    <w:rsid w:val="00324C8E"/>
    <w:rsid w:val="003263ED"/>
    <w:rsid w:val="00327D52"/>
    <w:rsid w:val="003301BF"/>
    <w:rsid w:val="00330AA6"/>
    <w:rsid w:val="00331186"/>
    <w:rsid w:val="00331C0F"/>
    <w:rsid w:val="0033231A"/>
    <w:rsid w:val="003335FD"/>
    <w:rsid w:val="0033475B"/>
    <w:rsid w:val="00334CD2"/>
    <w:rsid w:val="00334E91"/>
    <w:rsid w:val="003357C0"/>
    <w:rsid w:val="00335BD5"/>
    <w:rsid w:val="00336241"/>
    <w:rsid w:val="00336C6B"/>
    <w:rsid w:val="00336FC5"/>
    <w:rsid w:val="00337546"/>
    <w:rsid w:val="00343802"/>
    <w:rsid w:val="00344756"/>
    <w:rsid w:val="00345031"/>
    <w:rsid w:val="00345592"/>
    <w:rsid w:val="00347FCF"/>
    <w:rsid w:val="0035041F"/>
    <w:rsid w:val="003511E5"/>
    <w:rsid w:val="0035536A"/>
    <w:rsid w:val="00357CB6"/>
    <w:rsid w:val="00360076"/>
    <w:rsid w:val="00360C3A"/>
    <w:rsid w:val="00361DD6"/>
    <w:rsid w:val="0036324C"/>
    <w:rsid w:val="00366368"/>
    <w:rsid w:val="00366D5A"/>
    <w:rsid w:val="00367C37"/>
    <w:rsid w:val="00370E06"/>
    <w:rsid w:val="003726D9"/>
    <w:rsid w:val="00372ABC"/>
    <w:rsid w:val="00372C6F"/>
    <w:rsid w:val="00372F67"/>
    <w:rsid w:val="00373629"/>
    <w:rsid w:val="003753C0"/>
    <w:rsid w:val="00376C81"/>
    <w:rsid w:val="00382211"/>
    <w:rsid w:val="003827D1"/>
    <w:rsid w:val="00382930"/>
    <w:rsid w:val="00383CDD"/>
    <w:rsid w:val="00386760"/>
    <w:rsid w:val="00387C92"/>
    <w:rsid w:val="00387F63"/>
    <w:rsid w:val="003900CE"/>
    <w:rsid w:val="00391FDC"/>
    <w:rsid w:val="003922AE"/>
    <w:rsid w:val="0039289E"/>
    <w:rsid w:val="00393296"/>
    <w:rsid w:val="003935E6"/>
    <w:rsid w:val="00393ACF"/>
    <w:rsid w:val="00394EB0"/>
    <w:rsid w:val="0039517F"/>
    <w:rsid w:val="00395291"/>
    <w:rsid w:val="00395B5C"/>
    <w:rsid w:val="00395C74"/>
    <w:rsid w:val="0039625B"/>
    <w:rsid w:val="00397095"/>
    <w:rsid w:val="003973AB"/>
    <w:rsid w:val="003A004F"/>
    <w:rsid w:val="003A043D"/>
    <w:rsid w:val="003A12AD"/>
    <w:rsid w:val="003A1F8D"/>
    <w:rsid w:val="003A36E6"/>
    <w:rsid w:val="003A39A4"/>
    <w:rsid w:val="003A5287"/>
    <w:rsid w:val="003A5B89"/>
    <w:rsid w:val="003A7856"/>
    <w:rsid w:val="003A7AA7"/>
    <w:rsid w:val="003B0ACD"/>
    <w:rsid w:val="003B106F"/>
    <w:rsid w:val="003B1250"/>
    <w:rsid w:val="003B1439"/>
    <w:rsid w:val="003B1C0A"/>
    <w:rsid w:val="003B28D0"/>
    <w:rsid w:val="003B2F67"/>
    <w:rsid w:val="003B3F59"/>
    <w:rsid w:val="003B4715"/>
    <w:rsid w:val="003C0F96"/>
    <w:rsid w:val="003C182C"/>
    <w:rsid w:val="003C1AB5"/>
    <w:rsid w:val="003C4729"/>
    <w:rsid w:val="003C5B20"/>
    <w:rsid w:val="003C7018"/>
    <w:rsid w:val="003D0AB2"/>
    <w:rsid w:val="003D17A2"/>
    <w:rsid w:val="003D1A5B"/>
    <w:rsid w:val="003D1D21"/>
    <w:rsid w:val="003D1E84"/>
    <w:rsid w:val="003D33EE"/>
    <w:rsid w:val="003D419F"/>
    <w:rsid w:val="003D64A5"/>
    <w:rsid w:val="003D6744"/>
    <w:rsid w:val="003D6B05"/>
    <w:rsid w:val="003D6FF4"/>
    <w:rsid w:val="003D7D97"/>
    <w:rsid w:val="003E22FC"/>
    <w:rsid w:val="003E29E7"/>
    <w:rsid w:val="003E376F"/>
    <w:rsid w:val="003E3825"/>
    <w:rsid w:val="003E3889"/>
    <w:rsid w:val="003E5E3B"/>
    <w:rsid w:val="003E6DCC"/>
    <w:rsid w:val="003F0C5A"/>
    <w:rsid w:val="003F1466"/>
    <w:rsid w:val="003F249B"/>
    <w:rsid w:val="003F3ECD"/>
    <w:rsid w:val="003F418D"/>
    <w:rsid w:val="003F4377"/>
    <w:rsid w:val="003F479B"/>
    <w:rsid w:val="003F7BF7"/>
    <w:rsid w:val="00401B5B"/>
    <w:rsid w:val="00401C47"/>
    <w:rsid w:val="004020EB"/>
    <w:rsid w:val="00402433"/>
    <w:rsid w:val="0040248B"/>
    <w:rsid w:val="00402C1D"/>
    <w:rsid w:val="0040328C"/>
    <w:rsid w:val="004038F5"/>
    <w:rsid w:val="00404004"/>
    <w:rsid w:val="00404084"/>
    <w:rsid w:val="004047CC"/>
    <w:rsid w:val="00405781"/>
    <w:rsid w:val="004057B8"/>
    <w:rsid w:val="004057BE"/>
    <w:rsid w:val="00405DA7"/>
    <w:rsid w:val="004061A7"/>
    <w:rsid w:val="00410C68"/>
    <w:rsid w:val="00412CE8"/>
    <w:rsid w:val="00412D04"/>
    <w:rsid w:val="00412FDD"/>
    <w:rsid w:val="00413BAB"/>
    <w:rsid w:val="004144A2"/>
    <w:rsid w:val="00415006"/>
    <w:rsid w:val="004155CF"/>
    <w:rsid w:val="004155D7"/>
    <w:rsid w:val="004157D5"/>
    <w:rsid w:val="00416994"/>
    <w:rsid w:val="00416B8E"/>
    <w:rsid w:val="0041702C"/>
    <w:rsid w:val="00417247"/>
    <w:rsid w:val="0042066C"/>
    <w:rsid w:val="00420CB8"/>
    <w:rsid w:val="00421D3A"/>
    <w:rsid w:val="00421FB0"/>
    <w:rsid w:val="00422215"/>
    <w:rsid w:val="004230BE"/>
    <w:rsid w:val="00423210"/>
    <w:rsid w:val="0042384F"/>
    <w:rsid w:val="004245B3"/>
    <w:rsid w:val="00424A33"/>
    <w:rsid w:val="004264C5"/>
    <w:rsid w:val="004265AF"/>
    <w:rsid w:val="00426F1F"/>
    <w:rsid w:val="004272A9"/>
    <w:rsid w:val="00427661"/>
    <w:rsid w:val="00427C22"/>
    <w:rsid w:val="00427CB0"/>
    <w:rsid w:val="00431573"/>
    <w:rsid w:val="0043282F"/>
    <w:rsid w:val="00433087"/>
    <w:rsid w:val="00433E37"/>
    <w:rsid w:val="004344E8"/>
    <w:rsid w:val="00435402"/>
    <w:rsid w:val="00435B5A"/>
    <w:rsid w:val="004366BE"/>
    <w:rsid w:val="00436A62"/>
    <w:rsid w:val="00437537"/>
    <w:rsid w:val="004377CF"/>
    <w:rsid w:val="00440C4D"/>
    <w:rsid w:val="004426B5"/>
    <w:rsid w:val="0044383A"/>
    <w:rsid w:val="00443937"/>
    <w:rsid w:val="00443A87"/>
    <w:rsid w:val="00445C07"/>
    <w:rsid w:val="004471C7"/>
    <w:rsid w:val="00447569"/>
    <w:rsid w:val="00451EE8"/>
    <w:rsid w:val="00453C7E"/>
    <w:rsid w:val="00453EDD"/>
    <w:rsid w:val="0045485A"/>
    <w:rsid w:val="00454C15"/>
    <w:rsid w:val="00454C56"/>
    <w:rsid w:val="0045564F"/>
    <w:rsid w:val="00456544"/>
    <w:rsid w:val="00456A98"/>
    <w:rsid w:val="00457192"/>
    <w:rsid w:val="00457E1E"/>
    <w:rsid w:val="00461342"/>
    <w:rsid w:val="00464779"/>
    <w:rsid w:val="00464A5F"/>
    <w:rsid w:val="00464AB3"/>
    <w:rsid w:val="00465273"/>
    <w:rsid w:val="00467610"/>
    <w:rsid w:val="00470308"/>
    <w:rsid w:val="00471369"/>
    <w:rsid w:val="004717E9"/>
    <w:rsid w:val="00471ED7"/>
    <w:rsid w:val="00472930"/>
    <w:rsid w:val="00473983"/>
    <w:rsid w:val="004749C6"/>
    <w:rsid w:val="00481665"/>
    <w:rsid w:val="00483874"/>
    <w:rsid w:val="0048566B"/>
    <w:rsid w:val="00485DCD"/>
    <w:rsid w:val="0049118B"/>
    <w:rsid w:val="0049249E"/>
    <w:rsid w:val="004935B9"/>
    <w:rsid w:val="00493A21"/>
    <w:rsid w:val="00497897"/>
    <w:rsid w:val="004979A6"/>
    <w:rsid w:val="004A022B"/>
    <w:rsid w:val="004A11BE"/>
    <w:rsid w:val="004A16E8"/>
    <w:rsid w:val="004A1AD0"/>
    <w:rsid w:val="004A2D27"/>
    <w:rsid w:val="004A3550"/>
    <w:rsid w:val="004A431F"/>
    <w:rsid w:val="004A51F4"/>
    <w:rsid w:val="004A719D"/>
    <w:rsid w:val="004A77EF"/>
    <w:rsid w:val="004A7F16"/>
    <w:rsid w:val="004A7F52"/>
    <w:rsid w:val="004B0944"/>
    <w:rsid w:val="004B15B8"/>
    <w:rsid w:val="004B21DA"/>
    <w:rsid w:val="004B2C1D"/>
    <w:rsid w:val="004B33E8"/>
    <w:rsid w:val="004B6C0E"/>
    <w:rsid w:val="004C0DBB"/>
    <w:rsid w:val="004C2F94"/>
    <w:rsid w:val="004C3163"/>
    <w:rsid w:val="004C3BD4"/>
    <w:rsid w:val="004C3C35"/>
    <w:rsid w:val="004C406F"/>
    <w:rsid w:val="004C4BB7"/>
    <w:rsid w:val="004C4BBA"/>
    <w:rsid w:val="004C4FFA"/>
    <w:rsid w:val="004C502C"/>
    <w:rsid w:val="004C5D8C"/>
    <w:rsid w:val="004C6E3E"/>
    <w:rsid w:val="004C760D"/>
    <w:rsid w:val="004C7D84"/>
    <w:rsid w:val="004D0047"/>
    <w:rsid w:val="004D3503"/>
    <w:rsid w:val="004D3B87"/>
    <w:rsid w:val="004D5AC8"/>
    <w:rsid w:val="004D6DF5"/>
    <w:rsid w:val="004D7FD1"/>
    <w:rsid w:val="004E05CB"/>
    <w:rsid w:val="004E246D"/>
    <w:rsid w:val="004E332C"/>
    <w:rsid w:val="004E3A37"/>
    <w:rsid w:val="004E4BDB"/>
    <w:rsid w:val="004E500E"/>
    <w:rsid w:val="004E5395"/>
    <w:rsid w:val="004E6031"/>
    <w:rsid w:val="004E650F"/>
    <w:rsid w:val="004E73AB"/>
    <w:rsid w:val="004E73C4"/>
    <w:rsid w:val="004E78B4"/>
    <w:rsid w:val="004F07AB"/>
    <w:rsid w:val="004F0D48"/>
    <w:rsid w:val="004F17B3"/>
    <w:rsid w:val="004F1DDD"/>
    <w:rsid w:val="004F2847"/>
    <w:rsid w:val="004F2E7B"/>
    <w:rsid w:val="004F44EC"/>
    <w:rsid w:val="004F4D89"/>
    <w:rsid w:val="004F59F9"/>
    <w:rsid w:val="004F5BAC"/>
    <w:rsid w:val="004F619D"/>
    <w:rsid w:val="004F7484"/>
    <w:rsid w:val="00500651"/>
    <w:rsid w:val="00503153"/>
    <w:rsid w:val="005036B0"/>
    <w:rsid w:val="005040CC"/>
    <w:rsid w:val="00505CF3"/>
    <w:rsid w:val="00506364"/>
    <w:rsid w:val="00507603"/>
    <w:rsid w:val="00510AA8"/>
    <w:rsid w:val="00510ED4"/>
    <w:rsid w:val="00512EA1"/>
    <w:rsid w:val="00513C4C"/>
    <w:rsid w:val="00514617"/>
    <w:rsid w:val="0051568C"/>
    <w:rsid w:val="00516324"/>
    <w:rsid w:val="00516701"/>
    <w:rsid w:val="0052023A"/>
    <w:rsid w:val="00520E17"/>
    <w:rsid w:val="00520EEB"/>
    <w:rsid w:val="00521258"/>
    <w:rsid w:val="005214BA"/>
    <w:rsid w:val="00521E0C"/>
    <w:rsid w:val="00521EBC"/>
    <w:rsid w:val="00521F97"/>
    <w:rsid w:val="005221B4"/>
    <w:rsid w:val="005246DE"/>
    <w:rsid w:val="00524EB7"/>
    <w:rsid w:val="00526959"/>
    <w:rsid w:val="00526A97"/>
    <w:rsid w:val="00526B1D"/>
    <w:rsid w:val="00527678"/>
    <w:rsid w:val="0052770B"/>
    <w:rsid w:val="00530222"/>
    <w:rsid w:val="0053082D"/>
    <w:rsid w:val="00530E1E"/>
    <w:rsid w:val="00530F9C"/>
    <w:rsid w:val="005319F8"/>
    <w:rsid w:val="00532752"/>
    <w:rsid w:val="00533181"/>
    <w:rsid w:val="00533655"/>
    <w:rsid w:val="00534FEE"/>
    <w:rsid w:val="00536802"/>
    <w:rsid w:val="00540B14"/>
    <w:rsid w:val="00541E06"/>
    <w:rsid w:val="0054361D"/>
    <w:rsid w:val="0054388E"/>
    <w:rsid w:val="00544328"/>
    <w:rsid w:val="00544673"/>
    <w:rsid w:val="00544C4D"/>
    <w:rsid w:val="00544CB6"/>
    <w:rsid w:val="0054592E"/>
    <w:rsid w:val="00545C53"/>
    <w:rsid w:val="00546587"/>
    <w:rsid w:val="00547D4F"/>
    <w:rsid w:val="0055027D"/>
    <w:rsid w:val="0055109C"/>
    <w:rsid w:val="00551393"/>
    <w:rsid w:val="0055159E"/>
    <w:rsid w:val="00551B79"/>
    <w:rsid w:val="0055237F"/>
    <w:rsid w:val="0055350A"/>
    <w:rsid w:val="0055397C"/>
    <w:rsid w:val="005546A8"/>
    <w:rsid w:val="00554A5E"/>
    <w:rsid w:val="00560D39"/>
    <w:rsid w:val="00562562"/>
    <w:rsid w:val="00563866"/>
    <w:rsid w:val="005642C6"/>
    <w:rsid w:val="00564D96"/>
    <w:rsid w:val="0056528E"/>
    <w:rsid w:val="005701FC"/>
    <w:rsid w:val="005702A5"/>
    <w:rsid w:val="00571432"/>
    <w:rsid w:val="00571CE6"/>
    <w:rsid w:val="005720A9"/>
    <w:rsid w:val="0057217F"/>
    <w:rsid w:val="005731B3"/>
    <w:rsid w:val="00573BBF"/>
    <w:rsid w:val="005744DD"/>
    <w:rsid w:val="00574BC3"/>
    <w:rsid w:val="0057586D"/>
    <w:rsid w:val="005810C1"/>
    <w:rsid w:val="005810EC"/>
    <w:rsid w:val="00581110"/>
    <w:rsid w:val="005830F7"/>
    <w:rsid w:val="00583483"/>
    <w:rsid w:val="005834DD"/>
    <w:rsid w:val="0058369B"/>
    <w:rsid w:val="005838F3"/>
    <w:rsid w:val="00583A5A"/>
    <w:rsid w:val="005843D4"/>
    <w:rsid w:val="00584530"/>
    <w:rsid w:val="00584991"/>
    <w:rsid w:val="005857D1"/>
    <w:rsid w:val="0058668A"/>
    <w:rsid w:val="00587E9E"/>
    <w:rsid w:val="005907CD"/>
    <w:rsid w:val="00590D97"/>
    <w:rsid w:val="00590DBC"/>
    <w:rsid w:val="00592A0C"/>
    <w:rsid w:val="0059325B"/>
    <w:rsid w:val="00593AE3"/>
    <w:rsid w:val="00594A96"/>
    <w:rsid w:val="005955C3"/>
    <w:rsid w:val="00595EF0"/>
    <w:rsid w:val="005964A3"/>
    <w:rsid w:val="005965B7"/>
    <w:rsid w:val="00596BF0"/>
    <w:rsid w:val="005A0156"/>
    <w:rsid w:val="005A0597"/>
    <w:rsid w:val="005A10DD"/>
    <w:rsid w:val="005A2B24"/>
    <w:rsid w:val="005A3911"/>
    <w:rsid w:val="005A3F2E"/>
    <w:rsid w:val="005A5B08"/>
    <w:rsid w:val="005A7C96"/>
    <w:rsid w:val="005B2736"/>
    <w:rsid w:val="005B3B0D"/>
    <w:rsid w:val="005B3CB7"/>
    <w:rsid w:val="005B5AC3"/>
    <w:rsid w:val="005B7082"/>
    <w:rsid w:val="005B7922"/>
    <w:rsid w:val="005C0919"/>
    <w:rsid w:val="005C26D7"/>
    <w:rsid w:val="005C450A"/>
    <w:rsid w:val="005C4AA4"/>
    <w:rsid w:val="005C5170"/>
    <w:rsid w:val="005C54EC"/>
    <w:rsid w:val="005C5585"/>
    <w:rsid w:val="005C6F15"/>
    <w:rsid w:val="005D0029"/>
    <w:rsid w:val="005D1743"/>
    <w:rsid w:val="005D1D2B"/>
    <w:rsid w:val="005D211E"/>
    <w:rsid w:val="005D27C8"/>
    <w:rsid w:val="005D3B47"/>
    <w:rsid w:val="005D3D11"/>
    <w:rsid w:val="005D46A4"/>
    <w:rsid w:val="005D486E"/>
    <w:rsid w:val="005D59F5"/>
    <w:rsid w:val="005D5BB7"/>
    <w:rsid w:val="005D5BE7"/>
    <w:rsid w:val="005E1185"/>
    <w:rsid w:val="005E2923"/>
    <w:rsid w:val="005E29B0"/>
    <w:rsid w:val="005E5113"/>
    <w:rsid w:val="005E541B"/>
    <w:rsid w:val="005E562B"/>
    <w:rsid w:val="005E5D7F"/>
    <w:rsid w:val="005F15E9"/>
    <w:rsid w:val="005F1809"/>
    <w:rsid w:val="005F389B"/>
    <w:rsid w:val="005F56F5"/>
    <w:rsid w:val="005F597C"/>
    <w:rsid w:val="005F664E"/>
    <w:rsid w:val="005F6FF3"/>
    <w:rsid w:val="005F738E"/>
    <w:rsid w:val="005F7BC3"/>
    <w:rsid w:val="0060102E"/>
    <w:rsid w:val="0060378A"/>
    <w:rsid w:val="00604969"/>
    <w:rsid w:val="00604CB7"/>
    <w:rsid w:val="006106C0"/>
    <w:rsid w:val="00610950"/>
    <w:rsid w:val="00611DEF"/>
    <w:rsid w:val="00612264"/>
    <w:rsid w:val="006122E6"/>
    <w:rsid w:val="00612A00"/>
    <w:rsid w:val="00612DCB"/>
    <w:rsid w:val="00617D2A"/>
    <w:rsid w:val="00621323"/>
    <w:rsid w:val="0062183D"/>
    <w:rsid w:val="0062333D"/>
    <w:rsid w:val="00624FE7"/>
    <w:rsid w:val="00625A08"/>
    <w:rsid w:val="006262FE"/>
    <w:rsid w:val="00626B29"/>
    <w:rsid w:val="0063255D"/>
    <w:rsid w:val="00633A07"/>
    <w:rsid w:val="00633D4B"/>
    <w:rsid w:val="006343FE"/>
    <w:rsid w:val="006347E4"/>
    <w:rsid w:val="0063500A"/>
    <w:rsid w:val="00636204"/>
    <w:rsid w:val="00636ACD"/>
    <w:rsid w:val="00637EA5"/>
    <w:rsid w:val="006413F3"/>
    <w:rsid w:val="00642DF2"/>
    <w:rsid w:val="0064428A"/>
    <w:rsid w:val="00645109"/>
    <w:rsid w:val="00645608"/>
    <w:rsid w:val="00645F15"/>
    <w:rsid w:val="006463C5"/>
    <w:rsid w:val="00646540"/>
    <w:rsid w:val="00646F7E"/>
    <w:rsid w:val="00651CDC"/>
    <w:rsid w:val="00652D8C"/>
    <w:rsid w:val="00653431"/>
    <w:rsid w:val="00653BF2"/>
    <w:rsid w:val="00653FCC"/>
    <w:rsid w:val="00654CED"/>
    <w:rsid w:val="0065578E"/>
    <w:rsid w:val="006559C8"/>
    <w:rsid w:val="00656A4A"/>
    <w:rsid w:val="00656C92"/>
    <w:rsid w:val="00656FB7"/>
    <w:rsid w:val="00657A77"/>
    <w:rsid w:val="00657C54"/>
    <w:rsid w:val="006606F9"/>
    <w:rsid w:val="00664094"/>
    <w:rsid w:val="00664CE1"/>
    <w:rsid w:val="00665B53"/>
    <w:rsid w:val="00665C24"/>
    <w:rsid w:val="00666007"/>
    <w:rsid w:val="00670512"/>
    <w:rsid w:val="006708B4"/>
    <w:rsid w:val="00671557"/>
    <w:rsid w:val="00671F5C"/>
    <w:rsid w:val="00675CA3"/>
    <w:rsid w:val="006762E5"/>
    <w:rsid w:val="00676540"/>
    <w:rsid w:val="00676B51"/>
    <w:rsid w:val="006772E4"/>
    <w:rsid w:val="0067762E"/>
    <w:rsid w:val="0068094C"/>
    <w:rsid w:val="006815DF"/>
    <w:rsid w:val="00681699"/>
    <w:rsid w:val="0068358D"/>
    <w:rsid w:val="00683835"/>
    <w:rsid w:val="00683FA6"/>
    <w:rsid w:val="00685314"/>
    <w:rsid w:val="00685C84"/>
    <w:rsid w:val="00685D7D"/>
    <w:rsid w:val="006868B9"/>
    <w:rsid w:val="00687237"/>
    <w:rsid w:val="006935E9"/>
    <w:rsid w:val="006948FF"/>
    <w:rsid w:val="006949CA"/>
    <w:rsid w:val="006952DB"/>
    <w:rsid w:val="00695338"/>
    <w:rsid w:val="006953C7"/>
    <w:rsid w:val="006958FB"/>
    <w:rsid w:val="006963ED"/>
    <w:rsid w:val="00696D82"/>
    <w:rsid w:val="00696F79"/>
    <w:rsid w:val="00697BE1"/>
    <w:rsid w:val="006A036D"/>
    <w:rsid w:val="006A04C1"/>
    <w:rsid w:val="006A0CA8"/>
    <w:rsid w:val="006A241A"/>
    <w:rsid w:val="006A2A6F"/>
    <w:rsid w:val="006A3070"/>
    <w:rsid w:val="006A475E"/>
    <w:rsid w:val="006A5A54"/>
    <w:rsid w:val="006A679C"/>
    <w:rsid w:val="006A6A2B"/>
    <w:rsid w:val="006A7DD4"/>
    <w:rsid w:val="006B0E2B"/>
    <w:rsid w:val="006B21D7"/>
    <w:rsid w:val="006B2DF6"/>
    <w:rsid w:val="006B2E35"/>
    <w:rsid w:val="006B32B9"/>
    <w:rsid w:val="006B5467"/>
    <w:rsid w:val="006C1A35"/>
    <w:rsid w:val="006C1B9E"/>
    <w:rsid w:val="006C23D2"/>
    <w:rsid w:val="006C3256"/>
    <w:rsid w:val="006C4127"/>
    <w:rsid w:val="006C617D"/>
    <w:rsid w:val="006C680A"/>
    <w:rsid w:val="006D27D8"/>
    <w:rsid w:val="006D38B2"/>
    <w:rsid w:val="006D4224"/>
    <w:rsid w:val="006D4F3F"/>
    <w:rsid w:val="006D505A"/>
    <w:rsid w:val="006D5D5E"/>
    <w:rsid w:val="006D7469"/>
    <w:rsid w:val="006E0EDA"/>
    <w:rsid w:val="006E1F2D"/>
    <w:rsid w:val="006E39C0"/>
    <w:rsid w:val="006E3AB7"/>
    <w:rsid w:val="006E4441"/>
    <w:rsid w:val="006E44A3"/>
    <w:rsid w:val="006E4D81"/>
    <w:rsid w:val="006E59F7"/>
    <w:rsid w:val="006E5DCB"/>
    <w:rsid w:val="006E665B"/>
    <w:rsid w:val="006E6A75"/>
    <w:rsid w:val="006E6C92"/>
    <w:rsid w:val="006E73D6"/>
    <w:rsid w:val="006E7DC1"/>
    <w:rsid w:val="006F0E0E"/>
    <w:rsid w:val="006F256F"/>
    <w:rsid w:val="006F27C6"/>
    <w:rsid w:val="006F2E12"/>
    <w:rsid w:val="006F307C"/>
    <w:rsid w:val="006F350D"/>
    <w:rsid w:val="006F363F"/>
    <w:rsid w:val="006F387C"/>
    <w:rsid w:val="006F41FF"/>
    <w:rsid w:val="006F491C"/>
    <w:rsid w:val="006F529A"/>
    <w:rsid w:val="006F5ABB"/>
    <w:rsid w:val="006F5BBC"/>
    <w:rsid w:val="006F7A3F"/>
    <w:rsid w:val="006F7B50"/>
    <w:rsid w:val="00700A53"/>
    <w:rsid w:val="00700F2A"/>
    <w:rsid w:val="00701A73"/>
    <w:rsid w:val="007040BB"/>
    <w:rsid w:val="00704861"/>
    <w:rsid w:val="007048B5"/>
    <w:rsid w:val="007076EF"/>
    <w:rsid w:val="00707AA7"/>
    <w:rsid w:val="00710225"/>
    <w:rsid w:val="007112F1"/>
    <w:rsid w:val="007115F1"/>
    <w:rsid w:val="00711D88"/>
    <w:rsid w:val="00712EDA"/>
    <w:rsid w:val="0071349C"/>
    <w:rsid w:val="0071355B"/>
    <w:rsid w:val="00713735"/>
    <w:rsid w:val="00713B68"/>
    <w:rsid w:val="00715CD2"/>
    <w:rsid w:val="007166E1"/>
    <w:rsid w:val="007167BF"/>
    <w:rsid w:val="00717EF9"/>
    <w:rsid w:val="00721205"/>
    <w:rsid w:val="007238F0"/>
    <w:rsid w:val="00724044"/>
    <w:rsid w:val="00724C21"/>
    <w:rsid w:val="007254C1"/>
    <w:rsid w:val="00725D8D"/>
    <w:rsid w:val="00726A4A"/>
    <w:rsid w:val="00727655"/>
    <w:rsid w:val="00730812"/>
    <w:rsid w:val="00730D02"/>
    <w:rsid w:val="00732D78"/>
    <w:rsid w:val="00733986"/>
    <w:rsid w:val="00735CCA"/>
    <w:rsid w:val="0073668F"/>
    <w:rsid w:val="00737024"/>
    <w:rsid w:val="00737121"/>
    <w:rsid w:val="007418A0"/>
    <w:rsid w:val="00742864"/>
    <w:rsid w:val="00742AC3"/>
    <w:rsid w:val="00742E53"/>
    <w:rsid w:val="0074399E"/>
    <w:rsid w:val="00743C62"/>
    <w:rsid w:val="00744DAA"/>
    <w:rsid w:val="00745C6C"/>
    <w:rsid w:val="00747DBD"/>
    <w:rsid w:val="007505A8"/>
    <w:rsid w:val="0075182C"/>
    <w:rsid w:val="00751CA8"/>
    <w:rsid w:val="007534B5"/>
    <w:rsid w:val="007540C7"/>
    <w:rsid w:val="00754AD1"/>
    <w:rsid w:val="007553D1"/>
    <w:rsid w:val="00755FC4"/>
    <w:rsid w:val="00756560"/>
    <w:rsid w:val="00756A3B"/>
    <w:rsid w:val="00756D9A"/>
    <w:rsid w:val="00756FFD"/>
    <w:rsid w:val="007577DF"/>
    <w:rsid w:val="007609F4"/>
    <w:rsid w:val="00762B22"/>
    <w:rsid w:val="0076305B"/>
    <w:rsid w:val="007635A8"/>
    <w:rsid w:val="00765165"/>
    <w:rsid w:val="00765D39"/>
    <w:rsid w:val="00766411"/>
    <w:rsid w:val="00766DAB"/>
    <w:rsid w:val="0076749C"/>
    <w:rsid w:val="00771177"/>
    <w:rsid w:val="007717CE"/>
    <w:rsid w:val="00772428"/>
    <w:rsid w:val="007732C2"/>
    <w:rsid w:val="00775041"/>
    <w:rsid w:val="007809CC"/>
    <w:rsid w:val="00781846"/>
    <w:rsid w:val="00781F5D"/>
    <w:rsid w:val="00783975"/>
    <w:rsid w:val="00783FC5"/>
    <w:rsid w:val="00784338"/>
    <w:rsid w:val="00784926"/>
    <w:rsid w:val="00784F19"/>
    <w:rsid w:val="00785B2E"/>
    <w:rsid w:val="00786A18"/>
    <w:rsid w:val="00790315"/>
    <w:rsid w:val="00792667"/>
    <w:rsid w:val="00792A90"/>
    <w:rsid w:val="00794FF8"/>
    <w:rsid w:val="00795116"/>
    <w:rsid w:val="00796A51"/>
    <w:rsid w:val="00796CE6"/>
    <w:rsid w:val="007A028B"/>
    <w:rsid w:val="007A06EC"/>
    <w:rsid w:val="007A0A46"/>
    <w:rsid w:val="007A3A04"/>
    <w:rsid w:val="007A5E37"/>
    <w:rsid w:val="007A6349"/>
    <w:rsid w:val="007A7945"/>
    <w:rsid w:val="007A7F02"/>
    <w:rsid w:val="007B29FE"/>
    <w:rsid w:val="007B2C9A"/>
    <w:rsid w:val="007B3AD7"/>
    <w:rsid w:val="007B3D84"/>
    <w:rsid w:val="007B538E"/>
    <w:rsid w:val="007B566F"/>
    <w:rsid w:val="007B63C4"/>
    <w:rsid w:val="007B66A1"/>
    <w:rsid w:val="007B670B"/>
    <w:rsid w:val="007B7E2E"/>
    <w:rsid w:val="007C06DF"/>
    <w:rsid w:val="007C0EDE"/>
    <w:rsid w:val="007C1F9F"/>
    <w:rsid w:val="007C202D"/>
    <w:rsid w:val="007C3226"/>
    <w:rsid w:val="007C34A8"/>
    <w:rsid w:val="007C3AF1"/>
    <w:rsid w:val="007C40AF"/>
    <w:rsid w:val="007C4A45"/>
    <w:rsid w:val="007C4DE8"/>
    <w:rsid w:val="007C6DAB"/>
    <w:rsid w:val="007C7D15"/>
    <w:rsid w:val="007D2B9F"/>
    <w:rsid w:val="007D441C"/>
    <w:rsid w:val="007D455D"/>
    <w:rsid w:val="007D47CC"/>
    <w:rsid w:val="007D5EC9"/>
    <w:rsid w:val="007D6D3C"/>
    <w:rsid w:val="007D74E0"/>
    <w:rsid w:val="007D7FEE"/>
    <w:rsid w:val="007E0CFE"/>
    <w:rsid w:val="007E0E72"/>
    <w:rsid w:val="007E137D"/>
    <w:rsid w:val="007E288B"/>
    <w:rsid w:val="007E2BBB"/>
    <w:rsid w:val="007E3828"/>
    <w:rsid w:val="007E3AC1"/>
    <w:rsid w:val="007E3E80"/>
    <w:rsid w:val="007E47A4"/>
    <w:rsid w:val="007E5664"/>
    <w:rsid w:val="007E5CCF"/>
    <w:rsid w:val="007E5E11"/>
    <w:rsid w:val="007E6180"/>
    <w:rsid w:val="007E72D6"/>
    <w:rsid w:val="007E79F8"/>
    <w:rsid w:val="007E7A51"/>
    <w:rsid w:val="007F004B"/>
    <w:rsid w:val="007F0399"/>
    <w:rsid w:val="007F0BD4"/>
    <w:rsid w:val="007F3083"/>
    <w:rsid w:val="007F3314"/>
    <w:rsid w:val="007F4BC8"/>
    <w:rsid w:val="007F7929"/>
    <w:rsid w:val="00800146"/>
    <w:rsid w:val="0080112A"/>
    <w:rsid w:val="00802C41"/>
    <w:rsid w:val="0080331D"/>
    <w:rsid w:val="008040E5"/>
    <w:rsid w:val="008041D8"/>
    <w:rsid w:val="00804272"/>
    <w:rsid w:val="00805689"/>
    <w:rsid w:val="008057F1"/>
    <w:rsid w:val="008059BC"/>
    <w:rsid w:val="00805C69"/>
    <w:rsid w:val="00805FB1"/>
    <w:rsid w:val="00806705"/>
    <w:rsid w:val="00806B74"/>
    <w:rsid w:val="00806B9E"/>
    <w:rsid w:val="0080790A"/>
    <w:rsid w:val="00807A1C"/>
    <w:rsid w:val="00807AF8"/>
    <w:rsid w:val="00810B7D"/>
    <w:rsid w:val="00811999"/>
    <w:rsid w:val="008119ED"/>
    <w:rsid w:val="00812AB9"/>
    <w:rsid w:val="00812C52"/>
    <w:rsid w:val="00813555"/>
    <w:rsid w:val="00813B3B"/>
    <w:rsid w:val="00813B94"/>
    <w:rsid w:val="00813D24"/>
    <w:rsid w:val="00815E58"/>
    <w:rsid w:val="008169D9"/>
    <w:rsid w:val="00817A4A"/>
    <w:rsid w:val="00820A54"/>
    <w:rsid w:val="0082179C"/>
    <w:rsid w:val="0082558C"/>
    <w:rsid w:val="008255F8"/>
    <w:rsid w:val="00825B67"/>
    <w:rsid w:val="008265BD"/>
    <w:rsid w:val="00826DBE"/>
    <w:rsid w:val="0083164C"/>
    <w:rsid w:val="008319A5"/>
    <w:rsid w:val="0083544F"/>
    <w:rsid w:val="00835A69"/>
    <w:rsid w:val="0083710B"/>
    <w:rsid w:val="008374FE"/>
    <w:rsid w:val="0083760F"/>
    <w:rsid w:val="00837F37"/>
    <w:rsid w:val="00841CF5"/>
    <w:rsid w:val="00841D16"/>
    <w:rsid w:val="00841F07"/>
    <w:rsid w:val="008420E7"/>
    <w:rsid w:val="008431DC"/>
    <w:rsid w:val="008432D9"/>
    <w:rsid w:val="00845E5A"/>
    <w:rsid w:val="00845F49"/>
    <w:rsid w:val="00847CB0"/>
    <w:rsid w:val="008513EC"/>
    <w:rsid w:val="0085213D"/>
    <w:rsid w:val="0085394A"/>
    <w:rsid w:val="008547C1"/>
    <w:rsid w:val="008558A4"/>
    <w:rsid w:val="00855C14"/>
    <w:rsid w:val="008563F7"/>
    <w:rsid w:val="00856621"/>
    <w:rsid w:val="008577E5"/>
    <w:rsid w:val="008616E4"/>
    <w:rsid w:val="008629F3"/>
    <w:rsid w:val="00863A96"/>
    <w:rsid w:val="00863DB4"/>
    <w:rsid w:val="0086410A"/>
    <w:rsid w:val="00865387"/>
    <w:rsid w:val="008662E8"/>
    <w:rsid w:val="0087176A"/>
    <w:rsid w:val="0087229A"/>
    <w:rsid w:val="00872F2B"/>
    <w:rsid w:val="00873C69"/>
    <w:rsid w:val="00874126"/>
    <w:rsid w:val="00874D40"/>
    <w:rsid w:val="00875192"/>
    <w:rsid w:val="00876037"/>
    <w:rsid w:val="0087700B"/>
    <w:rsid w:val="00877796"/>
    <w:rsid w:val="0088246F"/>
    <w:rsid w:val="00883031"/>
    <w:rsid w:val="00885321"/>
    <w:rsid w:val="00885AB9"/>
    <w:rsid w:val="008865A0"/>
    <w:rsid w:val="00886B5B"/>
    <w:rsid w:val="00887DFA"/>
    <w:rsid w:val="00890215"/>
    <w:rsid w:val="0089282B"/>
    <w:rsid w:val="00892DCD"/>
    <w:rsid w:val="00894C12"/>
    <w:rsid w:val="008954CD"/>
    <w:rsid w:val="00895E42"/>
    <w:rsid w:val="00896DA9"/>
    <w:rsid w:val="00896F94"/>
    <w:rsid w:val="008971B7"/>
    <w:rsid w:val="00897219"/>
    <w:rsid w:val="0089766D"/>
    <w:rsid w:val="008A224F"/>
    <w:rsid w:val="008A286E"/>
    <w:rsid w:val="008A2E75"/>
    <w:rsid w:val="008A3E51"/>
    <w:rsid w:val="008A3EAC"/>
    <w:rsid w:val="008A495F"/>
    <w:rsid w:val="008A5432"/>
    <w:rsid w:val="008A554E"/>
    <w:rsid w:val="008A690C"/>
    <w:rsid w:val="008A773D"/>
    <w:rsid w:val="008A7792"/>
    <w:rsid w:val="008B1B10"/>
    <w:rsid w:val="008B1CB7"/>
    <w:rsid w:val="008B361A"/>
    <w:rsid w:val="008B4CAC"/>
    <w:rsid w:val="008B6DE1"/>
    <w:rsid w:val="008B6F33"/>
    <w:rsid w:val="008B70B8"/>
    <w:rsid w:val="008B7F2C"/>
    <w:rsid w:val="008C0552"/>
    <w:rsid w:val="008C1E18"/>
    <w:rsid w:val="008C1F1A"/>
    <w:rsid w:val="008C2109"/>
    <w:rsid w:val="008C2956"/>
    <w:rsid w:val="008C2B40"/>
    <w:rsid w:val="008C3AAA"/>
    <w:rsid w:val="008C3D92"/>
    <w:rsid w:val="008C4752"/>
    <w:rsid w:val="008C4C8B"/>
    <w:rsid w:val="008C5F63"/>
    <w:rsid w:val="008C6778"/>
    <w:rsid w:val="008C6BEA"/>
    <w:rsid w:val="008C7151"/>
    <w:rsid w:val="008D012A"/>
    <w:rsid w:val="008D115B"/>
    <w:rsid w:val="008D22CA"/>
    <w:rsid w:val="008D44AD"/>
    <w:rsid w:val="008D626E"/>
    <w:rsid w:val="008D6680"/>
    <w:rsid w:val="008D6E1F"/>
    <w:rsid w:val="008E052D"/>
    <w:rsid w:val="008E059E"/>
    <w:rsid w:val="008E11E1"/>
    <w:rsid w:val="008E1D9B"/>
    <w:rsid w:val="008E2C6A"/>
    <w:rsid w:val="008E306C"/>
    <w:rsid w:val="008E37C2"/>
    <w:rsid w:val="008E3937"/>
    <w:rsid w:val="008E3B74"/>
    <w:rsid w:val="008E60A9"/>
    <w:rsid w:val="008E635E"/>
    <w:rsid w:val="008E6AA6"/>
    <w:rsid w:val="008F194C"/>
    <w:rsid w:val="008F2BAA"/>
    <w:rsid w:val="008F2C27"/>
    <w:rsid w:val="008F3451"/>
    <w:rsid w:val="008F3874"/>
    <w:rsid w:val="008F45CF"/>
    <w:rsid w:val="008F52C4"/>
    <w:rsid w:val="008F6CA3"/>
    <w:rsid w:val="008F6FC9"/>
    <w:rsid w:val="00904991"/>
    <w:rsid w:val="00905768"/>
    <w:rsid w:val="00906DE3"/>
    <w:rsid w:val="00907088"/>
    <w:rsid w:val="00907733"/>
    <w:rsid w:val="00907BCA"/>
    <w:rsid w:val="00907E30"/>
    <w:rsid w:val="00910448"/>
    <w:rsid w:val="00912385"/>
    <w:rsid w:val="009128D3"/>
    <w:rsid w:val="00913D36"/>
    <w:rsid w:val="00914F26"/>
    <w:rsid w:val="009158BE"/>
    <w:rsid w:val="00915E72"/>
    <w:rsid w:val="00915E98"/>
    <w:rsid w:val="00916295"/>
    <w:rsid w:val="0091704C"/>
    <w:rsid w:val="0091736E"/>
    <w:rsid w:val="00917693"/>
    <w:rsid w:val="009178F0"/>
    <w:rsid w:val="009200A8"/>
    <w:rsid w:val="0092034B"/>
    <w:rsid w:val="00921373"/>
    <w:rsid w:val="00921C53"/>
    <w:rsid w:val="0092306B"/>
    <w:rsid w:val="00923CCC"/>
    <w:rsid w:val="009241EF"/>
    <w:rsid w:val="009246C0"/>
    <w:rsid w:val="0093002F"/>
    <w:rsid w:val="00930D2E"/>
    <w:rsid w:val="0093198B"/>
    <w:rsid w:val="00931BB7"/>
    <w:rsid w:val="00933E49"/>
    <w:rsid w:val="0093404B"/>
    <w:rsid w:val="00935BD6"/>
    <w:rsid w:val="0093645A"/>
    <w:rsid w:val="009365CD"/>
    <w:rsid w:val="0093792F"/>
    <w:rsid w:val="009408A9"/>
    <w:rsid w:val="00942146"/>
    <w:rsid w:val="009425FE"/>
    <w:rsid w:val="00942FF1"/>
    <w:rsid w:val="0094348B"/>
    <w:rsid w:val="00943AAF"/>
    <w:rsid w:val="009444BC"/>
    <w:rsid w:val="009465F2"/>
    <w:rsid w:val="009504EF"/>
    <w:rsid w:val="00950526"/>
    <w:rsid w:val="00950BF9"/>
    <w:rsid w:val="00952009"/>
    <w:rsid w:val="00953057"/>
    <w:rsid w:val="00953EAC"/>
    <w:rsid w:val="009572BF"/>
    <w:rsid w:val="009611FB"/>
    <w:rsid w:val="0096171D"/>
    <w:rsid w:val="00963210"/>
    <w:rsid w:val="00964512"/>
    <w:rsid w:val="00965938"/>
    <w:rsid w:val="0096608C"/>
    <w:rsid w:val="00970555"/>
    <w:rsid w:val="0097167E"/>
    <w:rsid w:val="00974476"/>
    <w:rsid w:val="00975DAD"/>
    <w:rsid w:val="009761F5"/>
    <w:rsid w:val="00980497"/>
    <w:rsid w:val="0098050E"/>
    <w:rsid w:val="00981832"/>
    <w:rsid w:val="00983CCB"/>
    <w:rsid w:val="0098595C"/>
    <w:rsid w:val="0098647A"/>
    <w:rsid w:val="009866F6"/>
    <w:rsid w:val="00987084"/>
    <w:rsid w:val="0098758D"/>
    <w:rsid w:val="00987B40"/>
    <w:rsid w:val="009901D4"/>
    <w:rsid w:val="00990A7A"/>
    <w:rsid w:val="009911EC"/>
    <w:rsid w:val="00991872"/>
    <w:rsid w:val="009924E5"/>
    <w:rsid w:val="00992B0C"/>
    <w:rsid w:val="00992C3F"/>
    <w:rsid w:val="00992FAD"/>
    <w:rsid w:val="009933B8"/>
    <w:rsid w:val="0099361F"/>
    <w:rsid w:val="009954B9"/>
    <w:rsid w:val="0099656C"/>
    <w:rsid w:val="00996F33"/>
    <w:rsid w:val="0099763B"/>
    <w:rsid w:val="00997C14"/>
    <w:rsid w:val="009A0A15"/>
    <w:rsid w:val="009A0A54"/>
    <w:rsid w:val="009A2362"/>
    <w:rsid w:val="009A2628"/>
    <w:rsid w:val="009A2D68"/>
    <w:rsid w:val="009A3FBC"/>
    <w:rsid w:val="009A4091"/>
    <w:rsid w:val="009A5FBF"/>
    <w:rsid w:val="009A650D"/>
    <w:rsid w:val="009A6EA4"/>
    <w:rsid w:val="009A70B5"/>
    <w:rsid w:val="009B164D"/>
    <w:rsid w:val="009B1A8D"/>
    <w:rsid w:val="009B29AE"/>
    <w:rsid w:val="009B36CC"/>
    <w:rsid w:val="009B49B1"/>
    <w:rsid w:val="009B55AD"/>
    <w:rsid w:val="009B740F"/>
    <w:rsid w:val="009C07B9"/>
    <w:rsid w:val="009C221D"/>
    <w:rsid w:val="009C2D70"/>
    <w:rsid w:val="009C3677"/>
    <w:rsid w:val="009C414C"/>
    <w:rsid w:val="009C4ED3"/>
    <w:rsid w:val="009C5C2A"/>
    <w:rsid w:val="009C67C6"/>
    <w:rsid w:val="009C6990"/>
    <w:rsid w:val="009C7078"/>
    <w:rsid w:val="009D0BD8"/>
    <w:rsid w:val="009D1010"/>
    <w:rsid w:val="009D212F"/>
    <w:rsid w:val="009D237D"/>
    <w:rsid w:val="009D2760"/>
    <w:rsid w:val="009D2AF6"/>
    <w:rsid w:val="009D4D69"/>
    <w:rsid w:val="009D5E98"/>
    <w:rsid w:val="009D6AAF"/>
    <w:rsid w:val="009D78ED"/>
    <w:rsid w:val="009E1182"/>
    <w:rsid w:val="009E1285"/>
    <w:rsid w:val="009E1DC7"/>
    <w:rsid w:val="009E3318"/>
    <w:rsid w:val="009E4C28"/>
    <w:rsid w:val="009E4EAC"/>
    <w:rsid w:val="009E5B29"/>
    <w:rsid w:val="009E61EA"/>
    <w:rsid w:val="009E662E"/>
    <w:rsid w:val="009E6656"/>
    <w:rsid w:val="009E7C1D"/>
    <w:rsid w:val="009E7F79"/>
    <w:rsid w:val="009F20B9"/>
    <w:rsid w:val="009F4488"/>
    <w:rsid w:val="009F4EB7"/>
    <w:rsid w:val="009F52F1"/>
    <w:rsid w:val="009F5538"/>
    <w:rsid w:val="009F6218"/>
    <w:rsid w:val="009F7A7F"/>
    <w:rsid w:val="009F7BB3"/>
    <w:rsid w:val="00A02A87"/>
    <w:rsid w:val="00A03758"/>
    <w:rsid w:val="00A03D2C"/>
    <w:rsid w:val="00A0454D"/>
    <w:rsid w:val="00A04A60"/>
    <w:rsid w:val="00A04DA4"/>
    <w:rsid w:val="00A05843"/>
    <w:rsid w:val="00A06A15"/>
    <w:rsid w:val="00A06C89"/>
    <w:rsid w:val="00A07A7B"/>
    <w:rsid w:val="00A07AEA"/>
    <w:rsid w:val="00A10957"/>
    <w:rsid w:val="00A11561"/>
    <w:rsid w:val="00A11899"/>
    <w:rsid w:val="00A13973"/>
    <w:rsid w:val="00A13F5D"/>
    <w:rsid w:val="00A1562D"/>
    <w:rsid w:val="00A167C8"/>
    <w:rsid w:val="00A169AE"/>
    <w:rsid w:val="00A2079B"/>
    <w:rsid w:val="00A2118C"/>
    <w:rsid w:val="00A21801"/>
    <w:rsid w:val="00A23A87"/>
    <w:rsid w:val="00A23D47"/>
    <w:rsid w:val="00A24444"/>
    <w:rsid w:val="00A24D28"/>
    <w:rsid w:val="00A25E5A"/>
    <w:rsid w:val="00A2657C"/>
    <w:rsid w:val="00A268AA"/>
    <w:rsid w:val="00A26CE2"/>
    <w:rsid w:val="00A304EA"/>
    <w:rsid w:val="00A31E89"/>
    <w:rsid w:val="00A338F7"/>
    <w:rsid w:val="00A36553"/>
    <w:rsid w:val="00A37736"/>
    <w:rsid w:val="00A41579"/>
    <w:rsid w:val="00A42ECF"/>
    <w:rsid w:val="00A43C07"/>
    <w:rsid w:val="00A44263"/>
    <w:rsid w:val="00A450CE"/>
    <w:rsid w:val="00A46656"/>
    <w:rsid w:val="00A5170B"/>
    <w:rsid w:val="00A55395"/>
    <w:rsid w:val="00A55FC8"/>
    <w:rsid w:val="00A5684F"/>
    <w:rsid w:val="00A574E0"/>
    <w:rsid w:val="00A60507"/>
    <w:rsid w:val="00A60FE1"/>
    <w:rsid w:val="00A6125F"/>
    <w:rsid w:val="00A61619"/>
    <w:rsid w:val="00A6239B"/>
    <w:rsid w:val="00A6433F"/>
    <w:rsid w:val="00A6469B"/>
    <w:rsid w:val="00A6624D"/>
    <w:rsid w:val="00A66873"/>
    <w:rsid w:val="00A701E9"/>
    <w:rsid w:val="00A726BD"/>
    <w:rsid w:val="00A729E4"/>
    <w:rsid w:val="00A73F06"/>
    <w:rsid w:val="00A743CA"/>
    <w:rsid w:val="00A744B9"/>
    <w:rsid w:val="00A76425"/>
    <w:rsid w:val="00A77947"/>
    <w:rsid w:val="00A822ED"/>
    <w:rsid w:val="00A82A66"/>
    <w:rsid w:val="00A832E2"/>
    <w:rsid w:val="00A84770"/>
    <w:rsid w:val="00A84DF2"/>
    <w:rsid w:val="00A84F92"/>
    <w:rsid w:val="00A84F97"/>
    <w:rsid w:val="00A85AE8"/>
    <w:rsid w:val="00A867A5"/>
    <w:rsid w:val="00A9150F"/>
    <w:rsid w:val="00A9276B"/>
    <w:rsid w:val="00A92C41"/>
    <w:rsid w:val="00A931AF"/>
    <w:rsid w:val="00A936CA"/>
    <w:rsid w:val="00A947A0"/>
    <w:rsid w:val="00A9530D"/>
    <w:rsid w:val="00A9546F"/>
    <w:rsid w:val="00A96CF4"/>
    <w:rsid w:val="00A97669"/>
    <w:rsid w:val="00A97726"/>
    <w:rsid w:val="00AA0621"/>
    <w:rsid w:val="00AA08DE"/>
    <w:rsid w:val="00AA0CB3"/>
    <w:rsid w:val="00AA15BC"/>
    <w:rsid w:val="00AA17C6"/>
    <w:rsid w:val="00AA28D5"/>
    <w:rsid w:val="00AA2E04"/>
    <w:rsid w:val="00AA3556"/>
    <w:rsid w:val="00AA61E6"/>
    <w:rsid w:val="00AA62F4"/>
    <w:rsid w:val="00AA753A"/>
    <w:rsid w:val="00AB15AD"/>
    <w:rsid w:val="00AB47EE"/>
    <w:rsid w:val="00AB5814"/>
    <w:rsid w:val="00AB7593"/>
    <w:rsid w:val="00AC0552"/>
    <w:rsid w:val="00AC0687"/>
    <w:rsid w:val="00AC0A39"/>
    <w:rsid w:val="00AC3FFC"/>
    <w:rsid w:val="00AC4D3A"/>
    <w:rsid w:val="00AC6711"/>
    <w:rsid w:val="00AC6E18"/>
    <w:rsid w:val="00AC6E8A"/>
    <w:rsid w:val="00AC756F"/>
    <w:rsid w:val="00AD17F9"/>
    <w:rsid w:val="00AD248C"/>
    <w:rsid w:val="00AD35F3"/>
    <w:rsid w:val="00AD4347"/>
    <w:rsid w:val="00AD4682"/>
    <w:rsid w:val="00AD6AF3"/>
    <w:rsid w:val="00AD6CF5"/>
    <w:rsid w:val="00AD7E1B"/>
    <w:rsid w:val="00AE03A7"/>
    <w:rsid w:val="00AE066F"/>
    <w:rsid w:val="00AE0D92"/>
    <w:rsid w:val="00AE10E6"/>
    <w:rsid w:val="00AE1942"/>
    <w:rsid w:val="00AE1F74"/>
    <w:rsid w:val="00AE25AB"/>
    <w:rsid w:val="00AE2F7E"/>
    <w:rsid w:val="00AE3939"/>
    <w:rsid w:val="00AE4233"/>
    <w:rsid w:val="00AF0535"/>
    <w:rsid w:val="00AF2ED0"/>
    <w:rsid w:val="00AF32E0"/>
    <w:rsid w:val="00AF627C"/>
    <w:rsid w:val="00AF65AF"/>
    <w:rsid w:val="00B005FB"/>
    <w:rsid w:val="00B02313"/>
    <w:rsid w:val="00B0238B"/>
    <w:rsid w:val="00B031F2"/>
    <w:rsid w:val="00B04142"/>
    <w:rsid w:val="00B04548"/>
    <w:rsid w:val="00B0521F"/>
    <w:rsid w:val="00B06037"/>
    <w:rsid w:val="00B06DFA"/>
    <w:rsid w:val="00B07236"/>
    <w:rsid w:val="00B07BA7"/>
    <w:rsid w:val="00B11546"/>
    <w:rsid w:val="00B11E3F"/>
    <w:rsid w:val="00B12198"/>
    <w:rsid w:val="00B1327A"/>
    <w:rsid w:val="00B140DA"/>
    <w:rsid w:val="00B1505B"/>
    <w:rsid w:val="00B15798"/>
    <w:rsid w:val="00B16CA1"/>
    <w:rsid w:val="00B173C6"/>
    <w:rsid w:val="00B2037E"/>
    <w:rsid w:val="00B21463"/>
    <w:rsid w:val="00B21A89"/>
    <w:rsid w:val="00B23FA0"/>
    <w:rsid w:val="00B27A08"/>
    <w:rsid w:val="00B27D78"/>
    <w:rsid w:val="00B302B6"/>
    <w:rsid w:val="00B304A8"/>
    <w:rsid w:val="00B30C0C"/>
    <w:rsid w:val="00B30CDA"/>
    <w:rsid w:val="00B3188B"/>
    <w:rsid w:val="00B32140"/>
    <w:rsid w:val="00B323C1"/>
    <w:rsid w:val="00B33547"/>
    <w:rsid w:val="00B335EA"/>
    <w:rsid w:val="00B34246"/>
    <w:rsid w:val="00B34E47"/>
    <w:rsid w:val="00B3562E"/>
    <w:rsid w:val="00B360B5"/>
    <w:rsid w:val="00B364D3"/>
    <w:rsid w:val="00B366BF"/>
    <w:rsid w:val="00B37C79"/>
    <w:rsid w:val="00B40531"/>
    <w:rsid w:val="00B41040"/>
    <w:rsid w:val="00B419D3"/>
    <w:rsid w:val="00B427E8"/>
    <w:rsid w:val="00B435B7"/>
    <w:rsid w:val="00B43711"/>
    <w:rsid w:val="00B43769"/>
    <w:rsid w:val="00B439B9"/>
    <w:rsid w:val="00B4461E"/>
    <w:rsid w:val="00B44901"/>
    <w:rsid w:val="00B44E28"/>
    <w:rsid w:val="00B450FB"/>
    <w:rsid w:val="00B4525C"/>
    <w:rsid w:val="00B45C84"/>
    <w:rsid w:val="00B50C0D"/>
    <w:rsid w:val="00B520C1"/>
    <w:rsid w:val="00B52A0C"/>
    <w:rsid w:val="00B54DA7"/>
    <w:rsid w:val="00B56129"/>
    <w:rsid w:val="00B57162"/>
    <w:rsid w:val="00B57605"/>
    <w:rsid w:val="00B60808"/>
    <w:rsid w:val="00B61804"/>
    <w:rsid w:val="00B61FA7"/>
    <w:rsid w:val="00B620B3"/>
    <w:rsid w:val="00B62839"/>
    <w:rsid w:val="00B63A0F"/>
    <w:rsid w:val="00B64453"/>
    <w:rsid w:val="00B64A59"/>
    <w:rsid w:val="00B70944"/>
    <w:rsid w:val="00B718C1"/>
    <w:rsid w:val="00B720C0"/>
    <w:rsid w:val="00B73B00"/>
    <w:rsid w:val="00B751AF"/>
    <w:rsid w:val="00B76A5A"/>
    <w:rsid w:val="00B76CC4"/>
    <w:rsid w:val="00B802C5"/>
    <w:rsid w:val="00B80D0B"/>
    <w:rsid w:val="00B830CB"/>
    <w:rsid w:val="00B833A7"/>
    <w:rsid w:val="00B866B1"/>
    <w:rsid w:val="00B91213"/>
    <w:rsid w:val="00B9124B"/>
    <w:rsid w:val="00B921F2"/>
    <w:rsid w:val="00B94C5C"/>
    <w:rsid w:val="00B956D3"/>
    <w:rsid w:val="00B96E0A"/>
    <w:rsid w:val="00B97479"/>
    <w:rsid w:val="00B9757A"/>
    <w:rsid w:val="00BA02FF"/>
    <w:rsid w:val="00BA07C8"/>
    <w:rsid w:val="00BA3FAD"/>
    <w:rsid w:val="00BA7013"/>
    <w:rsid w:val="00BA7779"/>
    <w:rsid w:val="00BA7A22"/>
    <w:rsid w:val="00BA7A87"/>
    <w:rsid w:val="00BB33E6"/>
    <w:rsid w:val="00BB4C63"/>
    <w:rsid w:val="00BB55E8"/>
    <w:rsid w:val="00BC108C"/>
    <w:rsid w:val="00BC29BD"/>
    <w:rsid w:val="00BC3AE7"/>
    <w:rsid w:val="00BC3B55"/>
    <w:rsid w:val="00BC4487"/>
    <w:rsid w:val="00BC47B4"/>
    <w:rsid w:val="00BC4911"/>
    <w:rsid w:val="00BC4A67"/>
    <w:rsid w:val="00BC4BA7"/>
    <w:rsid w:val="00BC4FC0"/>
    <w:rsid w:val="00BD0EEB"/>
    <w:rsid w:val="00BD1178"/>
    <w:rsid w:val="00BD1719"/>
    <w:rsid w:val="00BD183D"/>
    <w:rsid w:val="00BD1C79"/>
    <w:rsid w:val="00BD275F"/>
    <w:rsid w:val="00BD2800"/>
    <w:rsid w:val="00BD3311"/>
    <w:rsid w:val="00BD4259"/>
    <w:rsid w:val="00BD558E"/>
    <w:rsid w:val="00BD6AF8"/>
    <w:rsid w:val="00BD73BE"/>
    <w:rsid w:val="00BD7C6A"/>
    <w:rsid w:val="00BE14E5"/>
    <w:rsid w:val="00BE2186"/>
    <w:rsid w:val="00BE2759"/>
    <w:rsid w:val="00BE3377"/>
    <w:rsid w:val="00BE46AB"/>
    <w:rsid w:val="00BE4A5C"/>
    <w:rsid w:val="00BE5408"/>
    <w:rsid w:val="00BE5E09"/>
    <w:rsid w:val="00BE61CB"/>
    <w:rsid w:val="00BE6E43"/>
    <w:rsid w:val="00BF0254"/>
    <w:rsid w:val="00BF1163"/>
    <w:rsid w:val="00BF799A"/>
    <w:rsid w:val="00C01331"/>
    <w:rsid w:val="00C05135"/>
    <w:rsid w:val="00C059E6"/>
    <w:rsid w:val="00C07A64"/>
    <w:rsid w:val="00C07D87"/>
    <w:rsid w:val="00C10799"/>
    <w:rsid w:val="00C1105F"/>
    <w:rsid w:val="00C134A7"/>
    <w:rsid w:val="00C13865"/>
    <w:rsid w:val="00C13FC1"/>
    <w:rsid w:val="00C142FD"/>
    <w:rsid w:val="00C14451"/>
    <w:rsid w:val="00C150D0"/>
    <w:rsid w:val="00C151ED"/>
    <w:rsid w:val="00C16AF5"/>
    <w:rsid w:val="00C17061"/>
    <w:rsid w:val="00C178CD"/>
    <w:rsid w:val="00C20643"/>
    <w:rsid w:val="00C20AEF"/>
    <w:rsid w:val="00C215C4"/>
    <w:rsid w:val="00C22EC0"/>
    <w:rsid w:val="00C24715"/>
    <w:rsid w:val="00C252DC"/>
    <w:rsid w:val="00C257EE"/>
    <w:rsid w:val="00C2581E"/>
    <w:rsid w:val="00C26109"/>
    <w:rsid w:val="00C27151"/>
    <w:rsid w:val="00C31358"/>
    <w:rsid w:val="00C313BD"/>
    <w:rsid w:val="00C320AF"/>
    <w:rsid w:val="00C32178"/>
    <w:rsid w:val="00C33F5F"/>
    <w:rsid w:val="00C340A5"/>
    <w:rsid w:val="00C35438"/>
    <w:rsid w:val="00C35642"/>
    <w:rsid w:val="00C357C5"/>
    <w:rsid w:val="00C37B93"/>
    <w:rsid w:val="00C400CC"/>
    <w:rsid w:val="00C4161A"/>
    <w:rsid w:val="00C4209E"/>
    <w:rsid w:val="00C441B3"/>
    <w:rsid w:val="00C4463C"/>
    <w:rsid w:val="00C452CE"/>
    <w:rsid w:val="00C46A05"/>
    <w:rsid w:val="00C46CFD"/>
    <w:rsid w:val="00C46F38"/>
    <w:rsid w:val="00C46F9F"/>
    <w:rsid w:val="00C47B49"/>
    <w:rsid w:val="00C50013"/>
    <w:rsid w:val="00C50E72"/>
    <w:rsid w:val="00C513E4"/>
    <w:rsid w:val="00C51E39"/>
    <w:rsid w:val="00C5293E"/>
    <w:rsid w:val="00C537A0"/>
    <w:rsid w:val="00C55D11"/>
    <w:rsid w:val="00C562BD"/>
    <w:rsid w:val="00C57586"/>
    <w:rsid w:val="00C579B6"/>
    <w:rsid w:val="00C57FA1"/>
    <w:rsid w:val="00C60D78"/>
    <w:rsid w:val="00C60F0A"/>
    <w:rsid w:val="00C60FE8"/>
    <w:rsid w:val="00C61B2D"/>
    <w:rsid w:val="00C61E05"/>
    <w:rsid w:val="00C63872"/>
    <w:rsid w:val="00C667E9"/>
    <w:rsid w:val="00C67379"/>
    <w:rsid w:val="00C70047"/>
    <w:rsid w:val="00C71129"/>
    <w:rsid w:val="00C71461"/>
    <w:rsid w:val="00C72A6E"/>
    <w:rsid w:val="00C72C26"/>
    <w:rsid w:val="00C744C9"/>
    <w:rsid w:val="00C7545D"/>
    <w:rsid w:val="00C75776"/>
    <w:rsid w:val="00C76B97"/>
    <w:rsid w:val="00C77517"/>
    <w:rsid w:val="00C776D7"/>
    <w:rsid w:val="00C80063"/>
    <w:rsid w:val="00C8021F"/>
    <w:rsid w:val="00C80644"/>
    <w:rsid w:val="00C808CE"/>
    <w:rsid w:val="00C81E2F"/>
    <w:rsid w:val="00C82767"/>
    <w:rsid w:val="00C82BF4"/>
    <w:rsid w:val="00C8484C"/>
    <w:rsid w:val="00C84C07"/>
    <w:rsid w:val="00C8554A"/>
    <w:rsid w:val="00C8568B"/>
    <w:rsid w:val="00C8623B"/>
    <w:rsid w:val="00C871BE"/>
    <w:rsid w:val="00C87299"/>
    <w:rsid w:val="00C873FA"/>
    <w:rsid w:val="00C875CE"/>
    <w:rsid w:val="00C87717"/>
    <w:rsid w:val="00C87B12"/>
    <w:rsid w:val="00C90A70"/>
    <w:rsid w:val="00C91DFD"/>
    <w:rsid w:val="00C921B4"/>
    <w:rsid w:val="00C944CC"/>
    <w:rsid w:val="00C95DF4"/>
    <w:rsid w:val="00CA003C"/>
    <w:rsid w:val="00CA0351"/>
    <w:rsid w:val="00CA2621"/>
    <w:rsid w:val="00CA3CBD"/>
    <w:rsid w:val="00CA3EC5"/>
    <w:rsid w:val="00CA3F09"/>
    <w:rsid w:val="00CA4253"/>
    <w:rsid w:val="00CA4884"/>
    <w:rsid w:val="00CA514D"/>
    <w:rsid w:val="00CA5A4A"/>
    <w:rsid w:val="00CA6283"/>
    <w:rsid w:val="00CA6A80"/>
    <w:rsid w:val="00CA6D33"/>
    <w:rsid w:val="00CB00C8"/>
    <w:rsid w:val="00CB329C"/>
    <w:rsid w:val="00CB3536"/>
    <w:rsid w:val="00CB3D40"/>
    <w:rsid w:val="00CB3D89"/>
    <w:rsid w:val="00CB4C4B"/>
    <w:rsid w:val="00CB506D"/>
    <w:rsid w:val="00CB5138"/>
    <w:rsid w:val="00CB5F7C"/>
    <w:rsid w:val="00CC0260"/>
    <w:rsid w:val="00CC1590"/>
    <w:rsid w:val="00CC16B7"/>
    <w:rsid w:val="00CC1C9D"/>
    <w:rsid w:val="00CC4BFA"/>
    <w:rsid w:val="00CC5B93"/>
    <w:rsid w:val="00CC5BBB"/>
    <w:rsid w:val="00CC636E"/>
    <w:rsid w:val="00CC6396"/>
    <w:rsid w:val="00CC6E1F"/>
    <w:rsid w:val="00CC7F88"/>
    <w:rsid w:val="00CD1424"/>
    <w:rsid w:val="00CD2836"/>
    <w:rsid w:val="00CD2B4D"/>
    <w:rsid w:val="00CD2DA7"/>
    <w:rsid w:val="00CD350C"/>
    <w:rsid w:val="00CD3BE5"/>
    <w:rsid w:val="00CD3F8F"/>
    <w:rsid w:val="00CD464E"/>
    <w:rsid w:val="00CD5563"/>
    <w:rsid w:val="00CD587B"/>
    <w:rsid w:val="00CD5CBC"/>
    <w:rsid w:val="00CD6E36"/>
    <w:rsid w:val="00CD7B10"/>
    <w:rsid w:val="00CE042C"/>
    <w:rsid w:val="00CE07BA"/>
    <w:rsid w:val="00CE0893"/>
    <w:rsid w:val="00CE105F"/>
    <w:rsid w:val="00CE1E89"/>
    <w:rsid w:val="00CE2282"/>
    <w:rsid w:val="00CE25B6"/>
    <w:rsid w:val="00CE2C5D"/>
    <w:rsid w:val="00CE3818"/>
    <w:rsid w:val="00CE446B"/>
    <w:rsid w:val="00CE5D81"/>
    <w:rsid w:val="00CE63DB"/>
    <w:rsid w:val="00CE7344"/>
    <w:rsid w:val="00CE7F23"/>
    <w:rsid w:val="00CE7F37"/>
    <w:rsid w:val="00CF0244"/>
    <w:rsid w:val="00CF0CD2"/>
    <w:rsid w:val="00CF1856"/>
    <w:rsid w:val="00CF3ABB"/>
    <w:rsid w:val="00CF7563"/>
    <w:rsid w:val="00CF76DB"/>
    <w:rsid w:val="00D0081C"/>
    <w:rsid w:val="00D02341"/>
    <w:rsid w:val="00D02BB7"/>
    <w:rsid w:val="00D033FA"/>
    <w:rsid w:val="00D045D4"/>
    <w:rsid w:val="00D04927"/>
    <w:rsid w:val="00D05678"/>
    <w:rsid w:val="00D06C93"/>
    <w:rsid w:val="00D07D25"/>
    <w:rsid w:val="00D118D3"/>
    <w:rsid w:val="00D11C2B"/>
    <w:rsid w:val="00D12A79"/>
    <w:rsid w:val="00D13676"/>
    <w:rsid w:val="00D14659"/>
    <w:rsid w:val="00D14BA9"/>
    <w:rsid w:val="00D164E6"/>
    <w:rsid w:val="00D172B9"/>
    <w:rsid w:val="00D173DA"/>
    <w:rsid w:val="00D17635"/>
    <w:rsid w:val="00D20157"/>
    <w:rsid w:val="00D20664"/>
    <w:rsid w:val="00D2423A"/>
    <w:rsid w:val="00D24B05"/>
    <w:rsid w:val="00D25667"/>
    <w:rsid w:val="00D265DE"/>
    <w:rsid w:val="00D27215"/>
    <w:rsid w:val="00D27369"/>
    <w:rsid w:val="00D27812"/>
    <w:rsid w:val="00D27B4F"/>
    <w:rsid w:val="00D27F7A"/>
    <w:rsid w:val="00D30484"/>
    <w:rsid w:val="00D30626"/>
    <w:rsid w:val="00D34338"/>
    <w:rsid w:val="00D34DB0"/>
    <w:rsid w:val="00D3531C"/>
    <w:rsid w:val="00D36236"/>
    <w:rsid w:val="00D36E2E"/>
    <w:rsid w:val="00D37341"/>
    <w:rsid w:val="00D3769B"/>
    <w:rsid w:val="00D4310B"/>
    <w:rsid w:val="00D4314D"/>
    <w:rsid w:val="00D431F9"/>
    <w:rsid w:val="00D4445B"/>
    <w:rsid w:val="00D4534F"/>
    <w:rsid w:val="00D4767E"/>
    <w:rsid w:val="00D50C7A"/>
    <w:rsid w:val="00D51301"/>
    <w:rsid w:val="00D51306"/>
    <w:rsid w:val="00D51961"/>
    <w:rsid w:val="00D51C61"/>
    <w:rsid w:val="00D51E79"/>
    <w:rsid w:val="00D526A6"/>
    <w:rsid w:val="00D53C22"/>
    <w:rsid w:val="00D545BB"/>
    <w:rsid w:val="00D54DA8"/>
    <w:rsid w:val="00D54E9A"/>
    <w:rsid w:val="00D56C15"/>
    <w:rsid w:val="00D57B48"/>
    <w:rsid w:val="00D60493"/>
    <w:rsid w:val="00D614C5"/>
    <w:rsid w:val="00D61CDA"/>
    <w:rsid w:val="00D620F4"/>
    <w:rsid w:val="00D6233E"/>
    <w:rsid w:val="00D62D90"/>
    <w:rsid w:val="00D633FF"/>
    <w:rsid w:val="00D63622"/>
    <w:rsid w:val="00D63C9D"/>
    <w:rsid w:val="00D64C9B"/>
    <w:rsid w:val="00D64D7A"/>
    <w:rsid w:val="00D717C0"/>
    <w:rsid w:val="00D73161"/>
    <w:rsid w:val="00D732DF"/>
    <w:rsid w:val="00D737BE"/>
    <w:rsid w:val="00D7387D"/>
    <w:rsid w:val="00D73A52"/>
    <w:rsid w:val="00D74012"/>
    <w:rsid w:val="00D74308"/>
    <w:rsid w:val="00D755DB"/>
    <w:rsid w:val="00D75684"/>
    <w:rsid w:val="00D761D4"/>
    <w:rsid w:val="00D7680C"/>
    <w:rsid w:val="00D801EE"/>
    <w:rsid w:val="00D816D2"/>
    <w:rsid w:val="00D81C90"/>
    <w:rsid w:val="00D84C76"/>
    <w:rsid w:val="00D84F08"/>
    <w:rsid w:val="00D85E18"/>
    <w:rsid w:val="00D86B97"/>
    <w:rsid w:val="00D9338B"/>
    <w:rsid w:val="00D94829"/>
    <w:rsid w:val="00D94FD4"/>
    <w:rsid w:val="00D95143"/>
    <w:rsid w:val="00D952C5"/>
    <w:rsid w:val="00D96143"/>
    <w:rsid w:val="00D978AE"/>
    <w:rsid w:val="00D97E82"/>
    <w:rsid w:val="00DA0897"/>
    <w:rsid w:val="00DA12E3"/>
    <w:rsid w:val="00DA15C8"/>
    <w:rsid w:val="00DA1C37"/>
    <w:rsid w:val="00DA25F7"/>
    <w:rsid w:val="00DA3D9F"/>
    <w:rsid w:val="00DA610E"/>
    <w:rsid w:val="00DA6876"/>
    <w:rsid w:val="00DB05B5"/>
    <w:rsid w:val="00DB0C72"/>
    <w:rsid w:val="00DB423D"/>
    <w:rsid w:val="00DB613C"/>
    <w:rsid w:val="00DB620C"/>
    <w:rsid w:val="00DB6A2C"/>
    <w:rsid w:val="00DC3320"/>
    <w:rsid w:val="00DC457F"/>
    <w:rsid w:val="00DC4581"/>
    <w:rsid w:val="00DC57E7"/>
    <w:rsid w:val="00DC663C"/>
    <w:rsid w:val="00DC6835"/>
    <w:rsid w:val="00DC6983"/>
    <w:rsid w:val="00DC77A9"/>
    <w:rsid w:val="00DC7A49"/>
    <w:rsid w:val="00DD069C"/>
    <w:rsid w:val="00DD0962"/>
    <w:rsid w:val="00DD45A0"/>
    <w:rsid w:val="00DD59F4"/>
    <w:rsid w:val="00DD5B47"/>
    <w:rsid w:val="00DD61ED"/>
    <w:rsid w:val="00DD62CC"/>
    <w:rsid w:val="00DD6BEC"/>
    <w:rsid w:val="00DD7BDE"/>
    <w:rsid w:val="00DD7D98"/>
    <w:rsid w:val="00DD7E96"/>
    <w:rsid w:val="00DE085E"/>
    <w:rsid w:val="00DE0E94"/>
    <w:rsid w:val="00DE30CE"/>
    <w:rsid w:val="00DE394F"/>
    <w:rsid w:val="00DE6056"/>
    <w:rsid w:val="00DE77F8"/>
    <w:rsid w:val="00DE7B4D"/>
    <w:rsid w:val="00DF0064"/>
    <w:rsid w:val="00DF08B5"/>
    <w:rsid w:val="00DF0DE8"/>
    <w:rsid w:val="00DF134A"/>
    <w:rsid w:val="00DF16AB"/>
    <w:rsid w:val="00DF3311"/>
    <w:rsid w:val="00DF3A55"/>
    <w:rsid w:val="00DF458D"/>
    <w:rsid w:val="00DF4BDA"/>
    <w:rsid w:val="00DF5475"/>
    <w:rsid w:val="00DF5F25"/>
    <w:rsid w:val="00DF69A9"/>
    <w:rsid w:val="00DF71EE"/>
    <w:rsid w:val="00E0070B"/>
    <w:rsid w:val="00E01194"/>
    <w:rsid w:val="00E016C0"/>
    <w:rsid w:val="00E01A09"/>
    <w:rsid w:val="00E01E10"/>
    <w:rsid w:val="00E024A8"/>
    <w:rsid w:val="00E02848"/>
    <w:rsid w:val="00E02BA2"/>
    <w:rsid w:val="00E03348"/>
    <w:rsid w:val="00E07289"/>
    <w:rsid w:val="00E11154"/>
    <w:rsid w:val="00E11A15"/>
    <w:rsid w:val="00E12266"/>
    <w:rsid w:val="00E12717"/>
    <w:rsid w:val="00E12BEF"/>
    <w:rsid w:val="00E12F2B"/>
    <w:rsid w:val="00E13C2F"/>
    <w:rsid w:val="00E147A6"/>
    <w:rsid w:val="00E14BAC"/>
    <w:rsid w:val="00E152BE"/>
    <w:rsid w:val="00E153F4"/>
    <w:rsid w:val="00E15C99"/>
    <w:rsid w:val="00E16A59"/>
    <w:rsid w:val="00E204BA"/>
    <w:rsid w:val="00E20A75"/>
    <w:rsid w:val="00E21A68"/>
    <w:rsid w:val="00E223F2"/>
    <w:rsid w:val="00E23916"/>
    <w:rsid w:val="00E24009"/>
    <w:rsid w:val="00E243CB"/>
    <w:rsid w:val="00E24A8B"/>
    <w:rsid w:val="00E26D76"/>
    <w:rsid w:val="00E27AAD"/>
    <w:rsid w:val="00E30591"/>
    <w:rsid w:val="00E305A2"/>
    <w:rsid w:val="00E306B1"/>
    <w:rsid w:val="00E30AF4"/>
    <w:rsid w:val="00E3134A"/>
    <w:rsid w:val="00E31700"/>
    <w:rsid w:val="00E31964"/>
    <w:rsid w:val="00E31E52"/>
    <w:rsid w:val="00E321A7"/>
    <w:rsid w:val="00E3340E"/>
    <w:rsid w:val="00E33574"/>
    <w:rsid w:val="00E33682"/>
    <w:rsid w:val="00E33C9D"/>
    <w:rsid w:val="00E33F36"/>
    <w:rsid w:val="00E3594C"/>
    <w:rsid w:val="00E364B2"/>
    <w:rsid w:val="00E36AD1"/>
    <w:rsid w:val="00E3739E"/>
    <w:rsid w:val="00E37CD4"/>
    <w:rsid w:val="00E40052"/>
    <w:rsid w:val="00E40225"/>
    <w:rsid w:val="00E4042B"/>
    <w:rsid w:val="00E41099"/>
    <w:rsid w:val="00E41750"/>
    <w:rsid w:val="00E417D2"/>
    <w:rsid w:val="00E41A5A"/>
    <w:rsid w:val="00E43EAB"/>
    <w:rsid w:val="00E454E6"/>
    <w:rsid w:val="00E45611"/>
    <w:rsid w:val="00E469DB"/>
    <w:rsid w:val="00E46A2D"/>
    <w:rsid w:val="00E477F5"/>
    <w:rsid w:val="00E478FA"/>
    <w:rsid w:val="00E47FCC"/>
    <w:rsid w:val="00E50417"/>
    <w:rsid w:val="00E51232"/>
    <w:rsid w:val="00E52514"/>
    <w:rsid w:val="00E53873"/>
    <w:rsid w:val="00E54327"/>
    <w:rsid w:val="00E54B11"/>
    <w:rsid w:val="00E55263"/>
    <w:rsid w:val="00E55439"/>
    <w:rsid w:val="00E5584B"/>
    <w:rsid w:val="00E55C4E"/>
    <w:rsid w:val="00E55F93"/>
    <w:rsid w:val="00E56318"/>
    <w:rsid w:val="00E625C2"/>
    <w:rsid w:val="00E62A19"/>
    <w:rsid w:val="00E62C01"/>
    <w:rsid w:val="00E62F1B"/>
    <w:rsid w:val="00E640DE"/>
    <w:rsid w:val="00E6574A"/>
    <w:rsid w:val="00E66F62"/>
    <w:rsid w:val="00E71FF3"/>
    <w:rsid w:val="00E721D8"/>
    <w:rsid w:val="00E72771"/>
    <w:rsid w:val="00E72A9D"/>
    <w:rsid w:val="00E72D80"/>
    <w:rsid w:val="00E72F7C"/>
    <w:rsid w:val="00E73942"/>
    <w:rsid w:val="00E73FAB"/>
    <w:rsid w:val="00E74461"/>
    <w:rsid w:val="00E755ED"/>
    <w:rsid w:val="00E756FC"/>
    <w:rsid w:val="00E76214"/>
    <w:rsid w:val="00E77177"/>
    <w:rsid w:val="00E776D0"/>
    <w:rsid w:val="00E77E88"/>
    <w:rsid w:val="00E801CA"/>
    <w:rsid w:val="00E802A2"/>
    <w:rsid w:val="00E805F7"/>
    <w:rsid w:val="00E84F3E"/>
    <w:rsid w:val="00E85C25"/>
    <w:rsid w:val="00E85E00"/>
    <w:rsid w:val="00E87F3D"/>
    <w:rsid w:val="00E93625"/>
    <w:rsid w:val="00E94F48"/>
    <w:rsid w:val="00E94FED"/>
    <w:rsid w:val="00E95DC3"/>
    <w:rsid w:val="00E960B3"/>
    <w:rsid w:val="00E960CD"/>
    <w:rsid w:val="00E96D39"/>
    <w:rsid w:val="00EA0D8C"/>
    <w:rsid w:val="00EA1C54"/>
    <w:rsid w:val="00EA1D9E"/>
    <w:rsid w:val="00EA4202"/>
    <w:rsid w:val="00EA4C64"/>
    <w:rsid w:val="00EA535F"/>
    <w:rsid w:val="00EB0663"/>
    <w:rsid w:val="00EB0E25"/>
    <w:rsid w:val="00EB158B"/>
    <w:rsid w:val="00EB1D9C"/>
    <w:rsid w:val="00EB2E99"/>
    <w:rsid w:val="00EB326E"/>
    <w:rsid w:val="00EB387B"/>
    <w:rsid w:val="00EB45B1"/>
    <w:rsid w:val="00EB6E29"/>
    <w:rsid w:val="00EB7269"/>
    <w:rsid w:val="00EB7436"/>
    <w:rsid w:val="00EB7592"/>
    <w:rsid w:val="00EC051F"/>
    <w:rsid w:val="00EC191A"/>
    <w:rsid w:val="00EC1EDD"/>
    <w:rsid w:val="00EC2795"/>
    <w:rsid w:val="00EC3F7A"/>
    <w:rsid w:val="00EC4F70"/>
    <w:rsid w:val="00EC58EE"/>
    <w:rsid w:val="00EC60CF"/>
    <w:rsid w:val="00ED0C48"/>
    <w:rsid w:val="00ED1214"/>
    <w:rsid w:val="00ED1626"/>
    <w:rsid w:val="00ED2732"/>
    <w:rsid w:val="00ED294D"/>
    <w:rsid w:val="00ED5EC9"/>
    <w:rsid w:val="00ED60AE"/>
    <w:rsid w:val="00ED61C6"/>
    <w:rsid w:val="00ED68E5"/>
    <w:rsid w:val="00ED7A3F"/>
    <w:rsid w:val="00EE20E6"/>
    <w:rsid w:val="00EE22A0"/>
    <w:rsid w:val="00EE2F8E"/>
    <w:rsid w:val="00EE59A1"/>
    <w:rsid w:val="00EE6033"/>
    <w:rsid w:val="00EE6716"/>
    <w:rsid w:val="00EE6A3B"/>
    <w:rsid w:val="00EE7301"/>
    <w:rsid w:val="00EE7CFB"/>
    <w:rsid w:val="00EF0229"/>
    <w:rsid w:val="00EF1335"/>
    <w:rsid w:val="00EF1C11"/>
    <w:rsid w:val="00EF5296"/>
    <w:rsid w:val="00EF5600"/>
    <w:rsid w:val="00EF62AD"/>
    <w:rsid w:val="00EF79A9"/>
    <w:rsid w:val="00F00FA6"/>
    <w:rsid w:val="00F01721"/>
    <w:rsid w:val="00F02275"/>
    <w:rsid w:val="00F03C3C"/>
    <w:rsid w:val="00F03E72"/>
    <w:rsid w:val="00F04399"/>
    <w:rsid w:val="00F04E00"/>
    <w:rsid w:val="00F05609"/>
    <w:rsid w:val="00F07228"/>
    <w:rsid w:val="00F110C0"/>
    <w:rsid w:val="00F11126"/>
    <w:rsid w:val="00F12745"/>
    <w:rsid w:val="00F15F49"/>
    <w:rsid w:val="00F1621D"/>
    <w:rsid w:val="00F1628E"/>
    <w:rsid w:val="00F16FD7"/>
    <w:rsid w:val="00F17145"/>
    <w:rsid w:val="00F1751B"/>
    <w:rsid w:val="00F220F3"/>
    <w:rsid w:val="00F237AC"/>
    <w:rsid w:val="00F242A3"/>
    <w:rsid w:val="00F25A73"/>
    <w:rsid w:val="00F26126"/>
    <w:rsid w:val="00F26681"/>
    <w:rsid w:val="00F27B36"/>
    <w:rsid w:val="00F306FD"/>
    <w:rsid w:val="00F31426"/>
    <w:rsid w:val="00F327AF"/>
    <w:rsid w:val="00F331AC"/>
    <w:rsid w:val="00F33A3D"/>
    <w:rsid w:val="00F33E32"/>
    <w:rsid w:val="00F34918"/>
    <w:rsid w:val="00F34C09"/>
    <w:rsid w:val="00F35BA2"/>
    <w:rsid w:val="00F36D47"/>
    <w:rsid w:val="00F40379"/>
    <w:rsid w:val="00F40F90"/>
    <w:rsid w:val="00F40FA6"/>
    <w:rsid w:val="00F41959"/>
    <w:rsid w:val="00F43D30"/>
    <w:rsid w:val="00F43F7D"/>
    <w:rsid w:val="00F44C4A"/>
    <w:rsid w:val="00F4516C"/>
    <w:rsid w:val="00F47644"/>
    <w:rsid w:val="00F47D5B"/>
    <w:rsid w:val="00F501DC"/>
    <w:rsid w:val="00F50FD1"/>
    <w:rsid w:val="00F51855"/>
    <w:rsid w:val="00F5190E"/>
    <w:rsid w:val="00F52CCF"/>
    <w:rsid w:val="00F53BD5"/>
    <w:rsid w:val="00F53DD9"/>
    <w:rsid w:val="00F54D5A"/>
    <w:rsid w:val="00F56429"/>
    <w:rsid w:val="00F5679D"/>
    <w:rsid w:val="00F57E16"/>
    <w:rsid w:val="00F612FA"/>
    <w:rsid w:val="00F62A66"/>
    <w:rsid w:val="00F640ED"/>
    <w:rsid w:val="00F64E7A"/>
    <w:rsid w:val="00F652CB"/>
    <w:rsid w:val="00F659AD"/>
    <w:rsid w:val="00F659CD"/>
    <w:rsid w:val="00F704C8"/>
    <w:rsid w:val="00F709EE"/>
    <w:rsid w:val="00F70A6A"/>
    <w:rsid w:val="00F70DDE"/>
    <w:rsid w:val="00F716F2"/>
    <w:rsid w:val="00F71A90"/>
    <w:rsid w:val="00F72EDD"/>
    <w:rsid w:val="00F7393C"/>
    <w:rsid w:val="00F74BB9"/>
    <w:rsid w:val="00F75678"/>
    <w:rsid w:val="00F77F1C"/>
    <w:rsid w:val="00F77FEA"/>
    <w:rsid w:val="00F801AE"/>
    <w:rsid w:val="00F810D3"/>
    <w:rsid w:val="00F81318"/>
    <w:rsid w:val="00F82093"/>
    <w:rsid w:val="00F821FA"/>
    <w:rsid w:val="00F82AC1"/>
    <w:rsid w:val="00F82C3C"/>
    <w:rsid w:val="00F82EF2"/>
    <w:rsid w:val="00F84EB3"/>
    <w:rsid w:val="00F8538D"/>
    <w:rsid w:val="00F85B64"/>
    <w:rsid w:val="00F867AA"/>
    <w:rsid w:val="00F8694C"/>
    <w:rsid w:val="00F86DD8"/>
    <w:rsid w:val="00F877AE"/>
    <w:rsid w:val="00F87946"/>
    <w:rsid w:val="00F87E82"/>
    <w:rsid w:val="00F90E29"/>
    <w:rsid w:val="00F91C7F"/>
    <w:rsid w:val="00F93A8E"/>
    <w:rsid w:val="00F9442C"/>
    <w:rsid w:val="00F95E42"/>
    <w:rsid w:val="00F97897"/>
    <w:rsid w:val="00FA0162"/>
    <w:rsid w:val="00FA0219"/>
    <w:rsid w:val="00FA0C90"/>
    <w:rsid w:val="00FA13C6"/>
    <w:rsid w:val="00FA17CF"/>
    <w:rsid w:val="00FA24A4"/>
    <w:rsid w:val="00FA3027"/>
    <w:rsid w:val="00FA3F58"/>
    <w:rsid w:val="00FA5100"/>
    <w:rsid w:val="00FA5632"/>
    <w:rsid w:val="00FA6469"/>
    <w:rsid w:val="00FA77E8"/>
    <w:rsid w:val="00FB11C6"/>
    <w:rsid w:val="00FB1A69"/>
    <w:rsid w:val="00FB1B7F"/>
    <w:rsid w:val="00FB3692"/>
    <w:rsid w:val="00FB4294"/>
    <w:rsid w:val="00FB52E1"/>
    <w:rsid w:val="00FC0356"/>
    <w:rsid w:val="00FC0FAB"/>
    <w:rsid w:val="00FC18B4"/>
    <w:rsid w:val="00FC4D45"/>
    <w:rsid w:val="00FC64AF"/>
    <w:rsid w:val="00FC67BE"/>
    <w:rsid w:val="00FC7ECA"/>
    <w:rsid w:val="00FD0D52"/>
    <w:rsid w:val="00FD1742"/>
    <w:rsid w:val="00FD2401"/>
    <w:rsid w:val="00FD2797"/>
    <w:rsid w:val="00FD38A0"/>
    <w:rsid w:val="00FD3D5D"/>
    <w:rsid w:val="00FD3E42"/>
    <w:rsid w:val="00FD6E50"/>
    <w:rsid w:val="00FD7008"/>
    <w:rsid w:val="00FE0409"/>
    <w:rsid w:val="00FE0600"/>
    <w:rsid w:val="00FE0F04"/>
    <w:rsid w:val="00FE41B9"/>
    <w:rsid w:val="00FE57B2"/>
    <w:rsid w:val="00FE68D3"/>
    <w:rsid w:val="00FE6DBB"/>
    <w:rsid w:val="00FF0540"/>
    <w:rsid w:val="00FF3A6A"/>
    <w:rsid w:val="00FF4A00"/>
    <w:rsid w:val="00FF5C81"/>
    <w:rsid w:val="00FF5D15"/>
    <w:rsid w:val="00FF5D75"/>
    <w:rsid w:val="00FF6C24"/>
    <w:rsid w:val="00FF6DEE"/>
    <w:rsid w:val="00FF7D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F63"/>
    <w:pPr>
      <w:suppressAutoHyphens/>
      <w:overflowPunct w:val="0"/>
      <w:autoSpaceDE w:val="0"/>
      <w:autoSpaceDN w:val="0"/>
      <w:adjustRightInd w:val="0"/>
      <w:jc w:val="both"/>
      <w:textAlignment w:val="baseline"/>
    </w:pPr>
    <w:rPr>
      <w:rFonts w:cs="Arial"/>
      <w:sz w:val="24"/>
      <w:szCs w:val="24"/>
    </w:rPr>
  </w:style>
  <w:style w:type="paragraph" w:styleId="Titre1">
    <w:name w:val="heading 1"/>
    <w:aliases w:val="Document Header1"/>
    <w:basedOn w:val="Normal"/>
    <w:next w:val="Normal"/>
    <w:qFormat/>
    <w:rsid w:val="00D73A52"/>
    <w:pPr>
      <w:jc w:val="center"/>
      <w:outlineLvl w:val="0"/>
    </w:pPr>
    <w:rPr>
      <w:b/>
      <w:sz w:val="36"/>
    </w:rPr>
  </w:style>
  <w:style w:type="paragraph" w:styleId="Titre2">
    <w:name w:val="heading 2"/>
    <w:aliases w:val="Title Header2"/>
    <w:basedOn w:val="Normal"/>
    <w:next w:val="Normal"/>
    <w:link w:val="Titre2Car"/>
    <w:qFormat/>
    <w:rsid w:val="00D73A52"/>
    <w:pPr>
      <w:jc w:val="center"/>
      <w:outlineLvl w:val="1"/>
    </w:pPr>
    <w:rPr>
      <w:b/>
      <w:sz w:val="28"/>
    </w:rPr>
  </w:style>
  <w:style w:type="paragraph" w:styleId="Titre3">
    <w:name w:val="heading 3"/>
    <w:aliases w:val="Section Header3"/>
    <w:basedOn w:val="Normal"/>
    <w:next w:val="Normal"/>
    <w:qFormat/>
    <w:rsid w:val="00D73A52"/>
    <w:pPr>
      <w:tabs>
        <w:tab w:val="left" w:pos="864"/>
      </w:tabs>
      <w:suppressAutoHyphens w:val="0"/>
      <w:spacing w:after="200"/>
      <w:ind w:left="864" w:hanging="432"/>
      <w:outlineLvl w:val="2"/>
    </w:pPr>
    <w:rPr>
      <w:lang w:val="en-US"/>
    </w:rPr>
  </w:style>
  <w:style w:type="paragraph" w:styleId="Titre4">
    <w:name w:val="heading 4"/>
    <w:basedOn w:val="Normal"/>
    <w:next w:val="Normal"/>
    <w:qFormat/>
    <w:rsid w:val="00D73A52"/>
    <w:pPr>
      <w:numPr>
        <w:ilvl w:val="3"/>
        <w:numId w:val="1"/>
      </w:numPr>
      <w:tabs>
        <w:tab w:val="left" w:pos="1512"/>
      </w:tabs>
      <w:suppressAutoHyphens w:val="0"/>
      <w:spacing w:after="200"/>
      <w:outlineLvl w:val="3"/>
    </w:pPr>
    <w:rPr>
      <w:lang w:val="en-US"/>
    </w:rPr>
  </w:style>
  <w:style w:type="paragraph" w:styleId="Titre5">
    <w:name w:val="heading 5"/>
    <w:basedOn w:val="Normal"/>
    <w:next w:val="Normal"/>
    <w:qFormat/>
    <w:rsid w:val="00D73A52"/>
    <w:pPr>
      <w:suppressAutoHyphens w:val="0"/>
      <w:spacing w:before="240" w:after="60"/>
      <w:jc w:val="center"/>
      <w:outlineLvl w:val="4"/>
    </w:pPr>
    <w:rPr>
      <w:b/>
      <w:sz w:val="28"/>
      <w:lang w:val="es-ES_tradnl"/>
    </w:rPr>
  </w:style>
  <w:style w:type="paragraph" w:styleId="Titre6">
    <w:name w:val="heading 6"/>
    <w:basedOn w:val="Normal"/>
    <w:next w:val="Normal"/>
    <w:qFormat/>
    <w:rsid w:val="00D73A52"/>
    <w:pPr>
      <w:numPr>
        <w:ilvl w:val="5"/>
        <w:numId w:val="1"/>
      </w:numPr>
      <w:tabs>
        <w:tab w:val="left" w:pos="1152"/>
      </w:tabs>
      <w:suppressAutoHyphens w:val="0"/>
      <w:spacing w:before="240" w:after="60"/>
      <w:outlineLvl w:val="5"/>
    </w:pPr>
    <w:rPr>
      <w:i/>
      <w:sz w:val="22"/>
      <w:lang w:val="es-ES_tradnl"/>
    </w:rPr>
  </w:style>
  <w:style w:type="paragraph" w:styleId="Titre7">
    <w:name w:val="heading 7"/>
    <w:basedOn w:val="Normal"/>
    <w:next w:val="Normal"/>
    <w:qFormat/>
    <w:rsid w:val="00D73A52"/>
    <w:pPr>
      <w:numPr>
        <w:ilvl w:val="6"/>
        <w:numId w:val="1"/>
      </w:numPr>
      <w:tabs>
        <w:tab w:val="left" w:pos="1296"/>
      </w:tabs>
      <w:suppressAutoHyphens w:val="0"/>
      <w:spacing w:before="240" w:after="60"/>
      <w:outlineLvl w:val="6"/>
    </w:pPr>
    <w:rPr>
      <w:rFonts w:ascii="Arial" w:hAnsi="Arial"/>
      <w:sz w:val="20"/>
      <w:lang w:val="es-ES_tradnl"/>
    </w:rPr>
  </w:style>
  <w:style w:type="paragraph" w:styleId="Titre8">
    <w:name w:val="heading 8"/>
    <w:basedOn w:val="Normal"/>
    <w:next w:val="Normal"/>
    <w:link w:val="Titre8Car"/>
    <w:uiPriority w:val="9"/>
    <w:qFormat/>
    <w:rsid w:val="00D73A52"/>
    <w:pPr>
      <w:numPr>
        <w:ilvl w:val="7"/>
        <w:numId w:val="1"/>
      </w:numPr>
      <w:tabs>
        <w:tab w:val="left" w:pos="1440"/>
      </w:tabs>
      <w:suppressAutoHyphens w:val="0"/>
      <w:spacing w:before="240" w:after="60"/>
      <w:outlineLvl w:val="7"/>
    </w:pPr>
    <w:rPr>
      <w:rFonts w:ascii="Arial" w:hAnsi="Arial"/>
      <w:i/>
      <w:sz w:val="20"/>
      <w:lang w:val="es-ES_tradnl"/>
    </w:rPr>
  </w:style>
  <w:style w:type="paragraph" w:styleId="Titre9">
    <w:name w:val="heading 9"/>
    <w:basedOn w:val="Normal"/>
    <w:next w:val="Normal"/>
    <w:qFormat/>
    <w:rsid w:val="00D73A52"/>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1">
    <w:name w:val="a1"/>
    <w:rsid w:val="00D73A52"/>
    <w:rPr>
      <w:rFonts w:ascii="Courier" w:hAnsi="Courier"/>
      <w:noProof w:val="0"/>
      <w:sz w:val="20"/>
      <w:lang w:val="en-US"/>
    </w:rPr>
  </w:style>
  <w:style w:type="paragraph" w:styleId="TM1">
    <w:name w:val="toc 1"/>
    <w:basedOn w:val="Normal"/>
    <w:next w:val="Normal"/>
    <w:autoRedefine/>
    <w:uiPriority w:val="39"/>
    <w:rsid w:val="00ED7A3F"/>
    <w:pPr>
      <w:tabs>
        <w:tab w:val="left" w:pos="660"/>
        <w:tab w:val="right" w:leader="dot" w:pos="8931"/>
      </w:tabs>
      <w:jc w:val="left"/>
    </w:pPr>
    <w:rPr>
      <w:rFonts w:ascii="Arial Narrow" w:hAnsi="Arial Narrow"/>
      <w:b/>
      <w:bCs/>
      <w:noProof/>
    </w:rPr>
  </w:style>
  <w:style w:type="paragraph" w:styleId="TM2">
    <w:name w:val="toc 2"/>
    <w:basedOn w:val="Normal"/>
    <w:next w:val="Normal"/>
    <w:uiPriority w:val="39"/>
    <w:rsid w:val="00D73A52"/>
    <w:pPr>
      <w:spacing w:before="240"/>
      <w:jc w:val="left"/>
    </w:pPr>
    <w:rPr>
      <w:b/>
      <w:bCs/>
      <w:sz w:val="20"/>
    </w:rPr>
  </w:style>
  <w:style w:type="paragraph" w:styleId="Lgende">
    <w:name w:val="caption"/>
    <w:basedOn w:val="Normal"/>
    <w:next w:val="Normal"/>
    <w:qFormat/>
    <w:rsid w:val="00D73A52"/>
  </w:style>
  <w:style w:type="character" w:customStyle="1" w:styleId="EquationCaption">
    <w:name w:val="_Equation Caption"/>
    <w:rsid w:val="00D73A52"/>
  </w:style>
  <w:style w:type="character" w:styleId="Appelnotedebasdep">
    <w:name w:val="footnote reference"/>
    <w:uiPriority w:val="99"/>
    <w:semiHidden/>
    <w:rsid w:val="00D73A52"/>
    <w:rPr>
      <w:vertAlign w:val="superscript"/>
    </w:rPr>
  </w:style>
  <w:style w:type="paragraph" w:styleId="En-tte">
    <w:name w:val="header"/>
    <w:basedOn w:val="Normal"/>
    <w:link w:val="En-tteCar"/>
    <w:rsid w:val="00D73A52"/>
    <w:pPr>
      <w:jc w:val="left"/>
    </w:pPr>
    <w:rPr>
      <w:sz w:val="20"/>
    </w:rPr>
  </w:style>
  <w:style w:type="character" w:customStyle="1" w:styleId="En-tteCar">
    <w:name w:val="En-tête Car"/>
    <w:link w:val="En-tte"/>
    <w:rsid w:val="00D73A52"/>
    <w:rPr>
      <w:rFonts w:cs="Arial"/>
      <w:szCs w:val="24"/>
      <w:lang w:val="fr-FR" w:eastAsia="fr-FR" w:bidi="ar-SA"/>
    </w:rPr>
  </w:style>
  <w:style w:type="paragraph" w:styleId="Pieddepage">
    <w:name w:val="footer"/>
    <w:basedOn w:val="Normal"/>
    <w:link w:val="PieddepageCar"/>
    <w:rsid w:val="00D73A52"/>
    <w:pPr>
      <w:jc w:val="left"/>
    </w:pPr>
    <w:rPr>
      <w:sz w:val="20"/>
    </w:rPr>
  </w:style>
  <w:style w:type="character" w:customStyle="1" w:styleId="PieddepageCar">
    <w:name w:val="Pied de page Car"/>
    <w:link w:val="Pieddepage"/>
    <w:rsid w:val="00D73A52"/>
    <w:rPr>
      <w:rFonts w:cs="Arial"/>
      <w:szCs w:val="24"/>
      <w:lang w:val="fr-FR" w:eastAsia="fr-FR" w:bidi="ar-SA"/>
    </w:rPr>
  </w:style>
  <w:style w:type="character" w:styleId="Numrodepage">
    <w:name w:val="page number"/>
    <w:basedOn w:val="Policepardfaut"/>
    <w:rsid w:val="00D73A52"/>
  </w:style>
  <w:style w:type="paragraph" w:styleId="Notedebasdepage">
    <w:name w:val="footnote text"/>
    <w:basedOn w:val="Normal"/>
    <w:link w:val="NotedebasdepageCar"/>
    <w:uiPriority w:val="99"/>
    <w:semiHidden/>
    <w:rsid w:val="00D73A52"/>
    <w:rPr>
      <w:sz w:val="20"/>
    </w:rPr>
  </w:style>
  <w:style w:type="character" w:customStyle="1" w:styleId="NotedebasdepageCar">
    <w:name w:val="Note de bas de page Car"/>
    <w:link w:val="Notedebasdepage"/>
    <w:uiPriority w:val="99"/>
    <w:semiHidden/>
    <w:locked/>
    <w:rsid w:val="00D73A52"/>
    <w:rPr>
      <w:rFonts w:cs="Arial"/>
      <w:szCs w:val="24"/>
      <w:lang w:val="fr-FR" w:eastAsia="fr-FR" w:bidi="ar-SA"/>
    </w:rPr>
  </w:style>
  <w:style w:type="paragraph" w:customStyle="1" w:styleId="Head21">
    <w:name w:val="Head 2.1"/>
    <w:basedOn w:val="Normal"/>
    <w:rsid w:val="00D73A52"/>
    <w:pPr>
      <w:jc w:val="center"/>
    </w:pPr>
    <w:rPr>
      <w:b/>
      <w:sz w:val="28"/>
    </w:rPr>
  </w:style>
  <w:style w:type="paragraph" w:customStyle="1" w:styleId="Head22">
    <w:name w:val="Head 2.2"/>
    <w:basedOn w:val="Normal"/>
    <w:rsid w:val="00D73A52"/>
    <w:pPr>
      <w:tabs>
        <w:tab w:val="left" w:pos="360"/>
      </w:tabs>
      <w:ind w:left="360" w:hanging="360"/>
      <w:jc w:val="left"/>
    </w:pPr>
    <w:rPr>
      <w:b/>
    </w:rPr>
  </w:style>
  <w:style w:type="paragraph" w:customStyle="1" w:styleId="Head32">
    <w:name w:val="Head 3.2"/>
    <w:basedOn w:val="Normal"/>
    <w:rsid w:val="00D73A52"/>
    <w:pPr>
      <w:tabs>
        <w:tab w:val="left" w:pos="360"/>
      </w:tabs>
      <w:ind w:left="360" w:hanging="360"/>
      <w:jc w:val="left"/>
    </w:pPr>
    <w:rPr>
      <w:b/>
    </w:rPr>
  </w:style>
  <w:style w:type="paragraph" w:customStyle="1" w:styleId="Head31">
    <w:name w:val="Head 3.1"/>
    <w:basedOn w:val="Normal"/>
    <w:rsid w:val="00D73A52"/>
    <w:pPr>
      <w:jc w:val="center"/>
    </w:pPr>
    <w:rPr>
      <w:b/>
      <w:sz w:val="28"/>
    </w:rPr>
  </w:style>
  <w:style w:type="paragraph" w:customStyle="1" w:styleId="Head81">
    <w:name w:val="Head 8.1"/>
    <w:basedOn w:val="Normal"/>
    <w:rsid w:val="00D73A52"/>
    <w:pPr>
      <w:jc w:val="center"/>
    </w:pPr>
    <w:rPr>
      <w:b/>
      <w:sz w:val="28"/>
    </w:rPr>
  </w:style>
  <w:style w:type="paragraph" w:customStyle="1" w:styleId="Head41">
    <w:name w:val="Head 4.1"/>
    <w:basedOn w:val="Normal"/>
    <w:rsid w:val="00D73A52"/>
    <w:pPr>
      <w:jc w:val="center"/>
    </w:pPr>
    <w:rPr>
      <w:b/>
      <w:sz w:val="28"/>
    </w:rPr>
  </w:style>
  <w:style w:type="paragraph" w:customStyle="1" w:styleId="Head42">
    <w:name w:val="Head 4.2"/>
    <w:basedOn w:val="Normal"/>
    <w:rsid w:val="00D73A52"/>
    <w:pPr>
      <w:tabs>
        <w:tab w:val="left" w:pos="360"/>
      </w:tabs>
      <w:ind w:left="360" w:hanging="360"/>
      <w:jc w:val="left"/>
    </w:pPr>
    <w:rPr>
      <w:b/>
    </w:rPr>
  </w:style>
  <w:style w:type="paragraph" w:customStyle="1" w:styleId="i">
    <w:name w:val="(i)"/>
    <w:basedOn w:val="Normal"/>
    <w:rsid w:val="00D73A52"/>
    <w:rPr>
      <w:rFonts w:ascii="Tms Rmn" w:hAnsi="Tms Rmn"/>
      <w:lang w:val="en-US"/>
    </w:rPr>
  </w:style>
  <w:style w:type="paragraph" w:customStyle="1" w:styleId="explanatoryclause">
    <w:name w:val="explanatory_clause"/>
    <w:basedOn w:val="Normal"/>
    <w:rsid w:val="00D73A52"/>
    <w:pPr>
      <w:spacing w:after="240"/>
      <w:ind w:left="738" w:right="-14" w:hanging="738"/>
      <w:jc w:val="left"/>
    </w:pPr>
    <w:rPr>
      <w:rFonts w:ascii="Arial" w:hAnsi="Arial"/>
      <w:sz w:val="22"/>
      <w:lang w:val="en-US"/>
    </w:rPr>
  </w:style>
  <w:style w:type="character" w:styleId="Lienhypertexte">
    <w:name w:val="Hyperlink"/>
    <w:uiPriority w:val="99"/>
    <w:rsid w:val="00D73A52"/>
    <w:rPr>
      <w:color w:val="0000FF"/>
      <w:u w:val="single"/>
    </w:rPr>
  </w:style>
  <w:style w:type="paragraph" w:customStyle="1" w:styleId="Outline">
    <w:name w:val="Outline"/>
    <w:basedOn w:val="Normal"/>
    <w:rsid w:val="00D73A52"/>
    <w:pPr>
      <w:suppressAutoHyphens w:val="0"/>
      <w:spacing w:before="240"/>
      <w:jc w:val="left"/>
    </w:pPr>
    <w:rPr>
      <w:kern w:val="28"/>
    </w:rPr>
  </w:style>
  <w:style w:type="paragraph" w:styleId="Titre">
    <w:name w:val="Title"/>
    <w:basedOn w:val="Normal"/>
    <w:qFormat/>
    <w:rsid w:val="00D73A52"/>
    <w:pPr>
      <w:suppressAutoHyphens w:val="0"/>
      <w:jc w:val="center"/>
    </w:pPr>
    <w:rPr>
      <w:b/>
      <w:sz w:val="48"/>
      <w:lang w:val="es-ES_tradnl"/>
    </w:rPr>
  </w:style>
  <w:style w:type="paragraph" w:customStyle="1" w:styleId="Subtitle2">
    <w:name w:val="Subtitle 2"/>
    <w:basedOn w:val="Pieddepage"/>
    <w:uiPriority w:val="99"/>
    <w:rsid w:val="00D73A52"/>
    <w:pPr>
      <w:suppressAutoHyphens w:val="0"/>
      <w:spacing w:before="120"/>
      <w:jc w:val="center"/>
    </w:pPr>
    <w:rPr>
      <w:b/>
      <w:sz w:val="32"/>
    </w:rPr>
  </w:style>
  <w:style w:type="paragraph" w:styleId="Liste">
    <w:name w:val="List"/>
    <w:aliases w:val="1. List"/>
    <w:basedOn w:val="Normal"/>
    <w:rsid w:val="00D73A52"/>
    <w:pPr>
      <w:suppressAutoHyphens w:val="0"/>
      <w:spacing w:before="120" w:after="120"/>
      <w:ind w:left="1440"/>
    </w:pPr>
    <w:rPr>
      <w:lang w:val="en-US"/>
    </w:rPr>
  </w:style>
  <w:style w:type="paragraph" w:customStyle="1" w:styleId="Outline1">
    <w:name w:val="Outline1"/>
    <w:basedOn w:val="Outline"/>
    <w:next w:val="Outline2"/>
    <w:rsid w:val="00D73A52"/>
    <w:pPr>
      <w:keepNext/>
      <w:tabs>
        <w:tab w:val="left" w:pos="432"/>
      </w:tabs>
      <w:ind w:left="432" w:hanging="432"/>
    </w:pPr>
  </w:style>
  <w:style w:type="paragraph" w:customStyle="1" w:styleId="Outline2">
    <w:name w:val="Outline2"/>
    <w:basedOn w:val="Normal"/>
    <w:rsid w:val="00D73A52"/>
    <w:pPr>
      <w:tabs>
        <w:tab w:val="left" w:pos="864"/>
      </w:tabs>
      <w:suppressAutoHyphens w:val="0"/>
      <w:spacing w:before="240"/>
      <w:ind w:left="864" w:hanging="504"/>
      <w:jc w:val="left"/>
    </w:pPr>
    <w:rPr>
      <w:kern w:val="28"/>
    </w:rPr>
  </w:style>
  <w:style w:type="paragraph" w:customStyle="1" w:styleId="Outline3">
    <w:name w:val="Outline3"/>
    <w:basedOn w:val="Normal"/>
    <w:rsid w:val="00D73A52"/>
    <w:pPr>
      <w:tabs>
        <w:tab w:val="left" w:pos="1368"/>
      </w:tabs>
      <w:suppressAutoHyphens w:val="0"/>
      <w:spacing w:before="240"/>
      <w:ind w:left="1368" w:hanging="504"/>
      <w:jc w:val="left"/>
    </w:pPr>
    <w:rPr>
      <w:kern w:val="28"/>
    </w:rPr>
  </w:style>
  <w:style w:type="paragraph" w:customStyle="1" w:styleId="Outline4">
    <w:name w:val="Outline4"/>
    <w:basedOn w:val="Normal"/>
    <w:rsid w:val="00D73A52"/>
    <w:pPr>
      <w:tabs>
        <w:tab w:val="left" w:pos="1872"/>
      </w:tabs>
      <w:suppressAutoHyphens w:val="0"/>
      <w:spacing w:before="240"/>
      <w:ind w:left="1872" w:hanging="504"/>
      <w:jc w:val="left"/>
    </w:pPr>
    <w:rPr>
      <w:kern w:val="28"/>
    </w:rPr>
  </w:style>
  <w:style w:type="paragraph" w:customStyle="1" w:styleId="outlinebullet">
    <w:name w:val="outlinebullet"/>
    <w:basedOn w:val="Normal"/>
    <w:rsid w:val="00D73A52"/>
    <w:pPr>
      <w:tabs>
        <w:tab w:val="left" w:pos="1440"/>
      </w:tabs>
      <w:suppressAutoHyphens w:val="0"/>
      <w:spacing w:before="120"/>
      <w:ind w:left="1440" w:hanging="450"/>
      <w:jc w:val="left"/>
    </w:pPr>
  </w:style>
  <w:style w:type="paragraph" w:customStyle="1" w:styleId="BodyText21">
    <w:name w:val="Body Text 21"/>
    <w:basedOn w:val="Normal"/>
    <w:rsid w:val="00D73A52"/>
    <w:pPr>
      <w:suppressAutoHyphens w:val="0"/>
      <w:spacing w:before="120" w:after="120"/>
      <w:jc w:val="center"/>
    </w:pPr>
    <w:rPr>
      <w:b/>
      <w:sz w:val="28"/>
      <w:lang w:val="es-ES_tradnl"/>
    </w:rPr>
  </w:style>
  <w:style w:type="paragraph" w:customStyle="1" w:styleId="SectionVIIHeader2">
    <w:name w:val="Section VII Header2"/>
    <w:basedOn w:val="Titre1"/>
    <w:rsid w:val="00D73A52"/>
    <w:pPr>
      <w:tabs>
        <w:tab w:val="left" w:pos="360"/>
      </w:tabs>
      <w:suppressAutoHyphens w:val="0"/>
      <w:spacing w:after="200"/>
      <w:ind w:left="360" w:hanging="360"/>
      <w:outlineLvl w:val="9"/>
    </w:pPr>
    <w:rPr>
      <w:kern w:val="28"/>
      <w:sz w:val="32"/>
    </w:rPr>
  </w:style>
  <w:style w:type="paragraph" w:customStyle="1" w:styleId="2AutoList1">
    <w:name w:val="2AutoList1"/>
    <w:basedOn w:val="Normal"/>
    <w:rsid w:val="00D73A52"/>
    <w:pPr>
      <w:tabs>
        <w:tab w:val="left" w:pos="504"/>
      </w:tabs>
      <w:suppressAutoHyphens w:val="0"/>
      <w:ind w:left="504" w:hanging="504"/>
    </w:pPr>
    <w:rPr>
      <w:lang w:val="es-ES_tradnl"/>
    </w:rPr>
  </w:style>
  <w:style w:type="paragraph" w:customStyle="1" w:styleId="Header3-Paragraph">
    <w:name w:val="Header 3 - Paragraph"/>
    <w:basedOn w:val="Normal"/>
    <w:rsid w:val="00D73A52"/>
    <w:pPr>
      <w:tabs>
        <w:tab w:val="left" w:pos="504"/>
      </w:tabs>
      <w:suppressAutoHyphens w:val="0"/>
      <w:spacing w:after="200"/>
      <w:ind w:left="504" w:hanging="504"/>
    </w:pPr>
    <w:rPr>
      <w:lang w:val="en-US"/>
    </w:rPr>
  </w:style>
  <w:style w:type="paragraph" w:customStyle="1" w:styleId="P3Header1-Clauses">
    <w:name w:val="P3 Header1-Clauses"/>
    <w:basedOn w:val="Header1-Clauses"/>
    <w:rsid w:val="00D73A52"/>
    <w:pPr>
      <w:tabs>
        <w:tab w:val="left" w:pos="864"/>
      </w:tabs>
      <w:ind w:left="864"/>
    </w:pPr>
  </w:style>
  <w:style w:type="paragraph" w:customStyle="1" w:styleId="Header1-Clauses">
    <w:name w:val="Header 1 - Clauses"/>
    <w:basedOn w:val="Normal"/>
    <w:rsid w:val="00D73A52"/>
    <w:pPr>
      <w:tabs>
        <w:tab w:val="left" w:pos="432"/>
      </w:tabs>
      <w:suppressAutoHyphens w:val="0"/>
      <w:ind w:left="432" w:hanging="432"/>
      <w:jc w:val="left"/>
    </w:pPr>
    <w:rPr>
      <w:b/>
      <w:lang w:val="es-ES_tradnl"/>
    </w:rPr>
  </w:style>
  <w:style w:type="paragraph" w:customStyle="1" w:styleId="SectionXHeader3">
    <w:name w:val="Section X Header 3"/>
    <w:basedOn w:val="Titre1"/>
    <w:rsid w:val="00D73A52"/>
    <w:pPr>
      <w:suppressAutoHyphens w:val="0"/>
      <w:outlineLvl w:val="9"/>
    </w:pPr>
    <w:rPr>
      <w:sz w:val="40"/>
    </w:rPr>
  </w:style>
  <w:style w:type="paragraph" w:styleId="Sous-titre">
    <w:name w:val="Subtitle"/>
    <w:basedOn w:val="Normal"/>
    <w:link w:val="Sous-titreCar"/>
    <w:uiPriority w:val="99"/>
    <w:qFormat/>
    <w:rsid w:val="00D73A52"/>
    <w:pPr>
      <w:suppressAutoHyphens w:val="0"/>
      <w:jc w:val="center"/>
    </w:pPr>
    <w:rPr>
      <w:rFonts w:cs="Times New Roman"/>
      <w:b/>
      <w:sz w:val="44"/>
      <w:lang w:val="es-ES_tradnl"/>
    </w:rPr>
  </w:style>
  <w:style w:type="paragraph" w:customStyle="1" w:styleId="Header2-SubClauses">
    <w:name w:val="Header 2 - SubClauses"/>
    <w:basedOn w:val="Normal"/>
    <w:rsid w:val="00D73A52"/>
    <w:pPr>
      <w:tabs>
        <w:tab w:val="left" w:pos="619"/>
      </w:tabs>
      <w:suppressAutoHyphens w:val="0"/>
      <w:spacing w:after="200"/>
    </w:pPr>
    <w:rPr>
      <w:lang w:val="es-ES_tradnl"/>
    </w:rPr>
  </w:style>
  <w:style w:type="paragraph" w:styleId="Retraitcorpsdetexte3">
    <w:name w:val="Body Text Indent 3"/>
    <w:basedOn w:val="Normal"/>
    <w:rsid w:val="00D73A52"/>
    <w:pPr>
      <w:suppressAutoHyphens w:val="0"/>
      <w:spacing w:before="240"/>
      <w:ind w:left="576"/>
    </w:pPr>
    <w:rPr>
      <w:lang w:val="en-US"/>
    </w:rPr>
  </w:style>
  <w:style w:type="paragraph" w:styleId="Retraitcorpsdetexte2">
    <w:name w:val="Body Text Indent 2"/>
    <w:basedOn w:val="Normal"/>
    <w:rsid w:val="00D73A52"/>
    <w:pPr>
      <w:suppressAutoHyphens w:val="0"/>
      <w:ind w:left="360" w:firstLine="360"/>
    </w:pPr>
    <w:rPr>
      <w:lang w:val="es-ES_tradnl"/>
    </w:rPr>
  </w:style>
  <w:style w:type="paragraph" w:styleId="Corpsdetexte2">
    <w:name w:val="Body Text 2"/>
    <w:basedOn w:val="Normal"/>
    <w:rsid w:val="00D73A52"/>
    <w:pPr>
      <w:suppressAutoHyphens w:val="0"/>
      <w:ind w:left="720"/>
    </w:pPr>
    <w:rPr>
      <w:lang w:val="es-ES_tradnl"/>
    </w:rPr>
  </w:style>
  <w:style w:type="paragraph" w:customStyle="1" w:styleId="SectionVHeader">
    <w:name w:val="Section V. Header"/>
    <w:basedOn w:val="Normal"/>
    <w:rsid w:val="00D73A52"/>
    <w:pPr>
      <w:suppressAutoHyphens w:val="0"/>
      <w:jc w:val="center"/>
    </w:pPr>
    <w:rPr>
      <w:b/>
      <w:sz w:val="36"/>
      <w:lang w:val="es-ES_tradnl"/>
    </w:rPr>
  </w:style>
  <w:style w:type="paragraph" w:customStyle="1" w:styleId="BankNormal">
    <w:name w:val="BankNormal"/>
    <w:basedOn w:val="Normal"/>
    <w:rsid w:val="00D73A52"/>
    <w:pPr>
      <w:suppressAutoHyphens w:val="0"/>
      <w:spacing w:after="240"/>
      <w:jc w:val="left"/>
    </w:pPr>
    <w:rPr>
      <w:lang w:val="en-US"/>
    </w:rPr>
  </w:style>
  <w:style w:type="paragraph" w:styleId="Corpsdetexte">
    <w:name w:val="Body Text"/>
    <w:basedOn w:val="Normal"/>
    <w:rsid w:val="00D73A52"/>
    <w:pPr>
      <w:suppressAutoHyphens w:val="0"/>
    </w:pPr>
    <w:rPr>
      <w:lang w:val="es-ES_tradnl"/>
    </w:rPr>
  </w:style>
  <w:style w:type="paragraph" w:customStyle="1" w:styleId="TOCNumber1">
    <w:name w:val="TOC Number1"/>
    <w:basedOn w:val="Titre4"/>
    <w:rsid w:val="00D73A52"/>
    <w:pPr>
      <w:numPr>
        <w:ilvl w:val="0"/>
        <w:numId w:val="0"/>
      </w:numPr>
      <w:tabs>
        <w:tab w:val="clear" w:pos="1512"/>
      </w:tabs>
      <w:spacing w:after="0"/>
      <w:jc w:val="left"/>
      <w:outlineLvl w:val="9"/>
    </w:pPr>
    <w:rPr>
      <w:b/>
      <w:lang w:val="fr-FR"/>
    </w:rPr>
  </w:style>
  <w:style w:type="paragraph" w:styleId="Corpsdetexte3">
    <w:name w:val="Body Text 3"/>
    <w:basedOn w:val="Normal"/>
    <w:rsid w:val="00D73A52"/>
    <w:pPr>
      <w:suppressAutoHyphens w:val="0"/>
      <w:jc w:val="center"/>
    </w:pPr>
    <w:rPr>
      <w:rFonts w:ascii="Times New Roman Bold" w:hAnsi="Times New Roman Bold"/>
      <w:spacing w:val="80"/>
      <w:sz w:val="40"/>
    </w:rPr>
  </w:style>
  <w:style w:type="paragraph" w:styleId="Explorateurdedocuments">
    <w:name w:val="Document Map"/>
    <w:basedOn w:val="Normal"/>
    <w:rsid w:val="00D73A52"/>
    <w:pPr>
      <w:shd w:val="clear" w:color="auto" w:fill="000080"/>
      <w:suppressAutoHyphens w:val="0"/>
      <w:jc w:val="left"/>
    </w:pPr>
    <w:rPr>
      <w:rFonts w:ascii="Tahoma" w:hAnsi="Tahoma"/>
    </w:rPr>
  </w:style>
  <w:style w:type="paragraph" w:customStyle="1" w:styleId="explanatorynotes">
    <w:name w:val="explanatory_notes"/>
    <w:basedOn w:val="Normal"/>
    <w:rsid w:val="00D73A52"/>
    <w:pPr>
      <w:spacing w:after="120" w:line="360" w:lineRule="exact"/>
    </w:pPr>
    <w:rPr>
      <w:rFonts w:ascii="Arial" w:hAnsi="Arial"/>
      <w:sz w:val="22"/>
      <w:lang w:val="en-US"/>
    </w:rPr>
  </w:style>
  <w:style w:type="paragraph" w:customStyle="1" w:styleId="Sub-ClauseText">
    <w:name w:val="Sub-Clause Text"/>
    <w:basedOn w:val="Normal"/>
    <w:rsid w:val="00D73A52"/>
    <w:pPr>
      <w:suppressAutoHyphens w:val="0"/>
      <w:spacing w:before="120" w:after="120"/>
    </w:pPr>
    <w:rPr>
      <w:spacing w:val="-4"/>
      <w:lang w:val="en-US"/>
    </w:rPr>
  </w:style>
  <w:style w:type="paragraph" w:customStyle="1" w:styleId="SectionVIHeader">
    <w:name w:val="Section VI. Header"/>
    <w:basedOn w:val="SectionVHeader"/>
    <w:rsid w:val="00D73A52"/>
    <w:rPr>
      <w:lang w:val="en-US"/>
    </w:rPr>
  </w:style>
  <w:style w:type="paragraph" w:styleId="Textedebulles">
    <w:name w:val="Balloon Text"/>
    <w:basedOn w:val="Normal"/>
    <w:rsid w:val="00D73A52"/>
    <w:pPr>
      <w:suppressAutoHyphens w:val="0"/>
      <w:jc w:val="left"/>
    </w:pPr>
    <w:rPr>
      <w:rFonts w:ascii="Tahoma" w:hAnsi="Tahoma"/>
      <w:sz w:val="16"/>
    </w:rPr>
  </w:style>
  <w:style w:type="character" w:customStyle="1" w:styleId="Table">
    <w:name w:val="Table"/>
    <w:rsid w:val="00D73A52"/>
    <w:rPr>
      <w:rFonts w:ascii="Arial" w:hAnsi="Arial"/>
      <w:sz w:val="20"/>
    </w:rPr>
  </w:style>
  <w:style w:type="paragraph" w:customStyle="1" w:styleId="Head2">
    <w:name w:val="Head 2"/>
    <w:basedOn w:val="Titre9"/>
    <w:rsid w:val="00D73A52"/>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rsid w:val="00D73A52"/>
    <w:rPr>
      <w:sz w:val="20"/>
    </w:rPr>
  </w:style>
  <w:style w:type="paragraph" w:customStyle="1" w:styleId="sectionIIIheader">
    <w:name w:val="section III header"/>
    <w:basedOn w:val="Normal"/>
    <w:rsid w:val="00D73A52"/>
    <w:pPr>
      <w:suppressAutoHyphens w:val="0"/>
      <w:spacing w:before="240"/>
      <w:jc w:val="left"/>
    </w:pPr>
    <w:rPr>
      <w:rFonts w:ascii="Arial Black" w:hAnsi="Arial Black"/>
      <w:lang w:val="en-US"/>
    </w:rPr>
  </w:style>
  <w:style w:type="paragraph" w:customStyle="1" w:styleId="titulo">
    <w:name w:val="titulo"/>
    <w:basedOn w:val="Titre5"/>
    <w:rsid w:val="00D73A52"/>
    <w:pPr>
      <w:spacing w:before="0" w:after="240"/>
      <w:outlineLvl w:val="9"/>
    </w:pPr>
    <w:rPr>
      <w:rFonts w:ascii="Times New Roman Bold" w:hAnsi="Times New Roman Bold"/>
      <w:sz w:val="24"/>
      <w:lang w:val="en-US"/>
    </w:rPr>
  </w:style>
  <w:style w:type="paragraph" w:customStyle="1" w:styleId="Part">
    <w:name w:val="Part"/>
    <w:basedOn w:val="Normal"/>
    <w:next w:val="Normal"/>
    <w:rsid w:val="00D73A52"/>
    <w:pPr>
      <w:spacing w:before="1200"/>
      <w:jc w:val="center"/>
    </w:pPr>
    <w:rPr>
      <w:b/>
      <w:sz w:val="56"/>
    </w:rPr>
  </w:style>
  <w:style w:type="paragraph" w:customStyle="1" w:styleId="StyleHeader1-ClausesLeft0Firstline0">
    <w:name w:val="Style Header 1 - Clauses + Left:  0&quot; First line:  0&quot;"/>
    <w:basedOn w:val="Header1-Clauses"/>
    <w:rsid w:val="00D73A52"/>
    <w:rPr>
      <w:bCs/>
    </w:rPr>
  </w:style>
  <w:style w:type="paragraph" w:customStyle="1" w:styleId="SectionIVHeader">
    <w:name w:val="Section IV Header"/>
    <w:basedOn w:val="SectionVHeader"/>
    <w:rsid w:val="00D73A52"/>
    <w:rPr>
      <w:lang w:val="fr-FR"/>
    </w:rPr>
  </w:style>
  <w:style w:type="paragraph" w:customStyle="1" w:styleId="SectionIVHeader-2">
    <w:name w:val="Section IV Header - 2"/>
    <w:basedOn w:val="Head81"/>
    <w:rsid w:val="00D73A52"/>
  </w:style>
  <w:style w:type="paragraph" w:customStyle="1" w:styleId="StyleSectionIVHeader-2Centered">
    <w:name w:val="Style Section IV Header - 2 + Centered"/>
    <w:basedOn w:val="SectionIVHeader-2"/>
    <w:rsid w:val="00D73A52"/>
    <w:rPr>
      <w:bCs/>
    </w:rPr>
  </w:style>
  <w:style w:type="paragraph" w:customStyle="1" w:styleId="SectionIXHeading">
    <w:name w:val="Section IX Heading"/>
    <w:basedOn w:val="Head81"/>
    <w:rsid w:val="00D73A52"/>
    <w:pPr>
      <w:spacing w:before="240" w:after="240"/>
    </w:pPr>
    <w:rPr>
      <w:sz w:val="32"/>
    </w:rPr>
  </w:style>
  <w:style w:type="paragraph" w:customStyle="1" w:styleId="Section1Header1">
    <w:name w:val="Section 1 Header 1"/>
    <w:basedOn w:val="BodyText21"/>
    <w:rsid w:val="00D73A52"/>
    <w:rPr>
      <w:lang w:val="fr-FR"/>
    </w:rPr>
  </w:style>
  <w:style w:type="paragraph" w:styleId="Retraitcorpsdetexte">
    <w:name w:val="Body Text Indent"/>
    <w:basedOn w:val="Normal"/>
    <w:rsid w:val="00D73A52"/>
    <w:pPr>
      <w:suppressAutoHyphens w:val="0"/>
      <w:overflowPunct/>
      <w:autoSpaceDE/>
      <w:autoSpaceDN/>
      <w:adjustRightInd/>
      <w:ind w:left="720"/>
      <w:textAlignment w:val="auto"/>
    </w:pPr>
    <w:rPr>
      <w:lang w:val="es-ES_tradnl"/>
    </w:rPr>
  </w:style>
  <w:style w:type="paragraph" w:styleId="NormalWeb">
    <w:name w:val="Normal (Web)"/>
    <w:basedOn w:val="Normal"/>
    <w:rsid w:val="00D73A52"/>
    <w:pPr>
      <w:suppressAutoHyphens w:val="0"/>
      <w:overflowPunct/>
      <w:autoSpaceDE/>
      <w:autoSpaceDN/>
      <w:adjustRightInd/>
      <w:spacing w:before="100" w:beforeAutospacing="1" w:after="100" w:afterAutospacing="1"/>
      <w:jc w:val="left"/>
      <w:textAlignment w:val="auto"/>
    </w:pPr>
  </w:style>
  <w:style w:type="paragraph" w:customStyle="1" w:styleId="UG-Heading1">
    <w:name w:val="UG - Heading 1"/>
    <w:basedOn w:val="Titre1"/>
    <w:rsid w:val="00D73A52"/>
    <w:pPr>
      <w:keepNext/>
      <w:suppressAutoHyphens w:val="0"/>
      <w:overflowPunct/>
      <w:autoSpaceDE/>
      <w:autoSpaceDN/>
      <w:adjustRightInd/>
      <w:spacing w:after="200"/>
      <w:textAlignment w:val="auto"/>
    </w:pPr>
    <w:rPr>
      <w:kern w:val="28"/>
    </w:rPr>
  </w:style>
  <w:style w:type="paragraph" w:customStyle="1" w:styleId="UG-Heading2">
    <w:name w:val="UG - Heading 2"/>
    <w:basedOn w:val="Titre2"/>
    <w:uiPriority w:val="99"/>
    <w:rsid w:val="00D73A52"/>
    <w:pPr>
      <w:tabs>
        <w:tab w:val="left" w:pos="619"/>
      </w:tabs>
      <w:suppressAutoHyphens w:val="0"/>
      <w:overflowPunct/>
      <w:autoSpaceDE/>
      <w:autoSpaceDN/>
      <w:adjustRightInd/>
      <w:spacing w:after="200"/>
      <w:textAlignment w:val="auto"/>
    </w:pPr>
    <w:rPr>
      <w:rFonts w:ascii="Times New Roman Bold" w:hAnsi="Times New Roman Bold"/>
      <w:szCs w:val="28"/>
    </w:rPr>
  </w:style>
  <w:style w:type="paragraph" w:customStyle="1" w:styleId="UG-Header">
    <w:name w:val="UG - Header"/>
    <w:basedOn w:val="Normal"/>
    <w:rsid w:val="00D73A52"/>
    <w:pPr>
      <w:jc w:val="center"/>
    </w:pPr>
    <w:rPr>
      <w:b/>
      <w:sz w:val="72"/>
    </w:rPr>
  </w:style>
  <w:style w:type="paragraph" w:styleId="Notedefin">
    <w:name w:val="endnote text"/>
    <w:basedOn w:val="Normal"/>
    <w:semiHidden/>
    <w:rsid w:val="00D73A52"/>
    <w:pPr>
      <w:suppressAutoHyphens w:val="0"/>
      <w:overflowPunct/>
      <w:autoSpaceDE/>
      <w:autoSpaceDN/>
      <w:adjustRightInd/>
      <w:jc w:val="left"/>
      <w:textAlignment w:val="auto"/>
    </w:pPr>
    <w:rPr>
      <w:sz w:val="20"/>
    </w:rPr>
  </w:style>
  <w:style w:type="paragraph" w:customStyle="1" w:styleId="Style1">
    <w:name w:val="Style1"/>
    <w:basedOn w:val="Normal"/>
    <w:rsid w:val="00D73A52"/>
    <w:pPr>
      <w:tabs>
        <w:tab w:val="num" w:pos="360"/>
      </w:tabs>
      <w:suppressAutoHyphens w:val="0"/>
      <w:overflowPunct/>
      <w:autoSpaceDE/>
      <w:autoSpaceDN/>
      <w:adjustRightInd/>
      <w:ind w:left="360" w:hanging="360"/>
      <w:jc w:val="left"/>
      <w:textAlignment w:val="auto"/>
    </w:pPr>
    <w:rPr>
      <w:rFonts w:cs="Times New Roman"/>
      <w:b/>
      <w:szCs w:val="20"/>
    </w:rPr>
  </w:style>
  <w:style w:type="paragraph" w:customStyle="1" w:styleId="SectionVStyle1">
    <w:name w:val="Section V Style1"/>
    <w:basedOn w:val="Style1"/>
    <w:rsid w:val="00D73A52"/>
    <w:pPr>
      <w:tabs>
        <w:tab w:val="clear" w:pos="360"/>
      </w:tabs>
      <w:ind w:left="576" w:hanging="576"/>
    </w:pPr>
  </w:style>
  <w:style w:type="paragraph" w:customStyle="1" w:styleId="NormalWeb8">
    <w:name w:val="Normal (Web)8"/>
    <w:basedOn w:val="Normal"/>
    <w:rsid w:val="00D73A52"/>
    <w:pPr>
      <w:suppressAutoHyphens w:val="0"/>
      <w:overflowPunct/>
      <w:autoSpaceDE/>
      <w:autoSpaceDN/>
      <w:adjustRightInd/>
      <w:spacing w:before="75" w:after="75"/>
      <w:ind w:left="225" w:right="225"/>
      <w:jc w:val="left"/>
      <w:textAlignment w:val="auto"/>
    </w:pPr>
    <w:rPr>
      <w:rFonts w:cs="Times New Roman"/>
      <w:sz w:val="22"/>
      <w:szCs w:val="20"/>
    </w:rPr>
  </w:style>
  <w:style w:type="character" w:customStyle="1" w:styleId="CarCar2">
    <w:name w:val="Car Car2"/>
    <w:locked/>
    <w:rsid w:val="00D73A52"/>
    <w:rPr>
      <w:rFonts w:ascii="Arial" w:hAnsi="Arial" w:cs="Arial"/>
      <w:szCs w:val="24"/>
      <w:lang w:val="fr-FR" w:eastAsia="fr-FR" w:bidi="ar-SA"/>
    </w:rPr>
  </w:style>
  <w:style w:type="paragraph" w:styleId="Paragraphedeliste">
    <w:name w:val="List Paragraph"/>
    <w:basedOn w:val="Normal"/>
    <w:uiPriority w:val="34"/>
    <w:qFormat/>
    <w:rsid w:val="00D73A52"/>
    <w:pPr>
      <w:ind w:left="708"/>
    </w:pPr>
  </w:style>
  <w:style w:type="table" w:styleId="Grilledutableau">
    <w:name w:val="Table Grid"/>
    <w:basedOn w:val="TableauNormal"/>
    <w:uiPriority w:val="59"/>
    <w:rsid w:val="00014B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ous-titreCar">
    <w:name w:val="Sous-titre Car"/>
    <w:link w:val="Sous-titre"/>
    <w:uiPriority w:val="99"/>
    <w:locked/>
    <w:rsid w:val="00970555"/>
    <w:rPr>
      <w:rFonts w:cs="Arial"/>
      <w:b/>
      <w:sz w:val="44"/>
      <w:szCs w:val="24"/>
      <w:lang w:val="es-ES_tradnl"/>
    </w:rPr>
  </w:style>
  <w:style w:type="character" w:styleId="Marquedecommentaire">
    <w:name w:val="annotation reference"/>
    <w:rsid w:val="00EE20E6"/>
    <w:rPr>
      <w:sz w:val="16"/>
      <w:szCs w:val="16"/>
    </w:rPr>
  </w:style>
  <w:style w:type="paragraph" w:styleId="Commentaire">
    <w:name w:val="annotation text"/>
    <w:basedOn w:val="Normal"/>
    <w:link w:val="CommentaireCar"/>
    <w:rsid w:val="00EE20E6"/>
    <w:rPr>
      <w:rFonts w:cs="Times New Roman"/>
      <w:sz w:val="20"/>
      <w:szCs w:val="20"/>
    </w:rPr>
  </w:style>
  <w:style w:type="character" w:customStyle="1" w:styleId="CommentaireCar">
    <w:name w:val="Commentaire Car"/>
    <w:link w:val="Commentaire"/>
    <w:rsid w:val="00EE20E6"/>
    <w:rPr>
      <w:rFonts w:cs="Arial"/>
    </w:rPr>
  </w:style>
  <w:style w:type="paragraph" w:styleId="Objetducommentaire">
    <w:name w:val="annotation subject"/>
    <w:basedOn w:val="Commentaire"/>
    <w:next w:val="Commentaire"/>
    <w:link w:val="ObjetducommentaireCar"/>
    <w:rsid w:val="00EE20E6"/>
    <w:rPr>
      <w:b/>
      <w:bCs/>
    </w:rPr>
  </w:style>
  <w:style w:type="character" w:customStyle="1" w:styleId="ObjetducommentaireCar">
    <w:name w:val="Objet du commentaire Car"/>
    <w:link w:val="Objetducommentaire"/>
    <w:rsid w:val="00EE20E6"/>
    <w:rPr>
      <w:rFonts w:cs="Arial"/>
      <w:b/>
      <w:bCs/>
    </w:rPr>
  </w:style>
  <w:style w:type="paragraph" w:styleId="Rvision">
    <w:name w:val="Revision"/>
    <w:hidden/>
    <w:uiPriority w:val="99"/>
    <w:semiHidden/>
    <w:rsid w:val="00996F33"/>
    <w:rPr>
      <w:rFonts w:cs="Arial"/>
      <w:sz w:val="24"/>
      <w:szCs w:val="24"/>
    </w:rPr>
  </w:style>
  <w:style w:type="paragraph" w:customStyle="1" w:styleId="StyleHead1SectionIIINotBold">
    <w:name w:val="Style Head 1 Section III + Not Bold"/>
    <w:basedOn w:val="Normal"/>
    <w:rsid w:val="00A84F97"/>
    <w:pPr>
      <w:suppressAutoHyphens w:val="0"/>
      <w:overflowPunct/>
      <w:autoSpaceDE/>
      <w:autoSpaceDN/>
      <w:adjustRightInd/>
      <w:jc w:val="left"/>
      <w:textAlignment w:val="auto"/>
    </w:pPr>
    <w:rPr>
      <w:rFonts w:cs="Times New Roman"/>
      <w:b/>
      <w:noProof/>
      <w:sz w:val="32"/>
      <w:szCs w:val="20"/>
    </w:rPr>
  </w:style>
  <w:style w:type="character" w:customStyle="1" w:styleId="Titre2Car">
    <w:name w:val="Titre 2 Car"/>
    <w:aliases w:val="Title Header2 Car"/>
    <w:basedOn w:val="Policepardfaut"/>
    <w:link w:val="Titre2"/>
    <w:rsid w:val="002707F9"/>
    <w:rPr>
      <w:rFonts w:cs="Arial"/>
      <w:b/>
      <w:sz w:val="28"/>
      <w:szCs w:val="24"/>
    </w:rPr>
  </w:style>
  <w:style w:type="character" w:customStyle="1" w:styleId="Titre8Car">
    <w:name w:val="Titre 8 Car"/>
    <w:basedOn w:val="Policepardfaut"/>
    <w:link w:val="Titre8"/>
    <w:uiPriority w:val="9"/>
    <w:rsid w:val="002707F9"/>
    <w:rPr>
      <w:rFonts w:ascii="Arial" w:hAnsi="Arial" w:cs="Arial"/>
      <w:i/>
      <w:szCs w:val="24"/>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F63"/>
    <w:pPr>
      <w:suppressAutoHyphens/>
      <w:overflowPunct w:val="0"/>
      <w:autoSpaceDE w:val="0"/>
      <w:autoSpaceDN w:val="0"/>
      <w:adjustRightInd w:val="0"/>
      <w:jc w:val="both"/>
      <w:textAlignment w:val="baseline"/>
    </w:pPr>
    <w:rPr>
      <w:rFonts w:cs="Arial"/>
      <w:sz w:val="24"/>
      <w:szCs w:val="24"/>
    </w:rPr>
  </w:style>
  <w:style w:type="paragraph" w:styleId="Titre1">
    <w:name w:val="heading 1"/>
    <w:aliases w:val="Document Header1"/>
    <w:basedOn w:val="Normal"/>
    <w:next w:val="Normal"/>
    <w:qFormat/>
    <w:rsid w:val="00D73A52"/>
    <w:pPr>
      <w:jc w:val="center"/>
      <w:outlineLvl w:val="0"/>
    </w:pPr>
    <w:rPr>
      <w:b/>
      <w:sz w:val="36"/>
    </w:rPr>
  </w:style>
  <w:style w:type="paragraph" w:styleId="Titre2">
    <w:name w:val="heading 2"/>
    <w:aliases w:val="Title Header2"/>
    <w:basedOn w:val="Normal"/>
    <w:next w:val="Normal"/>
    <w:link w:val="Titre2Car"/>
    <w:qFormat/>
    <w:rsid w:val="00D73A52"/>
    <w:pPr>
      <w:jc w:val="center"/>
      <w:outlineLvl w:val="1"/>
    </w:pPr>
    <w:rPr>
      <w:b/>
      <w:sz w:val="28"/>
    </w:rPr>
  </w:style>
  <w:style w:type="paragraph" w:styleId="Titre3">
    <w:name w:val="heading 3"/>
    <w:aliases w:val="Section Header3"/>
    <w:basedOn w:val="Normal"/>
    <w:next w:val="Normal"/>
    <w:qFormat/>
    <w:rsid w:val="00D73A52"/>
    <w:pPr>
      <w:tabs>
        <w:tab w:val="left" w:pos="864"/>
      </w:tabs>
      <w:suppressAutoHyphens w:val="0"/>
      <w:spacing w:after="200"/>
      <w:ind w:left="864" w:hanging="432"/>
      <w:outlineLvl w:val="2"/>
    </w:pPr>
    <w:rPr>
      <w:lang w:val="en-US"/>
    </w:rPr>
  </w:style>
  <w:style w:type="paragraph" w:styleId="Titre4">
    <w:name w:val="heading 4"/>
    <w:basedOn w:val="Normal"/>
    <w:next w:val="Normal"/>
    <w:qFormat/>
    <w:rsid w:val="00D73A52"/>
    <w:pPr>
      <w:numPr>
        <w:ilvl w:val="3"/>
        <w:numId w:val="1"/>
      </w:numPr>
      <w:tabs>
        <w:tab w:val="left" w:pos="1512"/>
      </w:tabs>
      <w:suppressAutoHyphens w:val="0"/>
      <w:spacing w:after="200"/>
      <w:outlineLvl w:val="3"/>
    </w:pPr>
    <w:rPr>
      <w:lang w:val="en-US"/>
    </w:rPr>
  </w:style>
  <w:style w:type="paragraph" w:styleId="Titre5">
    <w:name w:val="heading 5"/>
    <w:basedOn w:val="Normal"/>
    <w:next w:val="Normal"/>
    <w:qFormat/>
    <w:rsid w:val="00D73A52"/>
    <w:pPr>
      <w:suppressAutoHyphens w:val="0"/>
      <w:spacing w:before="240" w:after="60"/>
      <w:jc w:val="center"/>
      <w:outlineLvl w:val="4"/>
    </w:pPr>
    <w:rPr>
      <w:b/>
      <w:sz w:val="28"/>
      <w:lang w:val="es-ES_tradnl"/>
    </w:rPr>
  </w:style>
  <w:style w:type="paragraph" w:styleId="Titre6">
    <w:name w:val="heading 6"/>
    <w:basedOn w:val="Normal"/>
    <w:next w:val="Normal"/>
    <w:qFormat/>
    <w:rsid w:val="00D73A52"/>
    <w:pPr>
      <w:numPr>
        <w:ilvl w:val="5"/>
        <w:numId w:val="1"/>
      </w:numPr>
      <w:tabs>
        <w:tab w:val="left" w:pos="1152"/>
      </w:tabs>
      <w:suppressAutoHyphens w:val="0"/>
      <w:spacing w:before="240" w:after="60"/>
      <w:outlineLvl w:val="5"/>
    </w:pPr>
    <w:rPr>
      <w:i/>
      <w:sz w:val="22"/>
      <w:lang w:val="es-ES_tradnl"/>
    </w:rPr>
  </w:style>
  <w:style w:type="paragraph" w:styleId="Titre7">
    <w:name w:val="heading 7"/>
    <w:basedOn w:val="Normal"/>
    <w:next w:val="Normal"/>
    <w:qFormat/>
    <w:rsid w:val="00D73A52"/>
    <w:pPr>
      <w:numPr>
        <w:ilvl w:val="6"/>
        <w:numId w:val="1"/>
      </w:numPr>
      <w:tabs>
        <w:tab w:val="left" w:pos="1296"/>
      </w:tabs>
      <w:suppressAutoHyphens w:val="0"/>
      <w:spacing w:before="240" w:after="60"/>
      <w:outlineLvl w:val="6"/>
    </w:pPr>
    <w:rPr>
      <w:rFonts w:ascii="Arial" w:hAnsi="Arial"/>
      <w:sz w:val="20"/>
      <w:lang w:val="es-ES_tradnl"/>
    </w:rPr>
  </w:style>
  <w:style w:type="paragraph" w:styleId="Titre8">
    <w:name w:val="heading 8"/>
    <w:basedOn w:val="Normal"/>
    <w:next w:val="Normal"/>
    <w:link w:val="Titre8Car"/>
    <w:uiPriority w:val="9"/>
    <w:qFormat/>
    <w:rsid w:val="00D73A52"/>
    <w:pPr>
      <w:numPr>
        <w:ilvl w:val="7"/>
        <w:numId w:val="1"/>
      </w:numPr>
      <w:tabs>
        <w:tab w:val="left" w:pos="1440"/>
      </w:tabs>
      <w:suppressAutoHyphens w:val="0"/>
      <w:spacing w:before="240" w:after="60"/>
      <w:outlineLvl w:val="7"/>
    </w:pPr>
    <w:rPr>
      <w:rFonts w:ascii="Arial" w:hAnsi="Arial"/>
      <w:i/>
      <w:sz w:val="20"/>
      <w:lang w:val="es-ES_tradnl"/>
    </w:rPr>
  </w:style>
  <w:style w:type="paragraph" w:styleId="Titre9">
    <w:name w:val="heading 9"/>
    <w:basedOn w:val="Normal"/>
    <w:next w:val="Normal"/>
    <w:qFormat/>
    <w:rsid w:val="00D73A52"/>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1">
    <w:name w:val="a1"/>
    <w:rsid w:val="00D73A52"/>
    <w:rPr>
      <w:rFonts w:ascii="Courier" w:hAnsi="Courier"/>
      <w:noProof w:val="0"/>
      <w:sz w:val="20"/>
      <w:lang w:val="en-US"/>
    </w:rPr>
  </w:style>
  <w:style w:type="paragraph" w:styleId="TM1">
    <w:name w:val="toc 1"/>
    <w:basedOn w:val="Normal"/>
    <w:next w:val="Normal"/>
    <w:autoRedefine/>
    <w:uiPriority w:val="39"/>
    <w:rsid w:val="00ED7A3F"/>
    <w:pPr>
      <w:tabs>
        <w:tab w:val="left" w:pos="660"/>
        <w:tab w:val="right" w:leader="dot" w:pos="8931"/>
      </w:tabs>
      <w:jc w:val="left"/>
    </w:pPr>
    <w:rPr>
      <w:rFonts w:ascii="Arial Narrow" w:hAnsi="Arial Narrow"/>
      <w:b/>
      <w:bCs/>
      <w:noProof/>
    </w:rPr>
  </w:style>
  <w:style w:type="paragraph" w:styleId="TM2">
    <w:name w:val="toc 2"/>
    <w:basedOn w:val="Normal"/>
    <w:next w:val="Normal"/>
    <w:uiPriority w:val="39"/>
    <w:rsid w:val="00D73A52"/>
    <w:pPr>
      <w:spacing w:before="240"/>
      <w:jc w:val="left"/>
    </w:pPr>
    <w:rPr>
      <w:b/>
      <w:bCs/>
      <w:sz w:val="20"/>
    </w:rPr>
  </w:style>
  <w:style w:type="paragraph" w:styleId="Lgende">
    <w:name w:val="caption"/>
    <w:basedOn w:val="Normal"/>
    <w:next w:val="Normal"/>
    <w:qFormat/>
    <w:rsid w:val="00D73A52"/>
  </w:style>
  <w:style w:type="character" w:customStyle="1" w:styleId="EquationCaption">
    <w:name w:val="_Equation Caption"/>
    <w:rsid w:val="00D73A52"/>
  </w:style>
  <w:style w:type="character" w:styleId="Appelnotedebasdep">
    <w:name w:val="footnote reference"/>
    <w:uiPriority w:val="99"/>
    <w:semiHidden/>
    <w:rsid w:val="00D73A52"/>
    <w:rPr>
      <w:vertAlign w:val="superscript"/>
    </w:rPr>
  </w:style>
  <w:style w:type="paragraph" w:styleId="En-tte">
    <w:name w:val="header"/>
    <w:basedOn w:val="Normal"/>
    <w:link w:val="En-tteCar"/>
    <w:rsid w:val="00D73A52"/>
    <w:pPr>
      <w:jc w:val="left"/>
    </w:pPr>
    <w:rPr>
      <w:sz w:val="20"/>
    </w:rPr>
  </w:style>
  <w:style w:type="character" w:customStyle="1" w:styleId="En-tteCar">
    <w:name w:val="En-tête Car"/>
    <w:link w:val="En-tte"/>
    <w:rsid w:val="00D73A52"/>
    <w:rPr>
      <w:rFonts w:cs="Arial"/>
      <w:szCs w:val="24"/>
      <w:lang w:val="fr-FR" w:eastAsia="fr-FR" w:bidi="ar-SA"/>
    </w:rPr>
  </w:style>
  <w:style w:type="paragraph" w:styleId="Pieddepage">
    <w:name w:val="footer"/>
    <w:basedOn w:val="Normal"/>
    <w:link w:val="PieddepageCar"/>
    <w:rsid w:val="00D73A52"/>
    <w:pPr>
      <w:jc w:val="left"/>
    </w:pPr>
    <w:rPr>
      <w:sz w:val="20"/>
    </w:rPr>
  </w:style>
  <w:style w:type="character" w:customStyle="1" w:styleId="PieddepageCar">
    <w:name w:val="Pied de page Car"/>
    <w:link w:val="Pieddepage"/>
    <w:rsid w:val="00D73A52"/>
    <w:rPr>
      <w:rFonts w:cs="Arial"/>
      <w:szCs w:val="24"/>
      <w:lang w:val="fr-FR" w:eastAsia="fr-FR" w:bidi="ar-SA"/>
    </w:rPr>
  </w:style>
  <w:style w:type="character" w:styleId="Numrodepage">
    <w:name w:val="page number"/>
    <w:basedOn w:val="Policepardfaut"/>
    <w:rsid w:val="00D73A52"/>
  </w:style>
  <w:style w:type="paragraph" w:styleId="Notedebasdepage">
    <w:name w:val="footnote text"/>
    <w:basedOn w:val="Normal"/>
    <w:link w:val="NotedebasdepageCar"/>
    <w:uiPriority w:val="99"/>
    <w:semiHidden/>
    <w:rsid w:val="00D73A52"/>
    <w:rPr>
      <w:sz w:val="20"/>
    </w:rPr>
  </w:style>
  <w:style w:type="character" w:customStyle="1" w:styleId="NotedebasdepageCar">
    <w:name w:val="Note de bas de page Car"/>
    <w:link w:val="Notedebasdepage"/>
    <w:uiPriority w:val="99"/>
    <w:semiHidden/>
    <w:locked/>
    <w:rsid w:val="00D73A52"/>
    <w:rPr>
      <w:rFonts w:cs="Arial"/>
      <w:szCs w:val="24"/>
      <w:lang w:val="fr-FR" w:eastAsia="fr-FR" w:bidi="ar-SA"/>
    </w:rPr>
  </w:style>
  <w:style w:type="paragraph" w:customStyle="1" w:styleId="Head21">
    <w:name w:val="Head 2.1"/>
    <w:basedOn w:val="Normal"/>
    <w:rsid w:val="00D73A52"/>
    <w:pPr>
      <w:jc w:val="center"/>
    </w:pPr>
    <w:rPr>
      <w:b/>
      <w:sz w:val="28"/>
    </w:rPr>
  </w:style>
  <w:style w:type="paragraph" w:customStyle="1" w:styleId="Head22">
    <w:name w:val="Head 2.2"/>
    <w:basedOn w:val="Normal"/>
    <w:rsid w:val="00D73A52"/>
    <w:pPr>
      <w:tabs>
        <w:tab w:val="left" w:pos="360"/>
      </w:tabs>
      <w:ind w:left="360" w:hanging="360"/>
      <w:jc w:val="left"/>
    </w:pPr>
    <w:rPr>
      <w:b/>
    </w:rPr>
  </w:style>
  <w:style w:type="paragraph" w:customStyle="1" w:styleId="Head32">
    <w:name w:val="Head 3.2"/>
    <w:basedOn w:val="Normal"/>
    <w:rsid w:val="00D73A52"/>
    <w:pPr>
      <w:tabs>
        <w:tab w:val="left" w:pos="360"/>
      </w:tabs>
      <w:ind w:left="360" w:hanging="360"/>
      <w:jc w:val="left"/>
    </w:pPr>
    <w:rPr>
      <w:b/>
    </w:rPr>
  </w:style>
  <w:style w:type="paragraph" w:customStyle="1" w:styleId="Head31">
    <w:name w:val="Head 3.1"/>
    <w:basedOn w:val="Normal"/>
    <w:rsid w:val="00D73A52"/>
    <w:pPr>
      <w:jc w:val="center"/>
    </w:pPr>
    <w:rPr>
      <w:b/>
      <w:sz w:val="28"/>
    </w:rPr>
  </w:style>
  <w:style w:type="paragraph" w:customStyle="1" w:styleId="Head81">
    <w:name w:val="Head 8.1"/>
    <w:basedOn w:val="Normal"/>
    <w:rsid w:val="00D73A52"/>
    <w:pPr>
      <w:jc w:val="center"/>
    </w:pPr>
    <w:rPr>
      <w:b/>
      <w:sz w:val="28"/>
    </w:rPr>
  </w:style>
  <w:style w:type="paragraph" w:customStyle="1" w:styleId="Head41">
    <w:name w:val="Head 4.1"/>
    <w:basedOn w:val="Normal"/>
    <w:rsid w:val="00D73A52"/>
    <w:pPr>
      <w:jc w:val="center"/>
    </w:pPr>
    <w:rPr>
      <w:b/>
      <w:sz w:val="28"/>
    </w:rPr>
  </w:style>
  <w:style w:type="paragraph" w:customStyle="1" w:styleId="Head42">
    <w:name w:val="Head 4.2"/>
    <w:basedOn w:val="Normal"/>
    <w:rsid w:val="00D73A52"/>
    <w:pPr>
      <w:tabs>
        <w:tab w:val="left" w:pos="360"/>
      </w:tabs>
      <w:ind w:left="360" w:hanging="360"/>
      <w:jc w:val="left"/>
    </w:pPr>
    <w:rPr>
      <w:b/>
    </w:rPr>
  </w:style>
  <w:style w:type="paragraph" w:customStyle="1" w:styleId="i">
    <w:name w:val="(i)"/>
    <w:basedOn w:val="Normal"/>
    <w:rsid w:val="00D73A52"/>
    <w:rPr>
      <w:rFonts w:ascii="Tms Rmn" w:hAnsi="Tms Rmn"/>
      <w:lang w:val="en-US"/>
    </w:rPr>
  </w:style>
  <w:style w:type="paragraph" w:customStyle="1" w:styleId="explanatoryclause">
    <w:name w:val="explanatory_clause"/>
    <w:basedOn w:val="Normal"/>
    <w:rsid w:val="00D73A52"/>
    <w:pPr>
      <w:spacing w:after="240"/>
      <w:ind w:left="738" w:right="-14" w:hanging="738"/>
      <w:jc w:val="left"/>
    </w:pPr>
    <w:rPr>
      <w:rFonts w:ascii="Arial" w:hAnsi="Arial"/>
      <w:sz w:val="22"/>
      <w:lang w:val="en-US"/>
    </w:rPr>
  </w:style>
  <w:style w:type="character" w:styleId="Lienhypertexte">
    <w:name w:val="Hyperlink"/>
    <w:uiPriority w:val="99"/>
    <w:rsid w:val="00D73A52"/>
    <w:rPr>
      <w:color w:val="0000FF"/>
      <w:u w:val="single"/>
    </w:rPr>
  </w:style>
  <w:style w:type="paragraph" w:customStyle="1" w:styleId="Outline">
    <w:name w:val="Outline"/>
    <w:basedOn w:val="Normal"/>
    <w:rsid w:val="00D73A52"/>
    <w:pPr>
      <w:suppressAutoHyphens w:val="0"/>
      <w:spacing w:before="240"/>
      <w:jc w:val="left"/>
    </w:pPr>
    <w:rPr>
      <w:kern w:val="28"/>
    </w:rPr>
  </w:style>
  <w:style w:type="paragraph" w:styleId="Titre">
    <w:name w:val="Title"/>
    <w:basedOn w:val="Normal"/>
    <w:qFormat/>
    <w:rsid w:val="00D73A52"/>
    <w:pPr>
      <w:suppressAutoHyphens w:val="0"/>
      <w:jc w:val="center"/>
    </w:pPr>
    <w:rPr>
      <w:b/>
      <w:sz w:val="48"/>
      <w:lang w:val="es-ES_tradnl"/>
    </w:rPr>
  </w:style>
  <w:style w:type="paragraph" w:customStyle="1" w:styleId="Subtitle2">
    <w:name w:val="Subtitle 2"/>
    <w:basedOn w:val="Pieddepage"/>
    <w:uiPriority w:val="99"/>
    <w:rsid w:val="00D73A52"/>
    <w:pPr>
      <w:suppressAutoHyphens w:val="0"/>
      <w:spacing w:before="120"/>
      <w:jc w:val="center"/>
    </w:pPr>
    <w:rPr>
      <w:b/>
      <w:sz w:val="32"/>
    </w:rPr>
  </w:style>
  <w:style w:type="paragraph" w:styleId="Liste">
    <w:name w:val="List"/>
    <w:aliases w:val="1. List"/>
    <w:basedOn w:val="Normal"/>
    <w:rsid w:val="00D73A52"/>
    <w:pPr>
      <w:suppressAutoHyphens w:val="0"/>
      <w:spacing w:before="120" w:after="120"/>
      <w:ind w:left="1440"/>
    </w:pPr>
    <w:rPr>
      <w:lang w:val="en-US"/>
    </w:rPr>
  </w:style>
  <w:style w:type="paragraph" w:customStyle="1" w:styleId="Outline1">
    <w:name w:val="Outline1"/>
    <w:basedOn w:val="Outline"/>
    <w:next w:val="Outline2"/>
    <w:rsid w:val="00D73A52"/>
    <w:pPr>
      <w:keepNext/>
      <w:tabs>
        <w:tab w:val="left" w:pos="432"/>
      </w:tabs>
      <w:ind w:left="432" w:hanging="432"/>
    </w:pPr>
  </w:style>
  <w:style w:type="paragraph" w:customStyle="1" w:styleId="Outline2">
    <w:name w:val="Outline2"/>
    <w:basedOn w:val="Normal"/>
    <w:rsid w:val="00D73A52"/>
    <w:pPr>
      <w:tabs>
        <w:tab w:val="left" w:pos="864"/>
      </w:tabs>
      <w:suppressAutoHyphens w:val="0"/>
      <w:spacing w:before="240"/>
      <w:ind w:left="864" w:hanging="504"/>
      <w:jc w:val="left"/>
    </w:pPr>
    <w:rPr>
      <w:kern w:val="28"/>
    </w:rPr>
  </w:style>
  <w:style w:type="paragraph" w:customStyle="1" w:styleId="Outline3">
    <w:name w:val="Outline3"/>
    <w:basedOn w:val="Normal"/>
    <w:rsid w:val="00D73A52"/>
    <w:pPr>
      <w:tabs>
        <w:tab w:val="left" w:pos="1368"/>
      </w:tabs>
      <w:suppressAutoHyphens w:val="0"/>
      <w:spacing w:before="240"/>
      <w:ind w:left="1368" w:hanging="504"/>
      <w:jc w:val="left"/>
    </w:pPr>
    <w:rPr>
      <w:kern w:val="28"/>
    </w:rPr>
  </w:style>
  <w:style w:type="paragraph" w:customStyle="1" w:styleId="Outline4">
    <w:name w:val="Outline4"/>
    <w:basedOn w:val="Normal"/>
    <w:rsid w:val="00D73A52"/>
    <w:pPr>
      <w:tabs>
        <w:tab w:val="left" w:pos="1872"/>
      </w:tabs>
      <w:suppressAutoHyphens w:val="0"/>
      <w:spacing w:before="240"/>
      <w:ind w:left="1872" w:hanging="504"/>
      <w:jc w:val="left"/>
    </w:pPr>
    <w:rPr>
      <w:kern w:val="28"/>
    </w:rPr>
  </w:style>
  <w:style w:type="paragraph" w:customStyle="1" w:styleId="outlinebullet">
    <w:name w:val="outlinebullet"/>
    <w:basedOn w:val="Normal"/>
    <w:rsid w:val="00D73A52"/>
    <w:pPr>
      <w:tabs>
        <w:tab w:val="left" w:pos="1440"/>
      </w:tabs>
      <w:suppressAutoHyphens w:val="0"/>
      <w:spacing w:before="120"/>
      <w:ind w:left="1440" w:hanging="450"/>
      <w:jc w:val="left"/>
    </w:pPr>
  </w:style>
  <w:style w:type="paragraph" w:customStyle="1" w:styleId="BodyText21">
    <w:name w:val="Body Text 21"/>
    <w:basedOn w:val="Normal"/>
    <w:rsid w:val="00D73A52"/>
    <w:pPr>
      <w:suppressAutoHyphens w:val="0"/>
      <w:spacing w:before="120" w:after="120"/>
      <w:jc w:val="center"/>
    </w:pPr>
    <w:rPr>
      <w:b/>
      <w:sz w:val="28"/>
      <w:lang w:val="es-ES_tradnl"/>
    </w:rPr>
  </w:style>
  <w:style w:type="paragraph" w:customStyle="1" w:styleId="SectionVIIHeader2">
    <w:name w:val="Section VII Header2"/>
    <w:basedOn w:val="Titre1"/>
    <w:rsid w:val="00D73A52"/>
    <w:pPr>
      <w:tabs>
        <w:tab w:val="left" w:pos="360"/>
      </w:tabs>
      <w:suppressAutoHyphens w:val="0"/>
      <w:spacing w:after="200"/>
      <w:ind w:left="360" w:hanging="360"/>
      <w:outlineLvl w:val="9"/>
    </w:pPr>
    <w:rPr>
      <w:kern w:val="28"/>
      <w:sz w:val="32"/>
    </w:rPr>
  </w:style>
  <w:style w:type="paragraph" w:customStyle="1" w:styleId="2AutoList1">
    <w:name w:val="2AutoList1"/>
    <w:basedOn w:val="Normal"/>
    <w:rsid w:val="00D73A52"/>
    <w:pPr>
      <w:tabs>
        <w:tab w:val="left" w:pos="504"/>
      </w:tabs>
      <w:suppressAutoHyphens w:val="0"/>
      <w:ind w:left="504" w:hanging="504"/>
    </w:pPr>
    <w:rPr>
      <w:lang w:val="es-ES_tradnl"/>
    </w:rPr>
  </w:style>
  <w:style w:type="paragraph" w:customStyle="1" w:styleId="Header3-Paragraph">
    <w:name w:val="Header 3 - Paragraph"/>
    <w:basedOn w:val="Normal"/>
    <w:rsid w:val="00D73A52"/>
    <w:pPr>
      <w:tabs>
        <w:tab w:val="left" w:pos="504"/>
      </w:tabs>
      <w:suppressAutoHyphens w:val="0"/>
      <w:spacing w:after="200"/>
      <w:ind w:left="504" w:hanging="504"/>
    </w:pPr>
    <w:rPr>
      <w:lang w:val="en-US"/>
    </w:rPr>
  </w:style>
  <w:style w:type="paragraph" w:customStyle="1" w:styleId="P3Header1-Clauses">
    <w:name w:val="P3 Header1-Clauses"/>
    <w:basedOn w:val="Header1-Clauses"/>
    <w:rsid w:val="00D73A52"/>
    <w:pPr>
      <w:tabs>
        <w:tab w:val="left" w:pos="864"/>
      </w:tabs>
      <w:ind w:left="864"/>
    </w:pPr>
  </w:style>
  <w:style w:type="paragraph" w:customStyle="1" w:styleId="Header1-Clauses">
    <w:name w:val="Header 1 - Clauses"/>
    <w:basedOn w:val="Normal"/>
    <w:rsid w:val="00D73A52"/>
    <w:pPr>
      <w:tabs>
        <w:tab w:val="left" w:pos="432"/>
      </w:tabs>
      <w:suppressAutoHyphens w:val="0"/>
      <w:ind w:left="432" w:hanging="432"/>
      <w:jc w:val="left"/>
    </w:pPr>
    <w:rPr>
      <w:b/>
      <w:lang w:val="es-ES_tradnl"/>
    </w:rPr>
  </w:style>
  <w:style w:type="paragraph" w:customStyle="1" w:styleId="SectionXHeader3">
    <w:name w:val="Section X Header 3"/>
    <w:basedOn w:val="Titre1"/>
    <w:rsid w:val="00D73A52"/>
    <w:pPr>
      <w:suppressAutoHyphens w:val="0"/>
      <w:outlineLvl w:val="9"/>
    </w:pPr>
    <w:rPr>
      <w:sz w:val="40"/>
    </w:rPr>
  </w:style>
  <w:style w:type="paragraph" w:styleId="Sous-titre">
    <w:name w:val="Subtitle"/>
    <w:basedOn w:val="Normal"/>
    <w:link w:val="Sous-titreCar"/>
    <w:uiPriority w:val="99"/>
    <w:qFormat/>
    <w:rsid w:val="00D73A52"/>
    <w:pPr>
      <w:suppressAutoHyphens w:val="0"/>
      <w:jc w:val="center"/>
    </w:pPr>
    <w:rPr>
      <w:rFonts w:cs="Times New Roman"/>
      <w:b/>
      <w:sz w:val="44"/>
      <w:lang w:val="es-ES_tradnl"/>
    </w:rPr>
  </w:style>
  <w:style w:type="paragraph" w:customStyle="1" w:styleId="Header2-SubClauses">
    <w:name w:val="Header 2 - SubClauses"/>
    <w:basedOn w:val="Normal"/>
    <w:rsid w:val="00D73A52"/>
    <w:pPr>
      <w:tabs>
        <w:tab w:val="left" w:pos="619"/>
      </w:tabs>
      <w:suppressAutoHyphens w:val="0"/>
      <w:spacing w:after="200"/>
    </w:pPr>
    <w:rPr>
      <w:lang w:val="es-ES_tradnl"/>
    </w:rPr>
  </w:style>
  <w:style w:type="paragraph" w:styleId="Retraitcorpsdetexte3">
    <w:name w:val="Body Text Indent 3"/>
    <w:basedOn w:val="Normal"/>
    <w:rsid w:val="00D73A52"/>
    <w:pPr>
      <w:suppressAutoHyphens w:val="0"/>
      <w:spacing w:before="240"/>
      <w:ind w:left="576"/>
    </w:pPr>
    <w:rPr>
      <w:lang w:val="en-US"/>
    </w:rPr>
  </w:style>
  <w:style w:type="paragraph" w:styleId="Retraitcorpsdetexte2">
    <w:name w:val="Body Text Indent 2"/>
    <w:basedOn w:val="Normal"/>
    <w:rsid w:val="00D73A52"/>
    <w:pPr>
      <w:suppressAutoHyphens w:val="0"/>
      <w:ind w:left="360" w:firstLine="360"/>
    </w:pPr>
    <w:rPr>
      <w:lang w:val="es-ES_tradnl"/>
    </w:rPr>
  </w:style>
  <w:style w:type="paragraph" w:styleId="Corpsdetexte2">
    <w:name w:val="Body Text 2"/>
    <w:basedOn w:val="Normal"/>
    <w:rsid w:val="00D73A52"/>
    <w:pPr>
      <w:suppressAutoHyphens w:val="0"/>
      <w:ind w:left="720"/>
    </w:pPr>
    <w:rPr>
      <w:lang w:val="es-ES_tradnl"/>
    </w:rPr>
  </w:style>
  <w:style w:type="paragraph" w:customStyle="1" w:styleId="SectionVHeader">
    <w:name w:val="Section V. Header"/>
    <w:basedOn w:val="Normal"/>
    <w:rsid w:val="00D73A52"/>
    <w:pPr>
      <w:suppressAutoHyphens w:val="0"/>
      <w:jc w:val="center"/>
    </w:pPr>
    <w:rPr>
      <w:b/>
      <w:sz w:val="36"/>
      <w:lang w:val="es-ES_tradnl"/>
    </w:rPr>
  </w:style>
  <w:style w:type="paragraph" w:customStyle="1" w:styleId="BankNormal">
    <w:name w:val="BankNormal"/>
    <w:basedOn w:val="Normal"/>
    <w:rsid w:val="00D73A52"/>
    <w:pPr>
      <w:suppressAutoHyphens w:val="0"/>
      <w:spacing w:after="240"/>
      <w:jc w:val="left"/>
    </w:pPr>
    <w:rPr>
      <w:lang w:val="en-US"/>
    </w:rPr>
  </w:style>
  <w:style w:type="paragraph" w:styleId="Corpsdetexte">
    <w:name w:val="Body Text"/>
    <w:basedOn w:val="Normal"/>
    <w:rsid w:val="00D73A52"/>
    <w:pPr>
      <w:suppressAutoHyphens w:val="0"/>
    </w:pPr>
    <w:rPr>
      <w:lang w:val="es-ES_tradnl"/>
    </w:rPr>
  </w:style>
  <w:style w:type="paragraph" w:customStyle="1" w:styleId="TOCNumber1">
    <w:name w:val="TOC Number1"/>
    <w:basedOn w:val="Titre4"/>
    <w:rsid w:val="00D73A52"/>
    <w:pPr>
      <w:numPr>
        <w:ilvl w:val="0"/>
        <w:numId w:val="0"/>
      </w:numPr>
      <w:tabs>
        <w:tab w:val="clear" w:pos="1512"/>
      </w:tabs>
      <w:spacing w:after="0"/>
      <w:jc w:val="left"/>
      <w:outlineLvl w:val="9"/>
    </w:pPr>
    <w:rPr>
      <w:b/>
      <w:lang w:val="fr-FR"/>
    </w:rPr>
  </w:style>
  <w:style w:type="paragraph" w:styleId="Corpsdetexte3">
    <w:name w:val="Body Text 3"/>
    <w:basedOn w:val="Normal"/>
    <w:rsid w:val="00D73A52"/>
    <w:pPr>
      <w:suppressAutoHyphens w:val="0"/>
      <w:jc w:val="center"/>
    </w:pPr>
    <w:rPr>
      <w:rFonts w:ascii="Times New Roman Bold" w:hAnsi="Times New Roman Bold"/>
      <w:spacing w:val="80"/>
      <w:sz w:val="40"/>
    </w:rPr>
  </w:style>
  <w:style w:type="paragraph" w:styleId="Explorateurdedocuments">
    <w:name w:val="Document Map"/>
    <w:basedOn w:val="Normal"/>
    <w:rsid w:val="00D73A52"/>
    <w:pPr>
      <w:shd w:val="clear" w:color="auto" w:fill="000080"/>
      <w:suppressAutoHyphens w:val="0"/>
      <w:jc w:val="left"/>
    </w:pPr>
    <w:rPr>
      <w:rFonts w:ascii="Tahoma" w:hAnsi="Tahoma"/>
    </w:rPr>
  </w:style>
  <w:style w:type="paragraph" w:customStyle="1" w:styleId="explanatorynotes">
    <w:name w:val="explanatory_notes"/>
    <w:basedOn w:val="Normal"/>
    <w:rsid w:val="00D73A52"/>
    <w:pPr>
      <w:spacing w:after="120" w:line="360" w:lineRule="exact"/>
    </w:pPr>
    <w:rPr>
      <w:rFonts w:ascii="Arial" w:hAnsi="Arial"/>
      <w:sz w:val="22"/>
      <w:lang w:val="en-US"/>
    </w:rPr>
  </w:style>
  <w:style w:type="paragraph" w:customStyle="1" w:styleId="Sub-ClauseText">
    <w:name w:val="Sub-Clause Text"/>
    <w:basedOn w:val="Normal"/>
    <w:rsid w:val="00D73A52"/>
    <w:pPr>
      <w:suppressAutoHyphens w:val="0"/>
      <w:spacing w:before="120" w:after="120"/>
    </w:pPr>
    <w:rPr>
      <w:spacing w:val="-4"/>
      <w:lang w:val="en-US"/>
    </w:rPr>
  </w:style>
  <w:style w:type="paragraph" w:customStyle="1" w:styleId="SectionVIHeader">
    <w:name w:val="Section VI. Header"/>
    <w:basedOn w:val="SectionVHeader"/>
    <w:rsid w:val="00D73A52"/>
    <w:rPr>
      <w:lang w:val="en-US"/>
    </w:rPr>
  </w:style>
  <w:style w:type="paragraph" w:styleId="Textedebulles">
    <w:name w:val="Balloon Text"/>
    <w:basedOn w:val="Normal"/>
    <w:rsid w:val="00D73A52"/>
    <w:pPr>
      <w:suppressAutoHyphens w:val="0"/>
      <w:jc w:val="left"/>
    </w:pPr>
    <w:rPr>
      <w:rFonts w:ascii="Tahoma" w:hAnsi="Tahoma"/>
      <w:sz w:val="16"/>
    </w:rPr>
  </w:style>
  <w:style w:type="character" w:customStyle="1" w:styleId="Table">
    <w:name w:val="Table"/>
    <w:rsid w:val="00D73A52"/>
    <w:rPr>
      <w:rFonts w:ascii="Arial" w:hAnsi="Arial"/>
      <w:sz w:val="20"/>
    </w:rPr>
  </w:style>
  <w:style w:type="paragraph" w:customStyle="1" w:styleId="Head2">
    <w:name w:val="Head 2"/>
    <w:basedOn w:val="Titre9"/>
    <w:rsid w:val="00D73A52"/>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rsid w:val="00D73A52"/>
    <w:rPr>
      <w:sz w:val="20"/>
    </w:rPr>
  </w:style>
  <w:style w:type="paragraph" w:customStyle="1" w:styleId="sectionIIIheader">
    <w:name w:val="section III header"/>
    <w:basedOn w:val="Normal"/>
    <w:rsid w:val="00D73A52"/>
    <w:pPr>
      <w:suppressAutoHyphens w:val="0"/>
      <w:spacing w:before="240"/>
      <w:jc w:val="left"/>
    </w:pPr>
    <w:rPr>
      <w:rFonts w:ascii="Arial Black" w:hAnsi="Arial Black"/>
      <w:lang w:val="en-US"/>
    </w:rPr>
  </w:style>
  <w:style w:type="paragraph" w:customStyle="1" w:styleId="titulo">
    <w:name w:val="titulo"/>
    <w:basedOn w:val="Titre5"/>
    <w:rsid w:val="00D73A52"/>
    <w:pPr>
      <w:spacing w:before="0" w:after="240"/>
      <w:outlineLvl w:val="9"/>
    </w:pPr>
    <w:rPr>
      <w:rFonts w:ascii="Times New Roman Bold" w:hAnsi="Times New Roman Bold"/>
      <w:sz w:val="24"/>
      <w:lang w:val="en-US"/>
    </w:rPr>
  </w:style>
  <w:style w:type="paragraph" w:customStyle="1" w:styleId="Part">
    <w:name w:val="Part"/>
    <w:basedOn w:val="Normal"/>
    <w:next w:val="Normal"/>
    <w:rsid w:val="00D73A52"/>
    <w:pPr>
      <w:spacing w:before="1200"/>
      <w:jc w:val="center"/>
    </w:pPr>
    <w:rPr>
      <w:b/>
      <w:sz w:val="56"/>
    </w:rPr>
  </w:style>
  <w:style w:type="paragraph" w:customStyle="1" w:styleId="StyleHeader1-ClausesLeft0Firstline0">
    <w:name w:val="Style Header 1 - Clauses + Left:  0&quot; First line:  0&quot;"/>
    <w:basedOn w:val="Header1-Clauses"/>
    <w:rsid w:val="00D73A52"/>
    <w:rPr>
      <w:bCs/>
    </w:rPr>
  </w:style>
  <w:style w:type="paragraph" w:customStyle="1" w:styleId="SectionIVHeader">
    <w:name w:val="Section IV Header"/>
    <w:basedOn w:val="SectionVHeader"/>
    <w:rsid w:val="00D73A52"/>
    <w:rPr>
      <w:lang w:val="fr-FR"/>
    </w:rPr>
  </w:style>
  <w:style w:type="paragraph" w:customStyle="1" w:styleId="SectionIVHeader-2">
    <w:name w:val="Section IV Header - 2"/>
    <w:basedOn w:val="Head81"/>
    <w:rsid w:val="00D73A52"/>
  </w:style>
  <w:style w:type="paragraph" w:customStyle="1" w:styleId="StyleSectionIVHeader-2Centered">
    <w:name w:val="Style Section IV Header - 2 + Centered"/>
    <w:basedOn w:val="SectionIVHeader-2"/>
    <w:rsid w:val="00D73A52"/>
    <w:rPr>
      <w:bCs/>
    </w:rPr>
  </w:style>
  <w:style w:type="paragraph" w:customStyle="1" w:styleId="SectionIXHeading">
    <w:name w:val="Section IX Heading"/>
    <w:basedOn w:val="Head81"/>
    <w:rsid w:val="00D73A52"/>
    <w:pPr>
      <w:spacing w:before="240" w:after="240"/>
    </w:pPr>
    <w:rPr>
      <w:sz w:val="32"/>
    </w:rPr>
  </w:style>
  <w:style w:type="paragraph" w:customStyle="1" w:styleId="Section1Header1">
    <w:name w:val="Section 1 Header 1"/>
    <w:basedOn w:val="BodyText21"/>
    <w:rsid w:val="00D73A52"/>
    <w:rPr>
      <w:lang w:val="fr-FR"/>
    </w:rPr>
  </w:style>
  <w:style w:type="paragraph" w:styleId="Retraitcorpsdetexte">
    <w:name w:val="Body Text Indent"/>
    <w:basedOn w:val="Normal"/>
    <w:rsid w:val="00D73A52"/>
    <w:pPr>
      <w:suppressAutoHyphens w:val="0"/>
      <w:overflowPunct/>
      <w:autoSpaceDE/>
      <w:autoSpaceDN/>
      <w:adjustRightInd/>
      <w:ind w:left="720"/>
      <w:textAlignment w:val="auto"/>
    </w:pPr>
    <w:rPr>
      <w:lang w:val="es-ES_tradnl"/>
    </w:rPr>
  </w:style>
  <w:style w:type="paragraph" w:styleId="NormalWeb">
    <w:name w:val="Normal (Web)"/>
    <w:basedOn w:val="Normal"/>
    <w:rsid w:val="00D73A52"/>
    <w:pPr>
      <w:suppressAutoHyphens w:val="0"/>
      <w:overflowPunct/>
      <w:autoSpaceDE/>
      <w:autoSpaceDN/>
      <w:adjustRightInd/>
      <w:spacing w:before="100" w:beforeAutospacing="1" w:after="100" w:afterAutospacing="1"/>
      <w:jc w:val="left"/>
      <w:textAlignment w:val="auto"/>
    </w:pPr>
  </w:style>
  <w:style w:type="paragraph" w:customStyle="1" w:styleId="UG-Heading1">
    <w:name w:val="UG - Heading 1"/>
    <w:basedOn w:val="Titre1"/>
    <w:rsid w:val="00D73A52"/>
    <w:pPr>
      <w:keepNext/>
      <w:suppressAutoHyphens w:val="0"/>
      <w:overflowPunct/>
      <w:autoSpaceDE/>
      <w:autoSpaceDN/>
      <w:adjustRightInd/>
      <w:spacing w:after="200"/>
      <w:textAlignment w:val="auto"/>
    </w:pPr>
    <w:rPr>
      <w:kern w:val="28"/>
    </w:rPr>
  </w:style>
  <w:style w:type="paragraph" w:customStyle="1" w:styleId="UG-Heading2">
    <w:name w:val="UG - Heading 2"/>
    <w:basedOn w:val="Titre2"/>
    <w:uiPriority w:val="99"/>
    <w:rsid w:val="00D73A52"/>
    <w:pPr>
      <w:tabs>
        <w:tab w:val="left" w:pos="619"/>
      </w:tabs>
      <w:suppressAutoHyphens w:val="0"/>
      <w:overflowPunct/>
      <w:autoSpaceDE/>
      <w:autoSpaceDN/>
      <w:adjustRightInd/>
      <w:spacing w:after="200"/>
      <w:textAlignment w:val="auto"/>
    </w:pPr>
    <w:rPr>
      <w:rFonts w:ascii="Times New Roman Bold" w:hAnsi="Times New Roman Bold"/>
      <w:szCs w:val="28"/>
    </w:rPr>
  </w:style>
  <w:style w:type="paragraph" w:customStyle="1" w:styleId="UG-Header">
    <w:name w:val="UG - Header"/>
    <w:basedOn w:val="Normal"/>
    <w:rsid w:val="00D73A52"/>
    <w:pPr>
      <w:jc w:val="center"/>
    </w:pPr>
    <w:rPr>
      <w:b/>
      <w:sz w:val="72"/>
    </w:rPr>
  </w:style>
  <w:style w:type="paragraph" w:styleId="Notedefin">
    <w:name w:val="endnote text"/>
    <w:basedOn w:val="Normal"/>
    <w:semiHidden/>
    <w:rsid w:val="00D73A52"/>
    <w:pPr>
      <w:suppressAutoHyphens w:val="0"/>
      <w:overflowPunct/>
      <w:autoSpaceDE/>
      <w:autoSpaceDN/>
      <w:adjustRightInd/>
      <w:jc w:val="left"/>
      <w:textAlignment w:val="auto"/>
    </w:pPr>
    <w:rPr>
      <w:sz w:val="20"/>
    </w:rPr>
  </w:style>
  <w:style w:type="paragraph" w:customStyle="1" w:styleId="Style1">
    <w:name w:val="Style1"/>
    <w:basedOn w:val="Normal"/>
    <w:rsid w:val="00D73A52"/>
    <w:pPr>
      <w:tabs>
        <w:tab w:val="num" w:pos="360"/>
      </w:tabs>
      <w:suppressAutoHyphens w:val="0"/>
      <w:overflowPunct/>
      <w:autoSpaceDE/>
      <w:autoSpaceDN/>
      <w:adjustRightInd/>
      <w:ind w:left="360" w:hanging="360"/>
      <w:jc w:val="left"/>
      <w:textAlignment w:val="auto"/>
    </w:pPr>
    <w:rPr>
      <w:rFonts w:cs="Times New Roman"/>
      <w:b/>
      <w:szCs w:val="20"/>
    </w:rPr>
  </w:style>
  <w:style w:type="paragraph" w:customStyle="1" w:styleId="SectionVStyle1">
    <w:name w:val="Section V Style1"/>
    <w:basedOn w:val="Style1"/>
    <w:rsid w:val="00D73A52"/>
    <w:pPr>
      <w:tabs>
        <w:tab w:val="clear" w:pos="360"/>
      </w:tabs>
      <w:ind w:left="576" w:hanging="576"/>
    </w:pPr>
  </w:style>
  <w:style w:type="paragraph" w:customStyle="1" w:styleId="NormalWeb8">
    <w:name w:val="Normal (Web)8"/>
    <w:basedOn w:val="Normal"/>
    <w:rsid w:val="00D73A52"/>
    <w:pPr>
      <w:suppressAutoHyphens w:val="0"/>
      <w:overflowPunct/>
      <w:autoSpaceDE/>
      <w:autoSpaceDN/>
      <w:adjustRightInd/>
      <w:spacing w:before="75" w:after="75"/>
      <w:ind w:left="225" w:right="225"/>
      <w:jc w:val="left"/>
      <w:textAlignment w:val="auto"/>
    </w:pPr>
    <w:rPr>
      <w:rFonts w:cs="Times New Roman"/>
      <w:sz w:val="22"/>
      <w:szCs w:val="20"/>
    </w:rPr>
  </w:style>
  <w:style w:type="character" w:customStyle="1" w:styleId="CarCar2">
    <w:name w:val="Car Car2"/>
    <w:locked/>
    <w:rsid w:val="00D73A52"/>
    <w:rPr>
      <w:rFonts w:ascii="Arial" w:hAnsi="Arial" w:cs="Arial"/>
      <w:szCs w:val="24"/>
      <w:lang w:val="fr-FR" w:eastAsia="fr-FR" w:bidi="ar-SA"/>
    </w:rPr>
  </w:style>
  <w:style w:type="paragraph" w:styleId="Paragraphedeliste">
    <w:name w:val="List Paragraph"/>
    <w:basedOn w:val="Normal"/>
    <w:uiPriority w:val="34"/>
    <w:qFormat/>
    <w:rsid w:val="00D73A52"/>
    <w:pPr>
      <w:ind w:left="708"/>
    </w:pPr>
  </w:style>
  <w:style w:type="table" w:styleId="Grilledutableau">
    <w:name w:val="Table Grid"/>
    <w:basedOn w:val="TableauNormal"/>
    <w:uiPriority w:val="59"/>
    <w:rsid w:val="00014B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ous-titreCar">
    <w:name w:val="Sous-titre Car"/>
    <w:link w:val="Sous-titre"/>
    <w:uiPriority w:val="99"/>
    <w:locked/>
    <w:rsid w:val="00970555"/>
    <w:rPr>
      <w:rFonts w:cs="Arial"/>
      <w:b/>
      <w:sz w:val="44"/>
      <w:szCs w:val="24"/>
      <w:lang w:val="es-ES_tradnl"/>
    </w:rPr>
  </w:style>
  <w:style w:type="character" w:styleId="Marquedecommentaire">
    <w:name w:val="annotation reference"/>
    <w:rsid w:val="00EE20E6"/>
    <w:rPr>
      <w:sz w:val="16"/>
      <w:szCs w:val="16"/>
    </w:rPr>
  </w:style>
  <w:style w:type="paragraph" w:styleId="Commentaire">
    <w:name w:val="annotation text"/>
    <w:basedOn w:val="Normal"/>
    <w:link w:val="CommentaireCar"/>
    <w:rsid w:val="00EE20E6"/>
    <w:rPr>
      <w:rFonts w:cs="Times New Roman"/>
      <w:sz w:val="20"/>
      <w:szCs w:val="20"/>
    </w:rPr>
  </w:style>
  <w:style w:type="character" w:customStyle="1" w:styleId="CommentaireCar">
    <w:name w:val="Commentaire Car"/>
    <w:link w:val="Commentaire"/>
    <w:rsid w:val="00EE20E6"/>
    <w:rPr>
      <w:rFonts w:cs="Arial"/>
    </w:rPr>
  </w:style>
  <w:style w:type="paragraph" w:styleId="Objetducommentaire">
    <w:name w:val="annotation subject"/>
    <w:basedOn w:val="Commentaire"/>
    <w:next w:val="Commentaire"/>
    <w:link w:val="ObjetducommentaireCar"/>
    <w:rsid w:val="00EE20E6"/>
    <w:rPr>
      <w:b/>
      <w:bCs/>
    </w:rPr>
  </w:style>
  <w:style w:type="character" w:customStyle="1" w:styleId="ObjetducommentaireCar">
    <w:name w:val="Objet du commentaire Car"/>
    <w:link w:val="Objetducommentaire"/>
    <w:rsid w:val="00EE20E6"/>
    <w:rPr>
      <w:rFonts w:cs="Arial"/>
      <w:b/>
      <w:bCs/>
    </w:rPr>
  </w:style>
  <w:style w:type="paragraph" w:styleId="Rvision">
    <w:name w:val="Revision"/>
    <w:hidden/>
    <w:uiPriority w:val="99"/>
    <w:semiHidden/>
    <w:rsid w:val="00996F33"/>
    <w:rPr>
      <w:rFonts w:cs="Arial"/>
      <w:sz w:val="24"/>
      <w:szCs w:val="24"/>
    </w:rPr>
  </w:style>
  <w:style w:type="paragraph" w:customStyle="1" w:styleId="StyleHead1SectionIIINotBold">
    <w:name w:val="Style Head 1 Section III + Not Bold"/>
    <w:basedOn w:val="Normal"/>
    <w:rsid w:val="00A84F97"/>
    <w:pPr>
      <w:suppressAutoHyphens w:val="0"/>
      <w:overflowPunct/>
      <w:autoSpaceDE/>
      <w:autoSpaceDN/>
      <w:adjustRightInd/>
      <w:jc w:val="left"/>
      <w:textAlignment w:val="auto"/>
    </w:pPr>
    <w:rPr>
      <w:rFonts w:cs="Times New Roman"/>
      <w:b/>
      <w:noProof/>
      <w:sz w:val="32"/>
      <w:szCs w:val="20"/>
    </w:rPr>
  </w:style>
  <w:style w:type="character" w:customStyle="1" w:styleId="Titre2Car">
    <w:name w:val="Titre 2 Car"/>
    <w:aliases w:val="Title Header2 Car"/>
    <w:basedOn w:val="Policepardfaut"/>
    <w:link w:val="Titre2"/>
    <w:rsid w:val="002707F9"/>
    <w:rPr>
      <w:rFonts w:cs="Arial"/>
      <w:b/>
      <w:sz w:val="28"/>
      <w:szCs w:val="24"/>
    </w:rPr>
  </w:style>
  <w:style w:type="character" w:customStyle="1" w:styleId="Titre8Car">
    <w:name w:val="Titre 8 Car"/>
    <w:basedOn w:val="Policepardfaut"/>
    <w:link w:val="Titre8"/>
    <w:uiPriority w:val="9"/>
    <w:rsid w:val="002707F9"/>
    <w:rPr>
      <w:rFonts w:ascii="Arial" w:hAnsi="Arial" w:cs="Arial"/>
      <w:i/>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3063">
      <w:bodyDiv w:val="1"/>
      <w:marLeft w:val="0"/>
      <w:marRight w:val="0"/>
      <w:marTop w:val="0"/>
      <w:marBottom w:val="0"/>
      <w:divBdr>
        <w:top w:val="none" w:sz="0" w:space="0" w:color="auto"/>
        <w:left w:val="none" w:sz="0" w:space="0" w:color="auto"/>
        <w:bottom w:val="none" w:sz="0" w:space="0" w:color="auto"/>
        <w:right w:val="none" w:sz="0" w:space="0" w:color="auto"/>
      </w:divBdr>
    </w:div>
    <w:div w:id="229384433">
      <w:bodyDiv w:val="1"/>
      <w:marLeft w:val="0"/>
      <w:marRight w:val="0"/>
      <w:marTop w:val="0"/>
      <w:marBottom w:val="0"/>
      <w:divBdr>
        <w:top w:val="none" w:sz="0" w:space="0" w:color="auto"/>
        <w:left w:val="none" w:sz="0" w:space="0" w:color="auto"/>
        <w:bottom w:val="none" w:sz="0" w:space="0" w:color="auto"/>
        <w:right w:val="none" w:sz="0" w:space="0" w:color="auto"/>
      </w:divBdr>
    </w:div>
    <w:div w:id="279070684">
      <w:bodyDiv w:val="1"/>
      <w:marLeft w:val="0"/>
      <w:marRight w:val="0"/>
      <w:marTop w:val="0"/>
      <w:marBottom w:val="0"/>
      <w:divBdr>
        <w:top w:val="none" w:sz="0" w:space="0" w:color="auto"/>
        <w:left w:val="none" w:sz="0" w:space="0" w:color="auto"/>
        <w:bottom w:val="none" w:sz="0" w:space="0" w:color="auto"/>
        <w:right w:val="none" w:sz="0" w:space="0" w:color="auto"/>
      </w:divBdr>
    </w:div>
    <w:div w:id="354038302">
      <w:bodyDiv w:val="1"/>
      <w:marLeft w:val="0"/>
      <w:marRight w:val="0"/>
      <w:marTop w:val="0"/>
      <w:marBottom w:val="0"/>
      <w:divBdr>
        <w:top w:val="none" w:sz="0" w:space="0" w:color="auto"/>
        <w:left w:val="none" w:sz="0" w:space="0" w:color="auto"/>
        <w:bottom w:val="none" w:sz="0" w:space="0" w:color="auto"/>
        <w:right w:val="none" w:sz="0" w:space="0" w:color="auto"/>
      </w:divBdr>
    </w:div>
    <w:div w:id="450907299">
      <w:bodyDiv w:val="1"/>
      <w:marLeft w:val="0"/>
      <w:marRight w:val="0"/>
      <w:marTop w:val="0"/>
      <w:marBottom w:val="0"/>
      <w:divBdr>
        <w:top w:val="none" w:sz="0" w:space="0" w:color="auto"/>
        <w:left w:val="none" w:sz="0" w:space="0" w:color="auto"/>
        <w:bottom w:val="none" w:sz="0" w:space="0" w:color="auto"/>
        <w:right w:val="none" w:sz="0" w:space="0" w:color="auto"/>
      </w:divBdr>
    </w:div>
    <w:div w:id="488521912">
      <w:bodyDiv w:val="1"/>
      <w:marLeft w:val="0"/>
      <w:marRight w:val="0"/>
      <w:marTop w:val="0"/>
      <w:marBottom w:val="0"/>
      <w:divBdr>
        <w:top w:val="none" w:sz="0" w:space="0" w:color="auto"/>
        <w:left w:val="none" w:sz="0" w:space="0" w:color="auto"/>
        <w:bottom w:val="none" w:sz="0" w:space="0" w:color="auto"/>
        <w:right w:val="none" w:sz="0" w:space="0" w:color="auto"/>
      </w:divBdr>
    </w:div>
    <w:div w:id="489566731">
      <w:bodyDiv w:val="1"/>
      <w:marLeft w:val="0"/>
      <w:marRight w:val="0"/>
      <w:marTop w:val="0"/>
      <w:marBottom w:val="0"/>
      <w:divBdr>
        <w:top w:val="none" w:sz="0" w:space="0" w:color="auto"/>
        <w:left w:val="none" w:sz="0" w:space="0" w:color="auto"/>
        <w:bottom w:val="none" w:sz="0" w:space="0" w:color="auto"/>
        <w:right w:val="none" w:sz="0" w:space="0" w:color="auto"/>
      </w:divBdr>
    </w:div>
    <w:div w:id="551160384">
      <w:bodyDiv w:val="1"/>
      <w:marLeft w:val="0"/>
      <w:marRight w:val="0"/>
      <w:marTop w:val="0"/>
      <w:marBottom w:val="0"/>
      <w:divBdr>
        <w:top w:val="none" w:sz="0" w:space="0" w:color="auto"/>
        <w:left w:val="none" w:sz="0" w:space="0" w:color="auto"/>
        <w:bottom w:val="none" w:sz="0" w:space="0" w:color="auto"/>
        <w:right w:val="none" w:sz="0" w:space="0" w:color="auto"/>
      </w:divBdr>
    </w:div>
    <w:div w:id="551582794">
      <w:bodyDiv w:val="1"/>
      <w:marLeft w:val="0"/>
      <w:marRight w:val="0"/>
      <w:marTop w:val="0"/>
      <w:marBottom w:val="0"/>
      <w:divBdr>
        <w:top w:val="none" w:sz="0" w:space="0" w:color="auto"/>
        <w:left w:val="none" w:sz="0" w:space="0" w:color="auto"/>
        <w:bottom w:val="none" w:sz="0" w:space="0" w:color="auto"/>
        <w:right w:val="none" w:sz="0" w:space="0" w:color="auto"/>
      </w:divBdr>
    </w:div>
    <w:div w:id="684210132">
      <w:bodyDiv w:val="1"/>
      <w:marLeft w:val="0"/>
      <w:marRight w:val="0"/>
      <w:marTop w:val="0"/>
      <w:marBottom w:val="0"/>
      <w:divBdr>
        <w:top w:val="none" w:sz="0" w:space="0" w:color="auto"/>
        <w:left w:val="none" w:sz="0" w:space="0" w:color="auto"/>
        <w:bottom w:val="none" w:sz="0" w:space="0" w:color="auto"/>
        <w:right w:val="none" w:sz="0" w:space="0" w:color="auto"/>
      </w:divBdr>
    </w:div>
    <w:div w:id="690423514">
      <w:bodyDiv w:val="1"/>
      <w:marLeft w:val="0"/>
      <w:marRight w:val="0"/>
      <w:marTop w:val="0"/>
      <w:marBottom w:val="0"/>
      <w:divBdr>
        <w:top w:val="none" w:sz="0" w:space="0" w:color="auto"/>
        <w:left w:val="none" w:sz="0" w:space="0" w:color="auto"/>
        <w:bottom w:val="none" w:sz="0" w:space="0" w:color="auto"/>
        <w:right w:val="none" w:sz="0" w:space="0" w:color="auto"/>
      </w:divBdr>
    </w:div>
    <w:div w:id="812717729">
      <w:bodyDiv w:val="1"/>
      <w:marLeft w:val="0"/>
      <w:marRight w:val="0"/>
      <w:marTop w:val="0"/>
      <w:marBottom w:val="0"/>
      <w:divBdr>
        <w:top w:val="none" w:sz="0" w:space="0" w:color="auto"/>
        <w:left w:val="none" w:sz="0" w:space="0" w:color="auto"/>
        <w:bottom w:val="none" w:sz="0" w:space="0" w:color="auto"/>
        <w:right w:val="none" w:sz="0" w:space="0" w:color="auto"/>
      </w:divBdr>
    </w:div>
    <w:div w:id="880046888">
      <w:bodyDiv w:val="1"/>
      <w:marLeft w:val="0"/>
      <w:marRight w:val="0"/>
      <w:marTop w:val="0"/>
      <w:marBottom w:val="0"/>
      <w:divBdr>
        <w:top w:val="none" w:sz="0" w:space="0" w:color="auto"/>
        <w:left w:val="none" w:sz="0" w:space="0" w:color="auto"/>
        <w:bottom w:val="none" w:sz="0" w:space="0" w:color="auto"/>
        <w:right w:val="none" w:sz="0" w:space="0" w:color="auto"/>
      </w:divBdr>
    </w:div>
    <w:div w:id="886573096">
      <w:bodyDiv w:val="1"/>
      <w:marLeft w:val="0"/>
      <w:marRight w:val="0"/>
      <w:marTop w:val="0"/>
      <w:marBottom w:val="0"/>
      <w:divBdr>
        <w:top w:val="none" w:sz="0" w:space="0" w:color="auto"/>
        <w:left w:val="none" w:sz="0" w:space="0" w:color="auto"/>
        <w:bottom w:val="none" w:sz="0" w:space="0" w:color="auto"/>
        <w:right w:val="none" w:sz="0" w:space="0" w:color="auto"/>
      </w:divBdr>
    </w:div>
    <w:div w:id="986978468">
      <w:bodyDiv w:val="1"/>
      <w:marLeft w:val="0"/>
      <w:marRight w:val="0"/>
      <w:marTop w:val="0"/>
      <w:marBottom w:val="0"/>
      <w:divBdr>
        <w:top w:val="none" w:sz="0" w:space="0" w:color="auto"/>
        <w:left w:val="none" w:sz="0" w:space="0" w:color="auto"/>
        <w:bottom w:val="none" w:sz="0" w:space="0" w:color="auto"/>
        <w:right w:val="none" w:sz="0" w:space="0" w:color="auto"/>
      </w:divBdr>
    </w:div>
    <w:div w:id="1183595006">
      <w:bodyDiv w:val="1"/>
      <w:marLeft w:val="0"/>
      <w:marRight w:val="0"/>
      <w:marTop w:val="0"/>
      <w:marBottom w:val="0"/>
      <w:divBdr>
        <w:top w:val="none" w:sz="0" w:space="0" w:color="auto"/>
        <w:left w:val="none" w:sz="0" w:space="0" w:color="auto"/>
        <w:bottom w:val="none" w:sz="0" w:space="0" w:color="auto"/>
        <w:right w:val="none" w:sz="0" w:space="0" w:color="auto"/>
      </w:divBdr>
    </w:div>
    <w:div w:id="1195774682">
      <w:bodyDiv w:val="1"/>
      <w:marLeft w:val="0"/>
      <w:marRight w:val="0"/>
      <w:marTop w:val="0"/>
      <w:marBottom w:val="0"/>
      <w:divBdr>
        <w:top w:val="none" w:sz="0" w:space="0" w:color="auto"/>
        <w:left w:val="none" w:sz="0" w:space="0" w:color="auto"/>
        <w:bottom w:val="none" w:sz="0" w:space="0" w:color="auto"/>
        <w:right w:val="none" w:sz="0" w:space="0" w:color="auto"/>
      </w:divBdr>
    </w:div>
    <w:div w:id="1201476609">
      <w:bodyDiv w:val="1"/>
      <w:marLeft w:val="0"/>
      <w:marRight w:val="0"/>
      <w:marTop w:val="0"/>
      <w:marBottom w:val="0"/>
      <w:divBdr>
        <w:top w:val="none" w:sz="0" w:space="0" w:color="auto"/>
        <w:left w:val="none" w:sz="0" w:space="0" w:color="auto"/>
        <w:bottom w:val="none" w:sz="0" w:space="0" w:color="auto"/>
        <w:right w:val="none" w:sz="0" w:space="0" w:color="auto"/>
      </w:divBdr>
    </w:div>
    <w:div w:id="1278683436">
      <w:bodyDiv w:val="1"/>
      <w:marLeft w:val="0"/>
      <w:marRight w:val="0"/>
      <w:marTop w:val="0"/>
      <w:marBottom w:val="0"/>
      <w:divBdr>
        <w:top w:val="none" w:sz="0" w:space="0" w:color="auto"/>
        <w:left w:val="none" w:sz="0" w:space="0" w:color="auto"/>
        <w:bottom w:val="none" w:sz="0" w:space="0" w:color="auto"/>
        <w:right w:val="none" w:sz="0" w:space="0" w:color="auto"/>
      </w:divBdr>
    </w:div>
    <w:div w:id="1293096587">
      <w:bodyDiv w:val="1"/>
      <w:marLeft w:val="0"/>
      <w:marRight w:val="0"/>
      <w:marTop w:val="0"/>
      <w:marBottom w:val="0"/>
      <w:divBdr>
        <w:top w:val="none" w:sz="0" w:space="0" w:color="auto"/>
        <w:left w:val="none" w:sz="0" w:space="0" w:color="auto"/>
        <w:bottom w:val="none" w:sz="0" w:space="0" w:color="auto"/>
        <w:right w:val="none" w:sz="0" w:space="0" w:color="auto"/>
      </w:divBdr>
    </w:div>
    <w:div w:id="1311204798">
      <w:bodyDiv w:val="1"/>
      <w:marLeft w:val="0"/>
      <w:marRight w:val="0"/>
      <w:marTop w:val="0"/>
      <w:marBottom w:val="0"/>
      <w:divBdr>
        <w:top w:val="none" w:sz="0" w:space="0" w:color="auto"/>
        <w:left w:val="none" w:sz="0" w:space="0" w:color="auto"/>
        <w:bottom w:val="none" w:sz="0" w:space="0" w:color="auto"/>
        <w:right w:val="none" w:sz="0" w:space="0" w:color="auto"/>
      </w:divBdr>
    </w:div>
    <w:div w:id="1328511167">
      <w:bodyDiv w:val="1"/>
      <w:marLeft w:val="0"/>
      <w:marRight w:val="0"/>
      <w:marTop w:val="0"/>
      <w:marBottom w:val="0"/>
      <w:divBdr>
        <w:top w:val="none" w:sz="0" w:space="0" w:color="auto"/>
        <w:left w:val="none" w:sz="0" w:space="0" w:color="auto"/>
        <w:bottom w:val="none" w:sz="0" w:space="0" w:color="auto"/>
        <w:right w:val="none" w:sz="0" w:space="0" w:color="auto"/>
      </w:divBdr>
    </w:div>
    <w:div w:id="1373503841">
      <w:bodyDiv w:val="1"/>
      <w:marLeft w:val="0"/>
      <w:marRight w:val="0"/>
      <w:marTop w:val="0"/>
      <w:marBottom w:val="0"/>
      <w:divBdr>
        <w:top w:val="none" w:sz="0" w:space="0" w:color="auto"/>
        <w:left w:val="none" w:sz="0" w:space="0" w:color="auto"/>
        <w:bottom w:val="none" w:sz="0" w:space="0" w:color="auto"/>
        <w:right w:val="none" w:sz="0" w:space="0" w:color="auto"/>
      </w:divBdr>
    </w:div>
    <w:div w:id="1405299359">
      <w:bodyDiv w:val="1"/>
      <w:marLeft w:val="0"/>
      <w:marRight w:val="0"/>
      <w:marTop w:val="0"/>
      <w:marBottom w:val="0"/>
      <w:divBdr>
        <w:top w:val="none" w:sz="0" w:space="0" w:color="auto"/>
        <w:left w:val="none" w:sz="0" w:space="0" w:color="auto"/>
        <w:bottom w:val="none" w:sz="0" w:space="0" w:color="auto"/>
        <w:right w:val="none" w:sz="0" w:space="0" w:color="auto"/>
      </w:divBdr>
    </w:div>
    <w:div w:id="1414357084">
      <w:bodyDiv w:val="1"/>
      <w:marLeft w:val="0"/>
      <w:marRight w:val="0"/>
      <w:marTop w:val="0"/>
      <w:marBottom w:val="0"/>
      <w:divBdr>
        <w:top w:val="none" w:sz="0" w:space="0" w:color="auto"/>
        <w:left w:val="none" w:sz="0" w:space="0" w:color="auto"/>
        <w:bottom w:val="none" w:sz="0" w:space="0" w:color="auto"/>
        <w:right w:val="none" w:sz="0" w:space="0" w:color="auto"/>
      </w:divBdr>
    </w:div>
    <w:div w:id="1583173268">
      <w:bodyDiv w:val="1"/>
      <w:marLeft w:val="0"/>
      <w:marRight w:val="0"/>
      <w:marTop w:val="0"/>
      <w:marBottom w:val="0"/>
      <w:divBdr>
        <w:top w:val="none" w:sz="0" w:space="0" w:color="auto"/>
        <w:left w:val="none" w:sz="0" w:space="0" w:color="auto"/>
        <w:bottom w:val="none" w:sz="0" w:space="0" w:color="auto"/>
        <w:right w:val="none" w:sz="0" w:space="0" w:color="auto"/>
      </w:divBdr>
    </w:div>
    <w:div w:id="1592273040">
      <w:bodyDiv w:val="1"/>
      <w:marLeft w:val="0"/>
      <w:marRight w:val="0"/>
      <w:marTop w:val="0"/>
      <w:marBottom w:val="0"/>
      <w:divBdr>
        <w:top w:val="none" w:sz="0" w:space="0" w:color="auto"/>
        <w:left w:val="none" w:sz="0" w:space="0" w:color="auto"/>
        <w:bottom w:val="none" w:sz="0" w:space="0" w:color="auto"/>
        <w:right w:val="none" w:sz="0" w:space="0" w:color="auto"/>
      </w:divBdr>
    </w:div>
    <w:div w:id="1596090656">
      <w:bodyDiv w:val="1"/>
      <w:marLeft w:val="0"/>
      <w:marRight w:val="0"/>
      <w:marTop w:val="0"/>
      <w:marBottom w:val="0"/>
      <w:divBdr>
        <w:top w:val="none" w:sz="0" w:space="0" w:color="auto"/>
        <w:left w:val="none" w:sz="0" w:space="0" w:color="auto"/>
        <w:bottom w:val="none" w:sz="0" w:space="0" w:color="auto"/>
        <w:right w:val="none" w:sz="0" w:space="0" w:color="auto"/>
      </w:divBdr>
    </w:div>
    <w:div w:id="1755858065">
      <w:bodyDiv w:val="1"/>
      <w:marLeft w:val="0"/>
      <w:marRight w:val="0"/>
      <w:marTop w:val="0"/>
      <w:marBottom w:val="0"/>
      <w:divBdr>
        <w:top w:val="none" w:sz="0" w:space="0" w:color="auto"/>
        <w:left w:val="none" w:sz="0" w:space="0" w:color="auto"/>
        <w:bottom w:val="none" w:sz="0" w:space="0" w:color="auto"/>
        <w:right w:val="none" w:sz="0" w:space="0" w:color="auto"/>
      </w:divBdr>
    </w:div>
    <w:div w:id="1809011891">
      <w:bodyDiv w:val="1"/>
      <w:marLeft w:val="0"/>
      <w:marRight w:val="0"/>
      <w:marTop w:val="0"/>
      <w:marBottom w:val="0"/>
      <w:divBdr>
        <w:top w:val="none" w:sz="0" w:space="0" w:color="auto"/>
        <w:left w:val="none" w:sz="0" w:space="0" w:color="auto"/>
        <w:bottom w:val="none" w:sz="0" w:space="0" w:color="auto"/>
        <w:right w:val="none" w:sz="0" w:space="0" w:color="auto"/>
      </w:divBdr>
    </w:div>
    <w:div w:id="1815952043">
      <w:bodyDiv w:val="1"/>
      <w:marLeft w:val="0"/>
      <w:marRight w:val="0"/>
      <w:marTop w:val="0"/>
      <w:marBottom w:val="0"/>
      <w:divBdr>
        <w:top w:val="none" w:sz="0" w:space="0" w:color="auto"/>
        <w:left w:val="none" w:sz="0" w:space="0" w:color="auto"/>
        <w:bottom w:val="none" w:sz="0" w:space="0" w:color="auto"/>
        <w:right w:val="none" w:sz="0" w:space="0" w:color="auto"/>
      </w:divBdr>
    </w:div>
    <w:div w:id="1825510350">
      <w:bodyDiv w:val="1"/>
      <w:marLeft w:val="0"/>
      <w:marRight w:val="0"/>
      <w:marTop w:val="0"/>
      <w:marBottom w:val="0"/>
      <w:divBdr>
        <w:top w:val="none" w:sz="0" w:space="0" w:color="auto"/>
        <w:left w:val="none" w:sz="0" w:space="0" w:color="auto"/>
        <w:bottom w:val="none" w:sz="0" w:space="0" w:color="auto"/>
        <w:right w:val="none" w:sz="0" w:space="0" w:color="auto"/>
      </w:divBdr>
    </w:div>
    <w:div w:id="1853106386">
      <w:bodyDiv w:val="1"/>
      <w:marLeft w:val="0"/>
      <w:marRight w:val="0"/>
      <w:marTop w:val="0"/>
      <w:marBottom w:val="0"/>
      <w:divBdr>
        <w:top w:val="none" w:sz="0" w:space="0" w:color="auto"/>
        <w:left w:val="none" w:sz="0" w:space="0" w:color="auto"/>
        <w:bottom w:val="none" w:sz="0" w:space="0" w:color="auto"/>
        <w:right w:val="none" w:sz="0" w:space="0" w:color="auto"/>
      </w:divBdr>
    </w:div>
    <w:div w:id="1969310075">
      <w:bodyDiv w:val="1"/>
      <w:marLeft w:val="0"/>
      <w:marRight w:val="0"/>
      <w:marTop w:val="0"/>
      <w:marBottom w:val="0"/>
      <w:divBdr>
        <w:top w:val="none" w:sz="0" w:space="0" w:color="auto"/>
        <w:left w:val="none" w:sz="0" w:space="0" w:color="auto"/>
        <w:bottom w:val="none" w:sz="0" w:space="0" w:color="auto"/>
        <w:right w:val="none" w:sz="0" w:space="0" w:color="auto"/>
      </w:divBdr>
    </w:div>
    <w:div w:id="2014457186">
      <w:bodyDiv w:val="1"/>
      <w:marLeft w:val="0"/>
      <w:marRight w:val="0"/>
      <w:marTop w:val="0"/>
      <w:marBottom w:val="0"/>
      <w:divBdr>
        <w:top w:val="none" w:sz="0" w:space="0" w:color="auto"/>
        <w:left w:val="none" w:sz="0" w:space="0" w:color="auto"/>
        <w:bottom w:val="none" w:sz="0" w:space="0" w:color="auto"/>
        <w:right w:val="none" w:sz="0" w:space="0" w:color="auto"/>
      </w:divBdr>
    </w:div>
    <w:div w:id="2045865952">
      <w:bodyDiv w:val="1"/>
      <w:marLeft w:val="0"/>
      <w:marRight w:val="0"/>
      <w:marTop w:val="0"/>
      <w:marBottom w:val="0"/>
      <w:divBdr>
        <w:top w:val="none" w:sz="0" w:space="0" w:color="auto"/>
        <w:left w:val="none" w:sz="0" w:space="0" w:color="auto"/>
        <w:bottom w:val="none" w:sz="0" w:space="0" w:color="auto"/>
        <w:right w:val="none" w:sz="0" w:space="0" w:color="auto"/>
      </w:divBdr>
    </w:div>
    <w:div w:id="2053646999">
      <w:bodyDiv w:val="1"/>
      <w:marLeft w:val="0"/>
      <w:marRight w:val="0"/>
      <w:marTop w:val="0"/>
      <w:marBottom w:val="0"/>
      <w:divBdr>
        <w:top w:val="none" w:sz="0" w:space="0" w:color="auto"/>
        <w:left w:val="none" w:sz="0" w:space="0" w:color="auto"/>
        <w:bottom w:val="none" w:sz="0" w:space="0" w:color="auto"/>
        <w:right w:val="none" w:sz="0" w:space="0" w:color="auto"/>
      </w:divBdr>
    </w:div>
    <w:div w:id="2098138362">
      <w:bodyDiv w:val="1"/>
      <w:marLeft w:val="0"/>
      <w:marRight w:val="0"/>
      <w:marTop w:val="0"/>
      <w:marBottom w:val="0"/>
      <w:divBdr>
        <w:top w:val="none" w:sz="0" w:space="0" w:color="auto"/>
        <w:left w:val="none" w:sz="0" w:space="0" w:color="auto"/>
        <w:bottom w:val="none" w:sz="0" w:space="0" w:color="auto"/>
        <w:right w:val="none" w:sz="0" w:space="0" w:color="auto"/>
      </w:divBdr>
    </w:div>
    <w:div w:id="212017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3.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8.xml"/><Relationship Id="rId10" Type="http://schemas.openxmlformats.org/officeDocument/2006/relationships/image" Target="media/image2.jpeg"/><Relationship Id="rId19" Type="http://schemas.openxmlformats.org/officeDocument/2006/relationships/hyperlink" Target="file:///C:\Users\RODRIGUE\Desktop\TICKETS\BORDEREAU%20TICKETS%202021.xlsx"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D0C4318-C9C1-4B8C-BB90-A20C5C68A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3681</TotalTime>
  <Pages>108</Pages>
  <Words>40373</Words>
  <Characters>223413</Characters>
  <Application>Microsoft Office Word</Application>
  <DocSecurity>0</DocSecurity>
  <Lines>1861</Lines>
  <Paragraphs>526</Paragraphs>
  <ScaleCrop>false</ScaleCrop>
  <HeadingPairs>
    <vt:vector size="2" baseType="variant">
      <vt:variant>
        <vt:lpstr>Titre</vt:lpstr>
      </vt:variant>
      <vt:variant>
        <vt:i4>1</vt:i4>
      </vt:variant>
    </vt:vector>
  </HeadingPairs>
  <TitlesOfParts>
    <vt:vector size="1" baseType="lpstr">
      <vt:lpstr>UNION ECONOMIQUE ET MONETAIRE</vt:lpstr>
    </vt:vector>
  </TitlesOfParts>
  <Company>Hewlett-Packard Company</Company>
  <LinksUpToDate>false</LinksUpToDate>
  <CharactersWithSpaces>263260</CharactersWithSpaces>
  <SharedDoc>false</SharedDoc>
  <HLinks>
    <vt:vector size="36" baseType="variant">
      <vt:variant>
        <vt:i4>1572917</vt:i4>
      </vt:variant>
      <vt:variant>
        <vt:i4>167</vt:i4>
      </vt:variant>
      <vt:variant>
        <vt:i4>0</vt:i4>
      </vt:variant>
      <vt:variant>
        <vt:i4>5</vt:i4>
      </vt:variant>
      <vt:variant>
        <vt:lpwstr/>
      </vt:variant>
      <vt:variant>
        <vt:lpwstr>_Toc363824757</vt:lpwstr>
      </vt:variant>
      <vt:variant>
        <vt:i4>1572917</vt:i4>
      </vt:variant>
      <vt:variant>
        <vt:i4>164</vt:i4>
      </vt:variant>
      <vt:variant>
        <vt:i4>0</vt:i4>
      </vt:variant>
      <vt:variant>
        <vt:i4>5</vt:i4>
      </vt:variant>
      <vt:variant>
        <vt:lpwstr/>
      </vt:variant>
      <vt:variant>
        <vt:lpwstr>_Toc363824756</vt:lpwstr>
      </vt:variant>
      <vt:variant>
        <vt:i4>1572917</vt:i4>
      </vt:variant>
      <vt:variant>
        <vt:i4>161</vt:i4>
      </vt:variant>
      <vt:variant>
        <vt:i4>0</vt:i4>
      </vt:variant>
      <vt:variant>
        <vt:i4>5</vt:i4>
      </vt:variant>
      <vt:variant>
        <vt:lpwstr/>
      </vt:variant>
      <vt:variant>
        <vt:lpwstr>_Toc363824755</vt:lpwstr>
      </vt:variant>
      <vt:variant>
        <vt:i4>1572917</vt:i4>
      </vt:variant>
      <vt:variant>
        <vt:i4>155</vt:i4>
      </vt:variant>
      <vt:variant>
        <vt:i4>0</vt:i4>
      </vt:variant>
      <vt:variant>
        <vt:i4>5</vt:i4>
      </vt:variant>
      <vt:variant>
        <vt:lpwstr/>
      </vt:variant>
      <vt:variant>
        <vt:lpwstr>_Toc363824754</vt:lpwstr>
      </vt:variant>
      <vt:variant>
        <vt:i4>1572917</vt:i4>
      </vt:variant>
      <vt:variant>
        <vt:i4>149</vt:i4>
      </vt:variant>
      <vt:variant>
        <vt:i4>0</vt:i4>
      </vt:variant>
      <vt:variant>
        <vt:i4>5</vt:i4>
      </vt:variant>
      <vt:variant>
        <vt:lpwstr/>
      </vt:variant>
      <vt:variant>
        <vt:lpwstr>_Toc363824753</vt:lpwstr>
      </vt:variant>
      <vt:variant>
        <vt:i4>2818102</vt:i4>
      </vt:variant>
      <vt:variant>
        <vt:i4>0</vt:i4>
      </vt:variant>
      <vt:variant>
        <vt:i4>0</vt:i4>
      </vt:variant>
      <vt:variant>
        <vt:i4>5</vt:i4>
      </vt:variant>
      <vt:variant>
        <vt:lpwstr>mailto:epam_lome@yahoo.fr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ECONOMIQUE ET MONETAIRE</dc:title>
  <dc:creator>GILLES</dc:creator>
  <cp:lastModifiedBy>HP</cp:lastModifiedBy>
  <cp:revision>95</cp:revision>
  <cp:lastPrinted>2020-11-09T08:58:00Z</cp:lastPrinted>
  <dcterms:created xsi:type="dcterms:W3CDTF">2019-03-29T18:51:00Z</dcterms:created>
  <dcterms:modified xsi:type="dcterms:W3CDTF">2020-11-09T09:01:00Z</dcterms:modified>
</cp:coreProperties>
</file>